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7AB" w:rsidRPr="008517AB" w:rsidRDefault="008517AB" w:rsidP="008517AB">
      <w:pPr>
        <w:spacing w:after="0" w:line="360" w:lineRule="auto"/>
        <w:jc w:val="center"/>
        <w:rPr>
          <w:rFonts w:ascii="Times New Roman" w:eastAsia="Times New Roman" w:hAnsi="Times New Roman" w:cs="Times New Roman"/>
          <w:sz w:val="28"/>
          <w:szCs w:val="28"/>
          <w:lang w:eastAsia="ru-RU"/>
        </w:rPr>
      </w:pPr>
      <w:r w:rsidRPr="008517AB">
        <w:rPr>
          <w:rFonts w:ascii="Times New Roman" w:eastAsia="Times New Roman" w:hAnsi="Times New Roman" w:cs="Times New Roman"/>
          <w:sz w:val="28"/>
          <w:szCs w:val="28"/>
          <w:lang w:eastAsia="ru-RU"/>
        </w:rPr>
        <w:t xml:space="preserve">Региональная научно-практическая конференция </w:t>
      </w:r>
    </w:p>
    <w:p w:rsidR="008517AB" w:rsidRPr="008517AB" w:rsidRDefault="008517AB" w:rsidP="008517AB">
      <w:pPr>
        <w:spacing w:after="0" w:line="360" w:lineRule="auto"/>
        <w:jc w:val="center"/>
        <w:rPr>
          <w:rFonts w:ascii="Times New Roman" w:eastAsia="Times New Roman" w:hAnsi="Times New Roman" w:cs="Times New Roman"/>
          <w:color w:val="000000"/>
          <w:sz w:val="28"/>
          <w:szCs w:val="28"/>
          <w:lang w:eastAsia="ru-RU"/>
        </w:rPr>
      </w:pPr>
      <w:r w:rsidRPr="008517AB">
        <w:rPr>
          <w:rFonts w:ascii="Times New Roman" w:eastAsia="Times New Roman" w:hAnsi="Times New Roman" w:cs="Times New Roman"/>
          <w:color w:val="000000"/>
          <w:sz w:val="28"/>
          <w:szCs w:val="28"/>
          <w:lang w:eastAsia="ru-RU"/>
        </w:rPr>
        <w:t xml:space="preserve">«Создание читательской среды как необходимое условие повышения качества образования: поиск резервов развития </w:t>
      </w:r>
    </w:p>
    <w:p w:rsidR="008517AB" w:rsidRPr="008517AB" w:rsidRDefault="008517AB" w:rsidP="008517AB">
      <w:pPr>
        <w:spacing w:after="0" w:line="360" w:lineRule="auto"/>
        <w:jc w:val="center"/>
        <w:rPr>
          <w:rFonts w:ascii="Times New Roman" w:eastAsia="Times New Roman" w:hAnsi="Times New Roman" w:cs="Times New Roman"/>
          <w:color w:val="000000"/>
          <w:sz w:val="28"/>
          <w:szCs w:val="28"/>
          <w:lang w:eastAsia="ru-RU"/>
        </w:rPr>
      </w:pPr>
      <w:r w:rsidRPr="008517AB">
        <w:rPr>
          <w:rFonts w:ascii="Times New Roman" w:eastAsia="Times New Roman" w:hAnsi="Times New Roman" w:cs="Times New Roman"/>
          <w:color w:val="000000"/>
          <w:sz w:val="28"/>
          <w:szCs w:val="28"/>
          <w:lang w:eastAsia="ru-RU"/>
        </w:rPr>
        <w:t>в новую цифровую эпоху»</w:t>
      </w:r>
    </w:p>
    <w:p w:rsidR="008517AB" w:rsidRDefault="008517AB" w:rsidP="008517AB">
      <w:pPr>
        <w:shd w:val="clear" w:color="auto" w:fill="FFFFFF"/>
        <w:spacing w:after="0" w:line="360" w:lineRule="auto"/>
        <w:jc w:val="center"/>
        <w:rPr>
          <w:rFonts w:ascii="Times New Roman" w:eastAsia="Times New Roman" w:hAnsi="Times New Roman" w:cs="Times New Roman"/>
          <w:bCs/>
          <w:kern w:val="2"/>
          <w:sz w:val="28"/>
          <w:szCs w:val="28"/>
          <w:lang w:eastAsia="ar-SA"/>
        </w:rPr>
      </w:pPr>
    </w:p>
    <w:p w:rsidR="008517AB" w:rsidRPr="008517AB" w:rsidRDefault="008517AB" w:rsidP="008517AB">
      <w:pPr>
        <w:shd w:val="clear" w:color="auto" w:fill="FFFFFF"/>
        <w:spacing w:after="0" w:line="360" w:lineRule="auto"/>
        <w:jc w:val="center"/>
        <w:rPr>
          <w:rFonts w:ascii="Times New Roman" w:eastAsia="Times New Roman" w:hAnsi="Times New Roman" w:cs="Times New Roman"/>
          <w:bCs/>
          <w:color w:val="000000"/>
          <w:sz w:val="28"/>
          <w:szCs w:val="28"/>
          <w:lang w:eastAsia="ru-RU"/>
        </w:rPr>
      </w:pPr>
      <w:r w:rsidRPr="008517AB">
        <w:rPr>
          <w:rFonts w:ascii="Times New Roman" w:eastAsia="Times New Roman" w:hAnsi="Times New Roman" w:cs="Times New Roman"/>
          <w:bCs/>
          <w:kern w:val="2"/>
          <w:sz w:val="28"/>
          <w:szCs w:val="28"/>
          <w:lang w:eastAsia="ar-SA"/>
        </w:rPr>
        <w:t>Секция «Формирование функционального чтения учащихся на всех предметах в урочной и внеурочной деятельности»</w:t>
      </w:r>
    </w:p>
    <w:p w:rsidR="008517AB" w:rsidRPr="008517AB" w:rsidRDefault="008517AB" w:rsidP="008517AB">
      <w:pPr>
        <w:shd w:val="clear" w:color="auto" w:fill="FFFFFF"/>
        <w:spacing w:after="0" w:line="360" w:lineRule="auto"/>
        <w:jc w:val="center"/>
        <w:rPr>
          <w:rFonts w:ascii="Times New Roman" w:eastAsia="Times New Roman" w:hAnsi="Times New Roman" w:cs="Times New Roman"/>
          <w:bCs/>
          <w:color w:val="000000"/>
          <w:sz w:val="28"/>
          <w:szCs w:val="28"/>
          <w:lang w:eastAsia="ru-RU"/>
        </w:rPr>
      </w:pPr>
    </w:p>
    <w:p w:rsidR="008517AB" w:rsidRPr="008517AB" w:rsidRDefault="008517AB" w:rsidP="008517AB">
      <w:pPr>
        <w:shd w:val="clear" w:color="auto" w:fill="FFFFFF"/>
        <w:spacing w:after="0" w:line="360" w:lineRule="auto"/>
        <w:jc w:val="center"/>
        <w:rPr>
          <w:rFonts w:ascii="Times New Roman" w:eastAsia="Times New Roman" w:hAnsi="Times New Roman" w:cs="Times New Roman"/>
          <w:bCs/>
          <w:color w:val="000000"/>
          <w:sz w:val="28"/>
          <w:szCs w:val="28"/>
          <w:lang w:eastAsia="ru-RU"/>
        </w:rPr>
      </w:pPr>
    </w:p>
    <w:p w:rsidR="008517AB" w:rsidRPr="008517AB" w:rsidRDefault="008517AB" w:rsidP="008517AB">
      <w:pPr>
        <w:shd w:val="clear" w:color="auto" w:fill="FFFFFF"/>
        <w:spacing w:after="0" w:line="360" w:lineRule="auto"/>
        <w:jc w:val="center"/>
        <w:rPr>
          <w:rFonts w:ascii="Times New Roman" w:eastAsia="Times New Roman" w:hAnsi="Times New Roman" w:cs="Times New Roman"/>
          <w:bCs/>
          <w:color w:val="000000"/>
          <w:sz w:val="28"/>
          <w:szCs w:val="28"/>
          <w:lang w:eastAsia="ru-RU"/>
        </w:rPr>
      </w:pPr>
      <w:proofErr w:type="spellStart"/>
      <w:r w:rsidRPr="008517AB">
        <w:rPr>
          <w:rFonts w:ascii="Times New Roman" w:eastAsia="Times New Roman" w:hAnsi="Times New Roman" w:cs="Times New Roman"/>
          <w:bCs/>
          <w:color w:val="000000"/>
          <w:sz w:val="28"/>
          <w:szCs w:val="28"/>
          <w:lang w:eastAsia="ru-RU"/>
        </w:rPr>
        <w:t>Малоярославецкий</w:t>
      </w:r>
      <w:proofErr w:type="spellEnd"/>
      <w:r w:rsidRPr="008517AB">
        <w:rPr>
          <w:rFonts w:ascii="Times New Roman" w:eastAsia="Times New Roman" w:hAnsi="Times New Roman" w:cs="Times New Roman"/>
          <w:bCs/>
          <w:color w:val="000000"/>
          <w:sz w:val="28"/>
          <w:szCs w:val="28"/>
          <w:lang w:eastAsia="ru-RU"/>
        </w:rPr>
        <w:t xml:space="preserve"> район</w:t>
      </w:r>
    </w:p>
    <w:p w:rsidR="008517AB" w:rsidRPr="008517AB" w:rsidRDefault="008517AB" w:rsidP="008517AB">
      <w:pPr>
        <w:shd w:val="clear" w:color="auto" w:fill="FFFFFF"/>
        <w:spacing w:after="0" w:line="360" w:lineRule="auto"/>
        <w:jc w:val="center"/>
        <w:rPr>
          <w:rFonts w:ascii="Times New Roman" w:eastAsia="Times New Roman" w:hAnsi="Times New Roman" w:cs="Times New Roman"/>
          <w:bCs/>
          <w:color w:val="000000"/>
          <w:sz w:val="28"/>
          <w:szCs w:val="28"/>
          <w:lang w:eastAsia="ru-RU"/>
        </w:rPr>
      </w:pPr>
      <w:r w:rsidRPr="008517AB">
        <w:rPr>
          <w:rFonts w:ascii="Times New Roman" w:eastAsia="Times New Roman" w:hAnsi="Times New Roman" w:cs="Times New Roman"/>
          <w:bCs/>
          <w:color w:val="000000"/>
          <w:sz w:val="28"/>
          <w:szCs w:val="28"/>
          <w:lang w:eastAsia="ru-RU"/>
        </w:rPr>
        <w:t xml:space="preserve">МОУ средняя общеобразовательная школа № 2 г. Малоярославца </w:t>
      </w:r>
    </w:p>
    <w:p w:rsidR="008517AB" w:rsidRPr="008517AB" w:rsidRDefault="008517AB" w:rsidP="008517AB">
      <w:pPr>
        <w:shd w:val="clear" w:color="auto" w:fill="FFFFFF"/>
        <w:spacing w:after="0" w:line="360" w:lineRule="auto"/>
        <w:jc w:val="center"/>
        <w:rPr>
          <w:rFonts w:ascii="Times New Roman" w:eastAsia="Times New Roman" w:hAnsi="Times New Roman" w:cs="Times New Roman"/>
          <w:bCs/>
          <w:color w:val="000000"/>
          <w:sz w:val="28"/>
          <w:szCs w:val="28"/>
          <w:lang w:eastAsia="ru-RU"/>
        </w:rPr>
      </w:pPr>
      <w:r w:rsidRPr="008517AB">
        <w:rPr>
          <w:rFonts w:ascii="Times New Roman" w:eastAsia="Times New Roman" w:hAnsi="Times New Roman" w:cs="Times New Roman"/>
          <w:bCs/>
          <w:color w:val="000000"/>
          <w:sz w:val="28"/>
          <w:szCs w:val="28"/>
          <w:lang w:eastAsia="ru-RU"/>
        </w:rPr>
        <w:t>имени А.Н. Радищева</w:t>
      </w:r>
    </w:p>
    <w:p w:rsidR="008517AB" w:rsidRPr="008517AB" w:rsidRDefault="008517AB" w:rsidP="008517AB">
      <w:pPr>
        <w:keepNext/>
        <w:keepLines/>
        <w:spacing w:after="0" w:line="276" w:lineRule="auto"/>
        <w:jc w:val="center"/>
        <w:outlineLvl w:val="0"/>
        <w:rPr>
          <w:rFonts w:ascii="Times New Roman" w:eastAsia="Times New Roman" w:hAnsi="Times New Roman" w:cs="Times New Roman"/>
          <w:b/>
          <w:bCs/>
          <w:sz w:val="28"/>
          <w:szCs w:val="28"/>
          <w:shd w:val="clear" w:color="auto" w:fill="FFFFFF"/>
        </w:rPr>
      </w:pPr>
    </w:p>
    <w:p w:rsidR="008517AB" w:rsidRPr="008517AB" w:rsidRDefault="008517AB" w:rsidP="008517AB">
      <w:pPr>
        <w:keepNext/>
        <w:keepLines/>
        <w:spacing w:after="0" w:line="276" w:lineRule="auto"/>
        <w:jc w:val="center"/>
        <w:outlineLvl w:val="0"/>
        <w:rPr>
          <w:rFonts w:ascii="Times New Roman" w:eastAsia="Times New Roman" w:hAnsi="Times New Roman" w:cs="Times New Roman"/>
          <w:b/>
          <w:bCs/>
          <w:sz w:val="28"/>
          <w:szCs w:val="28"/>
          <w:shd w:val="clear" w:color="auto" w:fill="FFFFFF"/>
        </w:rPr>
      </w:pPr>
    </w:p>
    <w:p w:rsidR="00E5128E" w:rsidRPr="003007FF" w:rsidRDefault="00E5128E" w:rsidP="003007FF">
      <w:pPr>
        <w:spacing w:line="360" w:lineRule="auto"/>
        <w:jc w:val="center"/>
        <w:rPr>
          <w:rFonts w:ascii="Times New Roman" w:hAnsi="Times New Roman" w:cs="Times New Roman"/>
          <w:b/>
          <w:color w:val="000000"/>
          <w:sz w:val="28"/>
          <w:szCs w:val="28"/>
        </w:rPr>
      </w:pPr>
      <w:r w:rsidRPr="003007FF">
        <w:rPr>
          <w:rFonts w:ascii="Times New Roman" w:hAnsi="Times New Roman" w:cs="Times New Roman"/>
          <w:b/>
          <w:color w:val="000000"/>
          <w:sz w:val="28"/>
          <w:szCs w:val="28"/>
        </w:rPr>
        <w:t xml:space="preserve">Технология смыслового чтения на </w:t>
      </w:r>
      <w:r w:rsidR="00E5031B">
        <w:rPr>
          <w:rFonts w:ascii="Times New Roman" w:hAnsi="Times New Roman" w:cs="Times New Roman"/>
          <w:b/>
          <w:color w:val="000000"/>
          <w:sz w:val="28"/>
          <w:szCs w:val="28"/>
        </w:rPr>
        <w:t>уроках химии профильного уровня</w:t>
      </w:r>
    </w:p>
    <w:p w:rsidR="008517AB" w:rsidRDefault="0027533F" w:rsidP="003007FF">
      <w:pPr>
        <w:spacing w:after="0" w:line="36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Грудина Маргарита Владимировна</w:t>
      </w:r>
      <w:r w:rsidR="00D1220E" w:rsidRPr="003007FF">
        <w:rPr>
          <w:rFonts w:ascii="Times New Roman" w:hAnsi="Times New Roman" w:cs="Times New Roman"/>
          <w:color w:val="000000"/>
          <w:sz w:val="28"/>
          <w:szCs w:val="28"/>
        </w:rPr>
        <w:t>,</w:t>
      </w:r>
    </w:p>
    <w:p w:rsidR="00D1220E" w:rsidRDefault="00D1220E" w:rsidP="003007FF">
      <w:pPr>
        <w:spacing w:after="0" w:line="360" w:lineRule="auto"/>
        <w:jc w:val="right"/>
        <w:rPr>
          <w:rFonts w:ascii="Times New Roman" w:hAnsi="Times New Roman" w:cs="Times New Roman"/>
          <w:color w:val="000000"/>
          <w:sz w:val="28"/>
          <w:szCs w:val="28"/>
        </w:rPr>
      </w:pPr>
      <w:r w:rsidRPr="003007FF">
        <w:rPr>
          <w:rFonts w:ascii="Times New Roman" w:hAnsi="Times New Roman" w:cs="Times New Roman"/>
          <w:color w:val="000000"/>
          <w:sz w:val="28"/>
          <w:szCs w:val="28"/>
        </w:rPr>
        <w:t xml:space="preserve"> учитель химии</w:t>
      </w:r>
    </w:p>
    <w:p w:rsidR="008517AB" w:rsidRPr="008517AB" w:rsidRDefault="008517AB" w:rsidP="008517AB">
      <w:pPr>
        <w:suppressAutoHyphens/>
        <w:spacing w:after="0" w:line="276" w:lineRule="auto"/>
        <w:jc w:val="right"/>
        <w:rPr>
          <w:rFonts w:ascii="Times New Roman" w:eastAsia="Times New Roman" w:hAnsi="Times New Roman" w:cs="Times New Roman"/>
          <w:bCs/>
          <w:kern w:val="2"/>
          <w:sz w:val="28"/>
          <w:szCs w:val="28"/>
          <w:lang w:eastAsia="ar-SA"/>
        </w:rPr>
      </w:pPr>
      <w:r w:rsidRPr="008517AB">
        <w:rPr>
          <w:rFonts w:ascii="Times New Roman" w:eastAsia="Times New Roman" w:hAnsi="Times New Roman" w:cs="Times New Roman"/>
          <w:bCs/>
          <w:kern w:val="2"/>
          <w:sz w:val="28"/>
          <w:szCs w:val="28"/>
          <w:lang w:eastAsia="ar-SA"/>
        </w:rPr>
        <w:t>89056414180</w:t>
      </w:r>
    </w:p>
    <w:p w:rsidR="008517AB" w:rsidRPr="008517AB" w:rsidRDefault="008517AB" w:rsidP="008517AB">
      <w:pPr>
        <w:spacing w:after="0" w:line="360" w:lineRule="auto"/>
        <w:jc w:val="right"/>
        <w:rPr>
          <w:rFonts w:ascii="Times New Roman" w:hAnsi="Times New Roman" w:cs="Times New Roman"/>
          <w:color w:val="000000"/>
          <w:sz w:val="28"/>
          <w:szCs w:val="28"/>
        </w:rPr>
      </w:pPr>
      <w:r w:rsidRPr="008517AB">
        <w:rPr>
          <w:rFonts w:ascii="Times New Roman" w:eastAsia="Times New Roman" w:hAnsi="Times New Roman" w:cs="Times New Roman"/>
          <w:bCs/>
          <w:kern w:val="2"/>
          <w:sz w:val="28"/>
          <w:szCs w:val="28"/>
          <w:lang w:eastAsia="ar-SA"/>
        </w:rPr>
        <w:t>margo.grudina2015@yandex.ru</w:t>
      </w:r>
    </w:p>
    <w:p w:rsidR="008517AB" w:rsidRDefault="008517AB" w:rsidP="008517AB">
      <w:pPr>
        <w:spacing w:after="0" w:line="360" w:lineRule="auto"/>
        <w:ind w:firstLine="708"/>
        <w:jc w:val="right"/>
        <w:rPr>
          <w:rFonts w:ascii="Times New Roman" w:hAnsi="Times New Roman" w:cs="Times New Roman"/>
          <w:color w:val="000000"/>
          <w:sz w:val="28"/>
          <w:szCs w:val="28"/>
        </w:rPr>
      </w:pPr>
    </w:p>
    <w:p w:rsidR="008517AB" w:rsidRDefault="008517AB" w:rsidP="008517AB">
      <w:pPr>
        <w:spacing w:after="0" w:line="360" w:lineRule="auto"/>
        <w:ind w:firstLine="708"/>
        <w:jc w:val="right"/>
        <w:rPr>
          <w:rFonts w:ascii="Times New Roman" w:hAnsi="Times New Roman" w:cs="Times New Roman"/>
          <w:color w:val="000000"/>
          <w:sz w:val="28"/>
          <w:szCs w:val="28"/>
        </w:rPr>
      </w:pPr>
    </w:p>
    <w:p w:rsidR="008517AB" w:rsidRDefault="008517AB" w:rsidP="008517AB">
      <w:pPr>
        <w:spacing w:after="0" w:line="360" w:lineRule="auto"/>
        <w:ind w:firstLine="708"/>
        <w:jc w:val="right"/>
        <w:rPr>
          <w:rFonts w:ascii="Times New Roman" w:hAnsi="Times New Roman" w:cs="Times New Roman"/>
          <w:color w:val="000000"/>
          <w:sz w:val="28"/>
          <w:szCs w:val="28"/>
        </w:rPr>
      </w:pPr>
    </w:p>
    <w:p w:rsidR="008517AB" w:rsidRDefault="008517AB" w:rsidP="008517AB">
      <w:pPr>
        <w:spacing w:after="0" w:line="360" w:lineRule="auto"/>
        <w:ind w:firstLine="708"/>
        <w:jc w:val="right"/>
        <w:rPr>
          <w:rFonts w:ascii="Times New Roman" w:hAnsi="Times New Roman" w:cs="Times New Roman"/>
          <w:color w:val="000000"/>
          <w:sz w:val="28"/>
          <w:szCs w:val="28"/>
        </w:rPr>
      </w:pPr>
    </w:p>
    <w:p w:rsidR="008517AB" w:rsidRDefault="008517AB" w:rsidP="008517AB">
      <w:pPr>
        <w:spacing w:after="0" w:line="360" w:lineRule="auto"/>
        <w:ind w:firstLine="708"/>
        <w:jc w:val="right"/>
        <w:rPr>
          <w:rFonts w:ascii="Times New Roman" w:hAnsi="Times New Roman" w:cs="Times New Roman"/>
          <w:color w:val="000000"/>
          <w:sz w:val="28"/>
          <w:szCs w:val="28"/>
        </w:rPr>
      </w:pPr>
    </w:p>
    <w:p w:rsidR="008517AB" w:rsidRDefault="008517AB" w:rsidP="008517AB">
      <w:pPr>
        <w:spacing w:after="0" w:line="360" w:lineRule="auto"/>
        <w:ind w:firstLine="708"/>
        <w:jc w:val="right"/>
        <w:rPr>
          <w:rFonts w:ascii="Times New Roman" w:hAnsi="Times New Roman" w:cs="Times New Roman"/>
          <w:color w:val="000000"/>
          <w:sz w:val="28"/>
          <w:szCs w:val="28"/>
        </w:rPr>
      </w:pPr>
    </w:p>
    <w:p w:rsidR="008517AB" w:rsidRDefault="008517AB" w:rsidP="008517AB">
      <w:pPr>
        <w:spacing w:after="0" w:line="360" w:lineRule="auto"/>
        <w:ind w:firstLine="708"/>
        <w:jc w:val="right"/>
        <w:rPr>
          <w:rFonts w:ascii="Times New Roman" w:hAnsi="Times New Roman" w:cs="Times New Roman"/>
          <w:color w:val="000000"/>
          <w:sz w:val="28"/>
          <w:szCs w:val="28"/>
        </w:rPr>
      </w:pPr>
    </w:p>
    <w:p w:rsidR="008517AB" w:rsidRDefault="008517AB" w:rsidP="008517AB">
      <w:pPr>
        <w:spacing w:after="0" w:line="360" w:lineRule="auto"/>
        <w:ind w:firstLine="708"/>
        <w:jc w:val="right"/>
        <w:rPr>
          <w:rFonts w:ascii="Times New Roman" w:hAnsi="Times New Roman" w:cs="Times New Roman"/>
          <w:color w:val="000000"/>
          <w:sz w:val="28"/>
          <w:szCs w:val="28"/>
        </w:rPr>
      </w:pPr>
    </w:p>
    <w:p w:rsidR="008517AB" w:rsidRDefault="008517AB" w:rsidP="008517AB">
      <w:pPr>
        <w:spacing w:after="0" w:line="360" w:lineRule="auto"/>
        <w:ind w:firstLine="708"/>
        <w:jc w:val="right"/>
        <w:rPr>
          <w:rFonts w:ascii="Times New Roman" w:hAnsi="Times New Roman" w:cs="Times New Roman"/>
          <w:color w:val="000000"/>
          <w:sz w:val="28"/>
          <w:szCs w:val="28"/>
        </w:rPr>
      </w:pPr>
    </w:p>
    <w:p w:rsidR="008517AB" w:rsidRDefault="008517AB" w:rsidP="008517AB">
      <w:pPr>
        <w:spacing w:after="0" w:line="360" w:lineRule="auto"/>
        <w:ind w:firstLine="708"/>
        <w:jc w:val="right"/>
        <w:rPr>
          <w:rFonts w:ascii="Times New Roman" w:hAnsi="Times New Roman" w:cs="Times New Roman"/>
          <w:color w:val="000000"/>
          <w:sz w:val="28"/>
          <w:szCs w:val="28"/>
        </w:rPr>
      </w:pPr>
    </w:p>
    <w:p w:rsidR="008517AB" w:rsidRDefault="008517AB" w:rsidP="008517AB">
      <w:pPr>
        <w:spacing w:after="0" w:line="360" w:lineRule="auto"/>
        <w:ind w:firstLine="708"/>
        <w:jc w:val="right"/>
        <w:rPr>
          <w:rFonts w:ascii="Times New Roman" w:hAnsi="Times New Roman" w:cs="Times New Roman"/>
          <w:color w:val="000000"/>
          <w:sz w:val="28"/>
          <w:szCs w:val="28"/>
        </w:rPr>
      </w:pPr>
    </w:p>
    <w:p w:rsidR="008517AB" w:rsidRDefault="008517AB" w:rsidP="008517AB">
      <w:pPr>
        <w:spacing w:after="0" w:line="360" w:lineRule="auto"/>
        <w:rPr>
          <w:rFonts w:ascii="Times New Roman" w:hAnsi="Times New Roman" w:cs="Times New Roman"/>
          <w:color w:val="000000"/>
          <w:sz w:val="28"/>
          <w:szCs w:val="28"/>
        </w:rPr>
      </w:pPr>
    </w:p>
    <w:p w:rsidR="008517AB" w:rsidRDefault="008517AB" w:rsidP="008517AB">
      <w:pPr>
        <w:spacing w:after="0" w:line="360" w:lineRule="auto"/>
        <w:ind w:firstLine="708"/>
        <w:jc w:val="right"/>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Читай не затем, чтобы противоречить</w:t>
      </w:r>
    </w:p>
    <w:p w:rsidR="008517AB" w:rsidRDefault="008517AB" w:rsidP="008517AB">
      <w:pPr>
        <w:spacing w:after="0" w:line="360" w:lineRule="auto"/>
        <w:ind w:firstLine="708"/>
        <w:jc w:val="right"/>
        <w:rPr>
          <w:rFonts w:ascii="Times New Roman" w:hAnsi="Times New Roman" w:cs="Times New Roman"/>
          <w:color w:val="000000"/>
          <w:sz w:val="28"/>
          <w:szCs w:val="28"/>
        </w:rPr>
      </w:pPr>
      <w:r>
        <w:rPr>
          <w:rFonts w:ascii="Times New Roman" w:hAnsi="Times New Roman" w:cs="Times New Roman"/>
          <w:color w:val="000000"/>
          <w:sz w:val="28"/>
          <w:szCs w:val="28"/>
        </w:rPr>
        <w:t>и опровергать, не затем, чтобы принимать на веру</w:t>
      </w:r>
    </w:p>
    <w:p w:rsidR="008517AB" w:rsidRDefault="008517AB" w:rsidP="008517AB">
      <w:pPr>
        <w:spacing w:after="0" w:line="360" w:lineRule="auto"/>
        <w:ind w:firstLine="708"/>
        <w:jc w:val="right"/>
        <w:rPr>
          <w:rFonts w:ascii="Times New Roman" w:hAnsi="Times New Roman" w:cs="Times New Roman"/>
          <w:color w:val="000000"/>
          <w:sz w:val="28"/>
          <w:szCs w:val="28"/>
        </w:rPr>
      </w:pPr>
      <w:r>
        <w:rPr>
          <w:rFonts w:ascii="Times New Roman" w:hAnsi="Times New Roman" w:cs="Times New Roman"/>
          <w:color w:val="000000"/>
          <w:sz w:val="28"/>
          <w:szCs w:val="28"/>
        </w:rPr>
        <w:t>и не затем, чтобы найти предмет</w:t>
      </w:r>
    </w:p>
    <w:p w:rsidR="008517AB" w:rsidRDefault="008517AB" w:rsidP="008517AB">
      <w:pPr>
        <w:spacing w:after="0" w:line="360" w:lineRule="auto"/>
        <w:ind w:firstLine="708"/>
        <w:jc w:val="right"/>
        <w:rPr>
          <w:rFonts w:ascii="Times New Roman" w:hAnsi="Times New Roman" w:cs="Times New Roman"/>
          <w:color w:val="000000"/>
          <w:sz w:val="28"/>
          <w:szCs w:val="28"/>
        </w:rPr>
      </w:pPr>
      <w:r>
        <w:rPr>
          <w:rFonts w:ascii="Times New Roman" w:hAnsi="Times New Roman" w:cs="Times New Roman"/>
          <w:color w:val="000000"/>
          <w:sz w:val="28"/>
          <w:szCs w:val="28"/>
        </w:rPr>
        <w:t>для беседы, но, чтобы мыслить и рассуждать.</w:t>
      </w:r>
    </w:p>
    <w:p w:rsidR="008517AB" w:rsidRDefault="008517AB" w:rsidP="008517AB">
      <w:pPr>
        <w:spacing w:after="0" w:line="360" w:lineRule="auto"/>
        <w:ind w:firstLine="708"/>
        <w:jc w:val="right"/>
        <w:rPr>
          <w:rFonts w:ascii="Times New Roman" w:hAnsi="Times New Roman" w:cs="Times New Roman"/>
          <w:color w:val="000000"/>
          <w:sz w:val="28"/>
          <w:szCs w:val="28"/>
        </w:rPr>
      </w:pPr>
      <w:r>
        <w:rPr>
          <w:rFonts w:ascii="Times New Roman" w:hAnsi="Times New Roman" w:cs="Times New Roman"/>
          <w:color w:val="000000"/>
          <w:sz w:val="28"/>
          <w:szCs w:val="28"/>
        </w:rPr>
        <w:t>Ф. Бекон</w:t>
      </w:r>
    </w:p>
    <w:p w:rsidR="0027687F" w:rsidRDefault="001619FE" w:rsidP="0027687F">
      <w:pPr>
        <w:spacing w:after="0" w:line="360" w:lineRule="auto"/>
        <w:ind w:firstLine="708"/>
        <w:jc w:val="both"/>
        <w:rPr>
          <w:rFonts w:ascii="Times New Roman" w:hAnsi="Times New Roman" w:cs="Times New Roman"/>
          <w:color w:val="000000"/>
          <w:sz w:val="28"/>
          <w:szCs w:val="28"/>
        </w:rPr>
      </w:pPr>
      <w:r w:rsidRPr="003007FF">
        <w:rPr>
          <w:rFonts w:ascii="Times New Roman" w:hAnsi="Times New Roman" w:cs="Times New Roman"/>
          <w:color w:val="000000"/>
          <w:sz w:val="28"/>
          <w:szCs w:val="28"/>
        </w:rPr>
        <w:t>Проблема профильного обучения на сегодня стоит очень остро. Это связано с социальными и экономическими преобразованиями, происходящими в обществе, сменой ценностных ориентаций. В обществе у</w:t>
      </w:r>
      <w:r w:rsidR="00325F46">
        <w:rPr>
          <w:rFonts w:ascii="Times New Roman" w:hAnsi="Times New Roman" w:cs="Times New Roman"/>
          <w:color w:val="000000"/>
          <w:sz w:val="28"/>
          <w:szCs w:val="28"/>
        </w:rPr>
        <w:t>силивается осознание значимости</w:t>
      </w:r>
      <w:r w:rsidRPr="003007FF">
        <w:rPr>
          <w:rFonts w:ascii="Times New Roman" w:hAnsi="Times New Roman" w:cs="Times New Roman"/>
          <w:color w:val="000000"/>
          <w:sz w:val="28"/>
          <w:szCs w:val="28"/>
        </w:rPr>
        <w:t xml:space="preserve"> каждой личности. В связи с этим именно профильное обучение призвано удовлетворить познавательные потребности учащихся, раскрыть и развить их задатки и способности, адаптировать учебный процесс к психологическим особенностям школьников, способствовать их творческому саморазвитию. </w:t>
      </w:r>
    </w:p>
    <w:p w:rsidR="001619FE" w:rsidRPr="003007FF" w:rsidRDefault="001619FE" w:rsidP="0027687F">
      <w:pPr>
        <w:spacing w:after="0" w:line="360" w:lineRule="auto"/>
        <w:ind w:left="708"/>
        <w:jc w:val="both"/>
        <w:rPr>
          <w:rFonts w:ascii="Times New Roman" w:hAnsi="Times New Roman" w:cs="Times New Roman"/>
          <w:color w:val="000000"/>
          <w:sz w:val="28"/>
          <w:szCs w:val="28"/>
        </w:rPr>
      </w:pPr>
      <w:r w:rsidRPr="003007FF">
        <w:rPr>
          <w:rFonts w:ascii="Times New Roman" w:hAnsi="Times New Roman" w:cs="Times New Roman"/>
          <w:color w:val="000000"/>
          <w:sz w:val="28"/>
          <w:szCs w:val="28"/>
        </w:rPr>
        <w:t xml:space="preserve">Самым важным для учителя всегда считался вопрос </w:t>
      </w:r>
      <w:r w:rsidRPr="003007FF">
        <w:rPr>
          <w:rFonts w:ascii="Times New Roman" w:hAnsi="Times New Roman" w:cs="Times New Roman"/>
          <w:b/>
          <w:color w:val="000000"/>
          <w:sz w:val="28"/>
          <w:szCs w:val="28"/>
        </w:rPr>
        <w:t>как?</w:t>
      </w:r>
    </w:p>
    <w:p w:rsidR="001619FE" w:rsidRPr="003007FF" w:rsidRDefault="001619FE" w:rsidP="003007FF">
      <w:pPr>
        <w:spacing w:after="0" w:line="360" w:lineRule="auto"/>
        <w:jc w:val="both"/>
        <w:rPr>
          <w:rFonts w:ascii="Times New Roman" w:hAnsi="Times New Roman" w:cs="Times New Roman"/>
          <w:color w:val="000000"/>
          <w:sz w:val="28"/>
          <w:szCs w:val="28"/>
        </w:rPr>
      </w:pPr>
      <w:r w:rsidRPr="003007FF">
        <w:rPr>
          <w:rFonts w:ascii="Times New Roman" w:hAnsi="Times New Roman" w:cs="Times New Roman"/>
          <w:color w:val="000000"/>
          <w:sz w:val="28"/>
          <w:szCs w:val="28"/>
        </w:rPr>
        <w:t>-    как вызвать интерес к учебе?</w:t>
      </w:r>
    </w:p>
    <w:p w:rsidR="001619FE" w:rsidRPr="003007FF" w:rsidRDefault="001619FE" w:rsidP="003007FF">
      <w:pPr>
        <w:spacing w:after="0" w:line="360" w:lineRule="auto"/>
        <w:jc w:val="both"/>
        <w:rPr>
          <w:rFonts w:ascii="Times New Roman" w:hAnsi="Times New Roman" w:cs="Times New Roman"/>
          <w:color w:val="000000"/>
          <w:sz w:val="28"/>
          <w:szCs w:val="28"/>
        </w:rPr>
      </w:pPr>
      <w:r w:rsidRPr="003007FF">
        <w:rPr>
          <w:rFonts w:ascii="Times New Roman" w:hAnsi="Times New Roman" w:cs="Times New Roman"/>
          <w:color w:val="000000"/>
          <w:sz w:val="28"/>
          <w:szCs w:val="28"/>
        </w:rPr>
        <w:t>-    как сохранить и укрепить здоровье ребенка при организации его учебной деятельности?</w:t>
      </w:r>
    </w:p>
    <w:p w:rsidR="001619FE" w:rsidRPr="003007FF" w:rsidRDefault="001619FE" w:rsidP="003007FF">
      <w:pPr>
        <w:spacing w:after="0" w:line="360" w:lineRule="auto"/>
        <w:jc w:val="both"/>
        <w:rPr>
          <w:rFonts w:ascii="Times New Roman" w:hAnsi="Times New Roman" w:cs="Times New Roman"/>
          <w:color w:val="000000"/>
          <w:sz w:val="28"/>
          <w:szCs w:val="28"/>
        </w:rPr>
      </w:pPr>
      <w:r w:rsidRPr="003007FF">
        <w:rPr>
          <w:rFonts w:ascii="Times New Roman" w:hAnsi="Times New Roman" w:cs="Times New Roman"/>
          <w:color w:val="000000"/>
          <w:sz w:val="28"/>
          <w:szCs w:val="28"/>
        </w:rPr>
        <w:t>-    как повысить мотивацию?</w:t>
      </w:r>
    </w:p>
    <w:p w:rsidR="001619FE" w:rsidRPr="003007FF" w:rsidRDefault="001619FE" w:rsidP="003007FF">
      <w:pPr>
        <w:spacing w:after="0" w:line="360" w:lineRule="auto"/>
        <w:jc w:val="both"/>
        <w:rPr>
          <w:rFonts w:ascii="Times New Roman" w:hAnsi="Times New Roman" w:cs="Times New Roman"/>
          <w:color w:val="000000"/>
          <w:sz w:val="28"/>
          <w:szCs w:val="28"/>
        </w:rPr>
      </w:pPr>
      <w:r w:rsidRPr="003007FF">
        <w:rPr>
          <w:rFonts w:ascii="Times New Roman" w:hAnsi="Times New Roman" w:cs="Times New Roman"/>
          <w:color w:val="000000"/>
          <w:sz w:val="28"/>
          <w:szCs w:val="28"/>
        </w:rPr>
        <w:t>-    как добиться активности на уроке и одновременно обеспечить усвоение материала?</w:t>
      </w:r>
    </w:p>
    <w:p w:rsidR="001619FE" w:rsidRPr="003007FF" w:rsidRDefault="00E5128E" w:rsidP="003007FF">
      <w:pPr>
        <w:spacing w:after="0" w:line="360" w:lineRule="auto"/>
        <w:jc w:val="both"/>
        <w:rPr>
          <w:rFonts w:ascii="Times New Roman" w:hAnsi="Times New Roman" w:cs="Times New Roman"/>
          <w:color w:val="000000"/>
          <w:sz w:val="28"/>
          <w:szCs w:val="28"/>
        </w:rPr>
      </w:pPr>
      <w:r w:rsidRPr="003007FF">
        <w:rPr>
          <w:rFonts w:ascii="Times New Roman" w:hAnsi="Times New Roman" w:cs="Times New Roman"/>
          <w:color w:val="000000"/>
          <w:sz w:val="28"/>
          <w:szCs w:val="28"/>
        </w:rPr>
        <w:t xml:space="preserve">-  </w:t>
      </w:r>
      <w:r w:rsidR="001619FE" w:rsidRPr="003007FF">
        <w:rPr>
          <w:rFonts w:ascii="Times New Roman" w:hAnsi="Times New Roman" w:cs="Times New Roman"/>
          <w:color w:val="000000"/>
          <w:sz w:val="28"/>
          <w:szCs w:val="28"/>
        </w:rPr>
        <w:t xml:space="preserve"> как эффективно использовать в работе новые методы и новые педагогические технологии, способствующие повышению качества образования?</w:t>
      </w:r>
    </w:p>
    <w:p w:rsidR="001619FE" w:rsidRPr="003007FF" w:rsidRDefault="005F2A89" w:rsidP="003007FF">
      <w:pPr>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Таким образом</w:t>
      </w:r>
      <w:r w:rsidR="001619FE" w:rsidRPr="003007FF">
        <w:rPr>
          <w:rFonts w:ascii="Times New Roman" w:hAnsi="Times New Roman" w:cs="Times New Roman"/>
          <w:color w:val="000000"/>
          <w:sz w:val="28"/>
          <w:szCs w:val="28"/>
        </w:rPr>
        <w:t xml:space="preserve"> учитель должен находиться в постоянном поиске путей совершенствования учебно-воспитательного процесса.</w:t>
      </w:r>
    </w:p>
    <w:p w:rsidR="00E5128E" w:rsidRPr="003007FF" w:rsidRDefault="00E36E43" w:rsidP="003007FF">
      <w:pPr>
        <w:spacing w:after="0" w:line="360" w:lineRule="auto"/>
        <w:ind w:firstLine="708"/>
        <w:jc w:val="both"/>
        <w:rPr>
          <w:rFonts w:ascii="Times New Roman" w:hAnsi="Times New Roman" w:cs="Times New Roman"/>
          <w:color w:val="000000"/>
          <w:sz w:val="28"/>
          <w:szCs w:val="28"/>
        </w:rPr>
      </w:pPr>
      <w:r w:rsidRPr="003007FF">
        <w:rPr>
          <w:rFonts w:ascii="Times New Roman" w:hAnsi="Times New Roman" w:cs="Times New Roman"/>
          <w:color w:val="000000"/>
          <w:sz w:val="28"/>
          <w:szCs w:val="28"/>
        </w:rPr>
        <w:t>На уроках, факультативных (элективных) курсах читательская компетентность является необходимым условием освоения школьниками практически всех учебных дисциплин, поэтому работа по повышению ее уровня должна быть организована на всех учебных занятиях, где учащимся приходится взаимодействовать с текстами как источниками информации.</w:t>
      </w:r>
    </w:p>
    <w:p w:rsidR="00D440F0" w:rsidRPr="003007FF" w:rsidRDefault="003007FF" w:rsidP="003007FF">
      <w:pPr>
        <w:tabs>
          <w:tab w:val="left" w:pos="851"/>
        </w:tab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ab/>
      </w:r>
      <w:r w:rsidR="00E36E43" w:rsidRPr="003007FF">
        <w:rPr>
          <w:rFonts w:ascii="Times New Roman" w:hAnsi="Times New Roman" w:cs="Times New Roman"/>
          <w:color w:val="000000"/>
          <w:sz w:val="28"/>
          <w:szCs w:val="28"/>
        </w:rPr>
        <w:t>Развитие способностей смыслового чтения помогает овладеть искусством аналитического, интерпретирующего и критического мышления.</w:t>
      </w:r>
    </w:p>
    <w:p w:rsidR="00E36E43" w:rsidRPr="003007FF" w:rsidRDefault="00E36E43" w:rsidP="003007FF">
      <w:pPr>
        <w:spacing w:after="0" w:line="360" w:lineRule="auto"/>
        <w:ind w:firstLine="708"/>
        <w:jc w:val="both"/>
        <w:rPr>
          <w:rFonts w:ascii="Times New Roman" w:hAnsi="Times New Roman" w:cs="Times New Roman"/>
          <w:color w:val="000000"/>
          <w:sz w:val="28"/>
          <w:szCs w:val="28"/>
        </w:rPr>
      </w:pPr>
      <w:r w:rsidRPr="003007FF">
        <w:rPr>
          <w:rFonts w:ascii="Times New Roman" w:hAnsi="Times New Roman" w:cs="Times New Roman"/>
          <w:color w:val="000000"/>
          <w:sz w:val="28"/>
          <w:szCs w:val="28"/>
        </w:rPr>
        <w:t>При выполнении заданий ГИА и ЕГЭ, требующих анализа текста, преобразование его в иные</w:t>
      </w:r>
      <w:r w:rsidR="003327F2" w:rsidRPr="003007FF">
        <w:rPr>
          <w:rFonts w:ascii="Times New Roman" w:hAnsi="Times New Roman" w:cs="Times New Roman"/>
          <w:color w:val="000000"/>
          <w:sz w:val="28"/>
          <w:szCs w:val="28"/>
        </w:rPr>
        <w:t xml:space="preserve"> знаковые формы (таблицы, схемы, знаковый конспект),</w:t>
      </w:r>
      <w:r w:rsidR="006E1692" w:rsidRPr="003007FF">
        <w:rPr>
          <w:rFonts w:ascii="Times New Roman" w:hAnsi="Times New Roman" w:cs="Times New Roman"/>
          <w:color w:val="000000"/>
          <w:sz w:val="28"/>
          <w:szCs w:val="28"/>
        </w:rPr>
        <w:t xml:space="preserve"> даже успешные ученики допускают</w:t>
      </w:r>
      <w:r w:rsidR="003327F2" w:rsidRPr="003007FF">
        <w:rPr>
          <w:rFonts w:ascii="Times New Roman" w:hAnsi="Times New Roman" w:cs="Times New Roman"/>
          <w:color w:val="000000"/>
          <w:sz w:val="28"/>
          <w:szCs w:val="28"/>
        </w:rPr>
        <w:t xml:space="preserve"> ошибки при формулировании вопросов или суждений.</w:t>
      </w:r>
    </w:p>
    <w:p w:rsidR="00325F46" w:rsidRDefault="00A82755" w:rsidP="003007FF">
      <w:pPr>
        <w:spacing w:after="0" w:line="360" w:lineRule="auto"/>
        <w:ind w:firstLine="708"/>
        <w:jc w:val="both"/>
        <w:rPr>
          <w:rFonts w:ascii="Times New Roman" w:hAnsi="Times New Roman" w:cs="Times New Roman"/>
          <w:color w:val="000000"/>
          <w:sz w:val="28"/>
          <w:szCs w:val="28"/>
        </w:rPr>
      </w:pPr>
      <w:r w:rsidRPr="003007FF">
        <w:rPr>
          <w:rFonts w:ascii="Times New Roman" w:hAnsi="Times New Roman" w:cs="Times New Roman"/>
          <w:color w:val="000000"/>
          <w:sz w:val="28"/>
          <w:szCs w:val="28"/>
        </w:rPr>
        <w:t xml:space="preserve">В нашей школе организованно профильное обучение по индивидуальным маршрутам: гуманитарный и </w:t>
      </w:r>
      <w:proofErr w:type="spellStart"/>
      <w:r w:rsidRPr="003007FF">
        <w:rPr>
          <w:rFonts w:ascii="Times New Roman" w:hAnsi="Times New Roman" w:cs="Times New Roman"/>
          <w:color w:val="000000"/>
          <w:sz w:val="28"/>
          <w:szCs w:val="28"/>
        </w:rPr>
        <w:t>химико</w:t>
      </w:r>
      <w:proofErr w:type="spellEnd"/>
      <w:r w:rsidRPr="003007FF">
        <w:rPr>
          <w:rFonts w:ascii="Times New Roman" w:hAnsi="Times New Roman" w:cs="Times New Roman"/>
          <w:color w:val="000000"/>
          <w:sz w:val="28"/>
          <w:szCs w:val="28"/>
        </w:rPr>
        <w:t xml:space="preserve"> – биологический профили.</w:t>
      </w:r>
      <w:r w:rsidR="00BD310A" w:rsidRPr="003007FF">
        <w:rPr>
          <w:rFonts w:ascii="Times New Roman" w:hAnsi="Times New Roman" w:cs="Times New Roman"/>
          <w:color w:val="000000"/>
          <w:sz w:val="28"/>
          <w:szCs w:val="28"/>
        </w:rPr>
        <w:t xml:space="preserve"> </w:t>
      </w:r>
    </w:p>
    <w:p w:rsidR="007013CB" w:rsidRPr="003007FF" w:rsidRDefault="00BD310A" w:rsidP="003007FF">
      <w:pPr>
        <w:spacing w:after="0" w:line="360" w:lineRule="auto"/>
        <w:ind w:firstLine="708"/>
        <w:jc w:val="both"/>
        <w:rPr>
          <w:rFonts w:ascii="Times New Roman" w:hAnsi="Times New Roman" w:cs="Times New Roman"/>
          <w:color w:val="000000"/>
          <w:sz w:val="28"/>
          <w:szCs w:val="28"/>
        </w:rPr>
      </w:pPr>
      <w:r w:rsidRPr="003007FF">
        <w:rPr>
          <w:rFonts w:ascii="Times New Roman" w:hAnsi="Times New Roman" w:cs="Times New Roman"/>
          <w:color w:val="000000"/>
          <w:sz w:val="28"/>
          <w:szCs w:val="28"/>
        </w:rPr>
        <w:t>Для развития навыков смыслового чтения я использую на уроках научно – публицистические тексты</w:t>
      </w:r>
      <w:r w:rsidR="00D50E00" w:rsidRPr="003007FF">
        <w:rPr>
          <w:rFonts w:ascii="Times New Roman" w:hAnsi="Times New Roman" w:cs="Times New Roman"/>
          <w:color w:val="000000"/>
          <w:sz w:val="28"/>
          <w:szCs w:val="28"/>
        </w:rPr>
        <w:t>, к которым подбираю задания:</w:t>
      </w:r>
      <w:r w:rsidRPr="003007FF">
        <w:rPr>
          <w:rFonts w:ascii="Times New Roman" w:hAnsi="Times New Roman" w:cs="Times New Roman"/>
          <w:color w:val="000000"/>
          <w:sz w:val="28"/>
          <w:szCs w:val="28"/>
        </w:rPr>
        <w:t xml:space="preserve"> озаглавить текст, сделать конспект текста</w:t>
      </w:r>
      <w:r w:rsidR="00AE3EF9" w:rsidRPr="003007FF">
        <w:rPr>
          <w:rFonts w:ascii="Times New Roman" w:hAnsi="Times New Roman" w:cs="Times New Roman"/>
          <w:color w:val="000000"/>
          <w:sz w:val="28"/>
          <w:szCs w:val="28"/>
        </w:rPr>
        <w:t>,</w:t>
      </w:r>
      <w:r w:rsidRPr="003007FF">
        <w:rPr>
          <w:rFonts w:ascii="Times New Roman" w:hAnsi="Times New Roman" w:cs="Times New Roman"/>
          <w:color w:val="000000"/>
          <w:sz w:val="28"/>
          <w:szCs w:val="28"/>
        </w:rPr>
        <w:t xml:space="preserve"> ответить на вопросы, преобразование текста в знаковые формы.</w:t>
      </w:r>
    </w:p>
    <w:p w:rsidR="004B12C2" w:rsidRPr="003007FF" w:rsidRDefault="004B12C2" w:rsidP="003007FF">
      <w:pPr>
        <w:spacing w:after="0" w:line="360" w:lineRule="auto"/>
        <w:ind w:firstLine="360"/>
        <w:jc w:val="both"/>
        <w:rPr>
          <w:rFonts w:ascii="Times New Roman" w:hAnsi="Times New Roman" w:cs="Times New Roman"/>
          <w:color w:val="000000"/>
          <w:sz w:val="28"/>
          <w:szCs w:val="28"/>
        </w:rPr>
      </w:pPr>
      <w:r w:rsidRPr="003007FF">
        <w:rPr>
          <w:rFonts w:ascii="Times New Roman" w:hAnsi="Times New Roman" w:cs="Times New Roman"/>
          <w:color w:val="000000"/>
          <w:sz w:val="28"/>
          <w:szCs w:val="28"/>
        </w:rPr>
        <w:t>Принципы отбора текста</w:t>
      </w:r>
      <w:r w:rsidR="00BD310A" w:rsidRPr="003007FF">
        <w:rPr>
          <w:rFonts w:ascii="Times New Roman" w:hAnsi="Times New Roman" w:cs="Times New Roman"/>
          <w:color w:val="000000"/>
          <w:sz w:val="28"/>
          <w:szCs w:val="28"/>
        </w:rPr>
        <w:t>:</w:t>
      </w:r>
    </w:p>
    <w:p w:rsidR="004B12C2" w:rsidRPr="003007FF" w:rsidRDefault="004B12C2" w:rsidP="003007FF">
      <w:pPr>
        <w:pStyle w:val="a3"/>
        <w:numPr>
          <w:ilvl w:val="0"/>
          <w:numId w:val="1"/>
        </w:numPr>
        <w:spacing w:after="0" w:line="360" w:lineRule="auto"/>
        <w:jc w:val="both"/>
        <w:rPr>
          <w:rFonts w:ascii="Times New Roman" w:hAnsi="Times New Roman" w:cs="Times New Roman"/>
          <w:sz w:val="28"/>
          <w:szCs w:val="28"/>
        </w:rPr>
      </w:pPr>
      <w:r w:rsidRPr="003007FF">
        <w:rPr>
          <w:rFonts w:ascii="Times New Roman" w:hAnsi="Times New Roman" w:cs="Times New Roman"/>
          <w:sz w:val="28"/>
          <w:szCs w:val="28"/>
        </w:rPr>
        <w:t>Научно – познавательная ценность</w:t>
      </w:r>
    </w:p>
    <w:p w:rsidR="004B12C2" w:rsidRPr="003007FF" w:rsidRDefault="004B12C2" w:rsidP="003007FF">
      <w:pPr>
        <w:pStyle w:val="a3"/>
        <w:numPr>
          <w:ilvl w:val="0"/>
          <w:numId w:val="1"/>
        </w:numPr>
        <w:spacing w:after="0" w:line="360" w:lineRule="auto"/>
        <w:jc w:val="both"/>
        <w:rPr>
          <w:rFonts w:ascii="Times New Roman" w:hAnsi="Times New Roman" w:cs="Times New Roman"/>
          <w:sz w:val="28"/>
          <w:szCs w:val="28"/>
        </w:rPr>
      </w:pPr>
      <w:r w:rsidRPr="003007FF">
        <w:rPr>
          <w:rFonts w:ascii="Times New Roman" w:hAnsi="Times New Roman" w:cs="Times New Roman"/>
          <w:sz w:val="28"/>
          <w:szCs w:val="28"/>
        </w:rPr>
        <w:t>Соответствие возрастным особенностям и интересам учеников</w:t>
      </w:r>
      <w:r w:rsidR="005E558E" w:rsidRPr="003007FF">
        <w:rPr>
          <w:rFonts w:ascii="Times New Roman" w:hAnsi="Times New Roman" w:cs="Times New Roman"/>
          <w:sz w:val="28"/>
          <w:szCs w:val="28"/>
        </w:rPr>
        <w:t xml:space="preserve"> (мотивация)</w:t>
      </w:r>
    </w:p>
    <w:p w:rsidR="00BD310A" w:rsidRPr="003007FF" w:rsidRDefault="004B12C2" w:rsidP="003007FF">
      <w:pPr>
        <w:pStyle w:val="a3"/>
        <w:numPr>
          <w:ilvl w:val="0"/>
          <w:numId w:val="1"/>
        </w:numPr>
        <w:spacing w:after="0" w:line="360" w:lineRule="auto"/>
        <w:jc w:val="both"/>
        <w:rPr>
          <w:rFonts w:ascii="Times New Roman" w:hAnsi="Times New Roman" w:cs="Times New Roman"/>
          <w:sz w:val="28"/>
          <w:szCs w:val="28"/>
        </w:rPr>
      </w:pPr>
      <w:r w:rsidRPr="003007FF">
        <w:rPr>
          <w:rFonts w:ascii="Times New Roman" w:hAnsi="Times New Roman" w:cs="Times New Roman"/>
          <w:sz w:val="28"/>
          <w:szCs w:val="28"/>
        </w:rPr>
        <w:t>Соответствие образовательным целям предметного раздела учебной программы</w:t>
      </w:r>
      <w:r w:rsidR="00BD310A" w:rsidRPr="003007FF">
        <w:rPr>
          <w:rFonts w:ascii="Times New Roman" w:hAnsi="Times New Roman" w:cs="Times New Roman"/>
          <w:sz w:val="28"/>
          <w:szCs w:val="28"/>
        </w:rPr>
        <w:t>.</w:t>
      </w:r>
    </w:p>
    <w:p w:rsidR="003007FF" w:rsidRPr="003007FF" w:rsidRDefault="003007FF" w:rsidP="003007FF">
      <w:pPr>
        <w:spacing w:after="0" w:line="360" w:lineRule="auto"/>
        <w:ind w:firstLine="360"/>
        <w:jc w:val="both"/>
        <w:rPr>
          <w:rFonts w:ascii="Times New Roman" w:hAnsi="Times New Roman" w:cs="Times New Roman"/>
          <w:sz w:val="28"/>
          <w:szCs w:val="28"/>
        </w:rPr>
      </w:pPr>
      <w:r w:rsidRPr="003007FF">
        <w:rPr>
          <w:rFonts w:ascii="Times New Roman" w:hAnsi="Times New Roman" w:cs="Times New Roman"/>
          <w:sz w:val="28"/>
          <w:szCs w:val="28"/>
        </w:rPr>
        <w:t>Формы работы с текстом:</w:t>
      </w:r>
    </w:p>
    <w:p w:rsidR="008B3BD0" w:rsidRPr="0027687F" w:rsidRDefault="00AE3EF9" w:rsidP="0027687F">
      <w:pPr>
        <w:pStyle w:val="a3"/>
        <w:numPr>
          <w:ilvl w:val="0"/>
          <w:numId w:val="3"/>
        </w:numPr>
        <w:spacing w:after="0" w:line="360" w:lineRule="auto"/>
        <w:jc w:val="both"/>
        <w:rPr>
          <w:rFonts w:ascii="Times New Roman" w:hAnsi="Times New Roman" w:cs="Times New Roman"/>
          <w:sz w:val="28"/>
          <w:szCs w:val="28"/>
        </w:rPr>
      </w:pPr>
      <w:r w:rsidRPr="0027687F">
        <w:rPr>
          <w:rFonts w:ascii="Times New Roman" w:hAnsi="Times New Roman" w:cs="Times New Roman"/>
          <w:sz w:val="28"/>
          <w:szCs w:val="28"/>
        </w:rPr>
        <w:t>Работа в группах по подготовке</w:t>
      </w:r>
      <w:r w:rsidR="006F789D" w:rsidRPr="0027687F">
        <w:rPr>
          <w:rFonts w:ascii="Times New Roman" w:hAnsi="Times New Roman" w:cs="Times New Roman"/>
          <w:sz w:val="28"/>
          <w:szCs w:val="28"/>
        </w:rPr>
        <w:t xml:space="preserve"> небольшого сообщения </w:t>
      </w:r>
      <w:r w:rsidR="00BD310A" w:rsidRPr="0027687F">
        <w:rPr>
          <w:rFonts w:ascii="Times New Roman" w:hAnsi="Times New Roman" w:cs="Times New Roman"/>
          <w:sz w:val="28"/>
          <w:szCs w:val="28"/>
        </w:rPr>
        <w:t>по предложенным текстам.</w:t>
      </w:r>
    </w:p>
    <w:p w:rsidR="008B3BD0" w:rsidRPr="0027687F" w:rsidRDefault="00BA06C1" w:rsidP="0027687F">
      <w:pPr>
        <w:pStyle w:val="a3"/>
        <w:numPr>
          <w:ilvl w:val="0"/>
          <w:numId w:val="3"/>
        </w:numPr>
        <w:spacing w:after="0" w:line="360" w:lineRule="auto"/>
        <w:jc w:val="both"/>
        <w:rPr>
          <w:rFonts w:ascii="Times New Roman" w:hAnsi="Times New Roman" w:cs="Times New Roman"/>
          <w:sz w:val="28"/>
          <w:szCs w:val="28"/>
        </w:rPr>
      </w:pPr>
      <w:r w:rsidRPr="0027687F">
        <w:rPr>
          <w:rFonts w:ascii="Times New Roman" w:hAnsi="Times New Roman" w:cs="Times New Roman"/>
          <w:sz w:val="28"/>
          <w:szCs w:val="28"/>
        </w:rPr>
        <w:t>Составить тезисы текста.</w:t>
      </w:r>
    </w:p>
    <w:p w:rsidR="00D1220E" w:rsidRPr="0027687F" w:rsidRDefault="00BA06C1" w:rsidP="0027687F">
      <w:pPr>
        <w:pStyle w:val="a3"/>
        <w:numPr>
          <w:ilvl w:val="0"/>
          <w:numId w:val="3"/>
        </w:numPr>
        <w:spacing w:after="0" w:line="360" w:lineRule="auto"/>
        <w:jc w:val="both"/>
        <w:rPr>
          <w:rFonts w:ascii="Times New Roman" w:hAnsi="Times New Roman" w:cs="Times New Roman"/>
          <w:sz w:val="28"/>
          <w:szCs w:val="28"/>
        </w:rPr>
      </w:pPr>
      <w:r w:rsidRPr="0027687F">
        <w:rPr>
          <w:rFonts w:ascii="Times New Roman" w:hAnsi="Times New Roman" w:cs="Times New Roman"/>
          <w:sz w:val="28"/>
          <w:szCs w:val="28"/>
        </w:rPr>
        <w:t xml:space="preserve">Работа с </w:t>
      </w:r>
      <w:proofErr w:type="spellStart"/>
      <w:r w:rsidRPr="0027687F">
        <w:rPr>
          <w:rFonts w:ascii="Times New Roman" w:hAnsi="Times New Roman" w:cs="Times New Roman"/>
          <w:sz w:val="28"/>
          <w:szCs w:val="28"/>
        </w:rPr>
        <w:t>несплошными</w:t>
      </w:r>
      <w:proofErr w:type="spellEnd"/>
      <w:r w:rsidRPr="0027687F">
        <w:rPr>
          <w:rFonts w:ascii="Times New Roman" w:hAnsi="Times New Roman" w:cs="Times New Roman"/>
          <w:sz w:val="28"/>
          <w:szCs w:val="28"/>
        </w:rPr>
        <w:t xml:space="preserve"> текстами:</w:t>
      </w:r>
      <w:r w:rsidR="008B3BD0" w:rsidRPr="0027687F">
        <w:rPr>
          <w:rFonts w:ascii="Times New Roman" w:hAnsi="Times New Roman" w:cs="Times New Roman"/>
          <w:sz w:val="28"/>
          <w:szCs w:val="28"/>
        </w:rPr>
        <w:t xml:space="preserve"> с таблицами, схематическими рисунками</w:t>
      </w:r>
      <w:r w:rsidRPr="0027687F">
        <w:rPr>
          <w:rFonts w:ascii="Times New Roman" w:hAnsi="Times New Roman" w:cs="Times New Roman"/>
          <w:sz w:val="28"/>
          <w:szCs w:val="28"/>
        </w:rPr>
        <w:t>, диагра</w:t>
      </w:r>
      <w:r w:rsidR="00AE3EF9" w:rsidRPr="0027687F">
        <w:rPr>
          <w:rFonts w:ascii="Times New Roman" w:hAnsi="Times New Roman" w:cs="Times New Roman"/>
          <w:sz w:val="28"/>
          <w:szCs w:val="28"/>
        </w:rPr>
        <w:t>м</w:t>
      </w:r>
      <w:r w:rsidRPr="0027687F">
        <w:rPr>
          <w:rFonts w:ascii="Times New Roman" w:hAnsi="Times New Roman" w:cs="Times New Roman"/>
          <w:sz w:val="28"/>
          <w:szCs w:val="28"/>
        </w:rPr>
        <w:t>мами.</w:t>
      </w:r>
    </w:p>
    <w:p w:rsidR="00BA06C1" w:rsidRPr="003007FF" w:rsidRDefault="003007FF" w:rsidP="005F2A89">
      <w:pPr>
        <w:spacing w:after="0" w:line="360" w:lineRule="auto"/>
        <w:ind w:firstLine="360"/>
        <w:jc w:val="both"/>
        <w:rPr>
          <w:rFonts w:ascii="Times New Roman" w:hAnsi="Times New Roman" w:cs="Times New Roman"/>
          <w:sz w:val="28"/>
          <w:szCs w:val="28"/>
        </w:rPr>
      </w:pPr>
      <w:r w:rsidRPr="003007FF">
        <w:rPr>
          <w:rFonts w:ascii="Times New Roman" w:hAnsi="Times New Roman" w:cs="Times New Roman"/>
          <w:sz w:val="28"/>
          <w:szCs w:val="28"/>
        </w:rPr>
        <w:t xml:space="preserve">Интегрированные задачи способствуют формированию познавательных мотивов. Вникая в сущность задач, учащиеся вспоминают не только их методику решения, но и еще раз убедятся, насколько тесна связь между знаниями по химии и повседневной жизнью человека, физиологической потребностью организма в тех или иных веществах. </w:t>
      </w:r>
      <w:r w:rsidR="00BA06C1" w:rsidRPr="003007FF">
        <w:rPr>
          <w:rFonts w:ascii="Times New Roman" w:hAnsi="Times New Roman" w:cs="Times New Roman"/>
          <w:sz w:val="28"/>
          <w:szCs w:val="28"/>
        </w:rPr>
        <w:t>Задача представляет собой научно-попул</w:t>
      </w:r>
      <w:r>
        <w:rPr>
          <w:rFonts w:ascii="Times New Roman" w:hAnsi="Times New Roman" w:cs="Times New Roman"/>
          <w:sz w:val="28"/>
          <w:szCs w:val="28"/>
        </w:rPr>
        <w:t xml:space="preserve">ярный текст. В процессе решения </w:t>
      </w:r>
      <w:r w:rsidR="00BA06C1" w:rsidRPr="003007FF">
        <w:rPr>
          <w:rFonts w:ascii="Times New Roman" w:hAnsi="Times New Roman" w:cs="Times New Roman"/>
          <w:sz w:val="28"/>
          <w:szCs w:val="28"/>
        </w:rPr>
        <w:t>задачи</w:t>
      </w:r>
      <w:r>
        <w:rPr>
          <w:rFonts w:ascii="Times New Roman" w:hAnsi="Times New Roman" w:cs="Times New Roman"/>
          <w:sz w:val="28"/>
          <w:szCs w:val="28"/>
        </w:rPr>
        <w:t>,</w:t>
      </w:r>
      <w:r w:rsidR="00BA06C1" w:rsidRPr="003007FF">
        <w:rPr>
          <w:rFonts w:ascii="Times New Roman" w:hAnsi="Times New Roman" w:cs="Times New Roman"/>
          <w:sz w:val="28"/>
          <w:szCs w:val="28"/>
        </w:rPr>
        <w:t xml:space="preserve"> учащиеся на </w:t>
      </w:r>
      <w:r w:rsidR="00BA06C1" w:rsidRPr="003007FF">
        <w:rPr>
          <w:rFonts w:ascii="Times New Roman" w:hAnsi="Times New Roman" w:cs="Times New Roman"/>
          <w:sz w:val="28"/>
          <w:szCs w:val="28"/>
        </w:rPr>
        <w:lastRenderedPageBreak/>
        <w:t xml:space="preserve">основе внимательного чтения текста выполняют серию заданий, которые предполагают различные действия: нахождение в тексте указанного факта; расчет и перевод массы и единиц количества вещества, работу с таблицами; различие значимой информации и «информационного шума». Работу предлагается выполнять в рамках одного урока (45 мин). </w:t>
      </w:r>
      <w:r w:rsidR="005F2A89">
        <w:rPr>
          <w:rFonts w:ascii="Times New Roman" w:hAnsi="Times New Roman" w:cs="Times New Roman"/>
          <w:sz w:val="28"/>
          <w:szCs w:val="28"/>
        </w:rPr>
        <w:t>Проведение</w:t>
      </w:r>
      <w:r w:rsidR="00BA06C1" w:rsidRPr="003007FF">
        <w:rPr>
          <w:rFonts w:ascii="Times New Roman" w:hAnsi="Times New Roman" w:cs="Times New Roman"/>
          <w:sz w:val="28"/>
          <w:szCs w:val="28"/>
        </w:rPr>
        <w:t xml:space="preserve"> </w:t>
      </w:r>
      <w:r w:rsidR="005F2A89">
        <w:rPr>
          <w:rFonts w:ascii="Times New Roman" w:hAnsi="Times New Roman" w:cs="Times New Roman"/>
          <w:sz w:val="28"/>
          <w:szCs w:val="28"/>
        </w:rPr>
        <w:t>такой формы работы</w:t>
      </w:r>
      <w:r w:rsidR="00BA06C1" w:rsidRPr="003007FF">
        <w:rPr>
          <w:rFonts w:ascii="Times New Roman" w:hAnsi="Times New Roman" w:cs="Times New Roman"/>
          <w:sz w:val="28"/>
          <w:szCs w:val="28"/>
        </w:rPr>
        <w:t xml:space="preserve"> целесообразно в конце </w:t>
      </w:r>
      <w:r w:rsidR="00AE3EF9" w:rsidRPr="003007FF">
        <w:rPr>
          <w:rFonts w:ascii="Times New Roman" w:hAnsi="Times New Roman" w:cs="Times New Roman"/>
          <w:sz w:val="28"/>
          <w:szCs w:val="28"/>
        </w:rPr>
        <w:t xml:space="preserve">четверти или </w:t>
      </w:r>
      <w:r w:rsidR="00BA06C1" w:rsidRPr="003007FF">
        <w:rPr>
          <w:rFonts w:ascii="Times New Roman" w:hAnsi="Times New Roman" w:cs="Times New Roman"/>
          <w:sz w:val="28"/>
          <w:szCs w:val="28"/>
        </w:rPr>
        <w:t xml:space="preserve">учебного года. С точки зрения восполнения образовательных дефицитов </w:t>
      </w:r>
      <w:r w:rsidR="005F2A89">
        <w:rPr>
          <w:rFonts w:ascii="Times New Roman" w:hAnsi="Times New Roman" w:cs="Times New Roman"/>
          <w:sz w:val="28"/>
          <w:szCs w:val="28"/>
        </w:rPr>
        <w:t>такие задачи направлены</w:t>
      </w:r>
      <w:r w:rsidR="00BA06C1" w:rsidRPr="003007FF">
        <w:rPr>
          <w:rFonts w:ascii="Times New Roman" w:hAnsi="Times New Roman" w:cs="Times New Roman"/>
          <w:sz w:val="28"/>
          <w:szCs w:val="28"/>
        </w:rPr>
        <w:t xml:space="preserve"> на формирование </w:t>
      </w:r>
      <w:r w:rsidR="005F2A89">
        <w:rPr>
          <w:rFonts w:ascii="Times New Roman" w:hAnsi="Times New Roman" w:cs="Times New Roman"/>
          <w:sz w:val="28"/>
          <w:szCs w:val="28"/>
        </w:rPr>
        <w:t>следующих умений</w:t>
      </w:r>
      <w:r w:rsidR="0027687F">
        <w:rPr>
          <w:rFonts w:ascii="Times New Roman" w:hAnsi="Times New Roman" w:cs="Times New Roman"/>
          <w:sz w:val="28"/>
          <w:szCs w:val="28"/>
        </w:rPr>
        <w:t>:</w:t>
      </w:r>
    </w:p>
    <w:p w:rsidR="00BA06C1" w:rsidRPr="0027687F" w:rsidRDefault="00BA06C1" w:rsidP="0027687F">
      <w:pPr>
        <w:pStyle w:val="a3"/>
        <w:numPr>
          <w:ilvl w:val="0"/>
          <w:numId w:val="5"/>
        </w:numPr>
        <w:spacing w:after="0" w:line="360" w:lineRule="auto"/>
        <w:jc w:val="both"/>
        <w:rPr>
          <w:rFonts w:ascii="Times New Roman" w:hAnsi="Times New Roman" w:cs="Times New Roman"/>
          <w:sz w:val="28"/>
          <w:szCs w:val="28"/>
        </w:rPr>
      </w:pPr>
      <w:r w:rsidRPr="0027687F">
        <w:rPr>
          <w:rFonts w:ascii="Times New Roman" w:hAnsi="Times New Roman" w:cs="Times New Roman"/>
          <w:sz w:val="28"/>
          <w:szCs w:val="28"/>
        </w:rPr>
        <w:t>извлечение информации из научно-популярного текста; </w:t>
      </w:r>
    </w:p>
    <w:p w:rsidR="00BA06C1" w:rsidRPr="0027687F" w:rsidRDefault="00BA06C1" w:rsidP="0027687F">
      <w:pPr>
        <w:pStyle w:val="a3"/>
        <w:numPr>
          <w:ilvl w:val="0"/>
          <w:numId w:val="5"/>
        </w:numPr>
        <w:spacing w:after="0" w:line="360" w:lineRule="auto"/>
        <w:jc w:val="both"/>
        <w:rPr>
          <w:rFonts w:ascii="Times New Roman" w:hAnsi="Times New Roman" w:cs="Times New Roman"/>
          <w:sz w:val="28"/>
          <w:szCs w:val="28"/>
        </w:rPr>
      </w:pPr>
      <w:r w:rsidRPr="0027687F">
        <w:rPr>
          <w:rFonts w:ascii="Times New Roman" w:hAnsi="Times New Roman" w:cs="Times New Roman"/>
          <w:sz w:val="28"/>
          <w:szCs w:val="28"/>
        </w:rPr>
        <w:t>классификация полученной информации; </w:t>
      </w:r>
    </w:p>
    <w:p w:rsidR="00BA06C1" w:rsidRPr="0027687F" w:rsidRDefault="00BA06C1" w:rsidP="0027687F">
      <w:pPr>
        <w:pStyle w:val="a3"/>
        <w:numPr>
          <w:ilvl w:val="0"/>
          <w:numId w:val="5"/>
        </w:numPr>
        <w:spacing w:after="0" w:line="360" w:lineRule="auto"/>
        <w:jc w:val="both"/>
        <w:rPr>
          <w:rFonts w:ascii="Times New Roman" w:hAnsi="Times New Roman" w:cs="Times New Roman"/>
          <w:sz w:val="28"/>
          <w:szCs w:val="28"/>
        </w:rPr>
      </w:pPr>
      <w:r w:rsidRPr="0027687F">
        <w:rPr>
          <w:rFonts w:ascii="Times New Roman" w:hAnsi="Times New Roman" w:cs="Times New Roman"/>
          <w:sz w:val="28"/>
          <w:szCs w:val="28"/>
        </w:rPr>
        <w:t>использование знаний, полученных в других предметах (математика, биология, экология); </w:t>
      </w:r>
    </w:p>
    <w:p w:rsidR="00BA06C1" w:rsidRPr="0027687F" w:rsidRDefault="00BA06C1" w:rsidP="0027687F">
      <w:pPr>
        <w:pStyle w:val="a3"/>
        <w:numPr>
          <w:ilvl w:val="0"/>
          <w:numId w:val="5"/>
        </w:numPr>
        <w:spacing w:after="0" w:line="360" w:lineRule="auto"/>
        <w:jc w:val="both"/>
        <w:rPr>
          <w:rFonts w:ascii="Times New Roman" w:hAnsi="Times New Roman" w:cs="Times New Roman"/>
          <w:sz w:val="28"/>
          <w:szCs w:val="28"/>
        </w:rPr>
      </w:pPr>
      <w:r w:rsidRPr="0027687F">
        <w:rPr>
          <w:rFonts w:ascii="Times New Roman" w:hAnsi="Times New Roman" w:cs="Times New Roman"/>
          <w:sz w:val="28"/>
          <w:szCs w:val="28"/>
        </w:rPr>
        <w:t>работа с избыточным объемом информации; </w:t>
      </w:r>
    </w:p>
    <w:p w:rsidR="00BA06C1" w:rsidRPr="0027687F" w:rsidRDefault="00BA06C1" w:rsidP="0027687F">
      <w:pPr>
        <w:pStyle w:val="a3"/>
        <w:numPr>
          <w:ilvl w:val="0"/>
          <w:numId w:val="5"/>
        </w:numPr>
        <w:spacing w:after="0" w:line="360" w:lineRule="auto"/>
        <w:jc w:val="both"/>
        <w:rPr>
          <w:rFonts w:ascii="Times New Roman" w:hAnsi="Times New Roman" w:cs="Times New Roman"/>
          <w:sz w:val="28"/>
          <w:szCs w:val="28"/>
        </w:rPr>
      </w:pPr>
      <w:r w:rsidRPr="0027687F">
        <w:rPr>
          <w:rFonts w:ascii="Times New Roman" w:hAnsi="Times New Roman" w:cs="Times New Roman"/>
          <w:sz w:val="28"/>
          <w:szCs w:val="28"/>
        </w:rPr>
        <w:t>представление информации в табличном виде</w:t>
      </w:r>
      <w:r w:rsidR="005F2A89" w:rsidRPr="0027687F">
        <w:rPr>
          <w:rFonts w:ascii="Times New Roman" w:hAnsi="Times New Roman" w:cs="Times New Roman"/>
          <w:sz w:val="28"/>
          <w:szCs w:val="28"/>
        </w:rPr>
        <w:t>;</w:t>
      </w:r>
      <w:r w:rsidRPr="0027687F">
        <w:rPr>
          <w:rFonts w:ascii="Times New Roman" w:hAnsi="Times New Roman" w:cs="Times New Roman"/>
          <w:sz w:val="28"/>
          <w:szCs w:val="28"/>
        </w:rPr>
        <w:t> </w:t>
      </w:r>
    </w:p>
    <w:p w:rsidR="00BA06C1" w:rsidRPr="0027687F" w:rsidRDefault="00BA06C1" w:rsidP="0027687F">
      <w:pPr>
        <w:pStyle w:val="a3"/>
        <w:numPr>
          <w:ilvl w:val="0"/>
          <w:numId w:val="5"/>
        </w:numPr>
        <w:spacing w:after="0" w:line="360" w:lineRule="auto"/>
        <w:jc w:val="both"/>
        <w:rPr>
          <w:rFonts w:ascii="Times New Roman" w:hAnsi="Times New Roman" w:cs="Times New Roman"/>
          <w:sz w:val="28"/>
          <w:szCs w:val="28"/>
        </w:rPr>
      </w:pPr>
      <w:r w:rsidRPr="0027687F">
        <w:rPr>
          <w:rFonts w:ascii="Times New Roman" w:hAnsi="Times New Roman" w:cs="Times New Roman"/>
          <w:sz w:val="28"/>
          <w:szCs w:val="28"/>
        </w:rPr>
        <w:t>создание собств</w:t>
      </w:r>
      <w:r w:rsidR="005F2A89" w:rsidRPr="0027687F">
        <w:rPr>
          <w:rFonts w:ascii="Times New Roman" w:hAnsi="Times New Roman" w:cs="Times New Roman"/>
          <w:sz w:val="28"/>
          <w:szCs w:val="28"/>
        </w:rPr>
        <w:t>енного текста в заданном жанре;</w:t>
      </w:r>
    </w:p>
    <w:p w:rsidR="003007FF" w:rsidRPr="0027687F" w:rsidRDefault="00BA06C1" w:rsidP="0027687F">
      <w:pPr>
        <w:pStyle w:val="a3"/>
        <w:numPr>
          <w:ilvl w:val="0"/>
          <w:numId w:val="5"/>
        </w:numPr>
        <w:spacing w:after="0" w:line="360" w:lineRule="auto"/>
        <w:jc w:val="both"/>
        <w:rPr>
          <w:rFonts w:ascii="Times New Roman" w:hAnsi="Times New Roman" w:cs="Times New Roman"/>
          <w:sz w:val="28"/>
          <w:szCs w:val="28"/>
        </w:rPr>
      </w:pPr>
      <w:r w:rsidRPr="0027687F">
        <w:rPr>
          <w:rFonts w:ascii="Times New Roman" w:hAnsi="Times New Roman" w:cs="Times New Roman"/>
          <w:sz w:val="28"/>
          <w:szCs w:val="28"/>
        </w:rPr>
        <w:t>использование естественнонаучных знаний для решения реальных жизненных ситуаций. </w:t>
      </w:r>
    </w:p>
    <w:p w:rsidR="003007FF" w:rsidRPr="003007FF" w:rsidRDefault="00325F46" w:rsidP="003007FF">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Для привлечения интереса к предмету целесообразно на уроках просматривать научно – документальные фильмы. </w:t>
      </w:r>
      <w:r w:rsidR="0027687F">
        <w:rPr>
          <w:rFonts w:ascii="Times New Roman" w:hAnsi="Times New Roman" w:cs="Times New Roman"/>
          <w:sz w:val="28"/>
          <w:szCs w:val="28"/>
        </w:rPr>
        <w:t>При п</w:t>
      </w:r>
      <w:r w:rsidR="003007FF" w:rsidRPr="0027687F">
        <w:rPr>
          <w:rFonts w:ascii="Times New Roman" w:hAnsi="Times New Roman" w:cs="Times New Roman"/>
          <w:sz w:val="28"/>
          <w:szCs w:val="28"/>
        </w:rPr>
        <w:t>росмотр</w:t>
      </w:r>
      <w:r w:rsidR="0027687F">
        <w:rPr>
          <w:rFonts w:ascii="Times New Roman" w:hAnsi="Times New Roman" w:cs="Times New Roman"/>
          <w:sz w:val="28"/>
          <w:szCs w:val="28"/>
        </w:rPr>
        <w:t>е</w:t>
      </w:r>
      <w:r w:rsidR="003007FF" w:rsidRPr="0027687F">
        <w:rPr>
          <w:rFonts w:ascii="Times New Roman" w:hAnsi="Times New Roman" w:cs="Times New Roman"/>
          <w:sz w:val="28"/>
          <w:szCs w:val="28"/>
        </w:rPr>
        <w:t xml:space="preserve"> научных документальных фильмов</w:t>
      </w:r>
      <w:r w:rsidR="0027687F">
        <w:rPr>
          <w:rFonts w:ascii="Times New Roman" w:hAnsi="Times New Roman" w:cs="Times New Roman"/>
          <w:sz w:val="28"/>
          <w:szCs w:val="28"/>
        </w:rPr>
        <w:t xml:space="preserve"> учащиеся составляют вопросы для своих одноклассников либо</w:t>
      </w:r>
      <w:r w:rsidR="003007FF" w:rsidRPr="003007FF">
        <w:rPr>
          <w:rFonts w:ascii="Times New Roman" w:hAnsi="Times New Roman" w:cs="Times New Roman"/>
          <w:sz w:val="28"/>
          <w:szCs w:val="28"/>
        </w:rPr>
        <w:t xml:space="preserve"> </w:t>
      </w:r>
      <w:r w:rsidR="0027687F">
        <w:rPr>
          <w:rFonts w:ascii="Times New Roman" w:hAnsi="Times New Roman" w:cs="Times New Roman"/>
          <w:sz w:val="28"/>
          <w:szCs w:val="28"/>
        </w:rPr>
        <w:t>пишут сочинение – рассуждение</w:t>
      </w:r>
      <w:r w:rsidR="003007FF" w:rsidRPr="003007FF">
        <w:rPr>
          <w:rFonts w:ascii="Times New Roman" w:hAnsi="Times New Roman" w:cs="Times New Roman"/>
          <w:sz w:val="28"/>
          <w:szCs w:val="28"/>
        </w:rPr>
        <w:t xml:space="preserve"> по теме фильма.</w:t>
      </w:r>
    </w:p>
    <w:p w:rsidR="003007FF" w:rsidRPr="003007FF" w:rsidRDefault="003007FF" w:rsidP="003007FF">
      <w:pPr>
        <w:spacing w:after="0" w:line="360" w:lineRule="auto"/>
        <w:ind w:firstLine="360"/>
        <w:jc w:val="both"/>
        <w:rPr>
          <w:rFonts w:ascii="Times New Roman" w:hAnsi="Times New Roman" w:cs="Times New Roman"/>
          <w:sz w:val="28"/>
          <w:szCs w:val="28"/>
        </w:rPr>
      </w:pPr>
      <w:r w:rsidRPr="003007FF">
        <w:rPr>
          <w:rFonts w:ascii="Times New Roman" w:hAnsi="Times New Roman" w:cs="Times New Roman"/>
          <w:bCs/>
          <w:iCs/>
          <w:sz w:val="28"/>
          <w:szCs w:val="28"/>
        </w:rPr>
        <w:t>И</w:t>
      </w:r>
      <w:r>
        <w:rPr>
          <w:rFonts w:ascii="Times New Roman" w:hAnsi="Times New Roman" w:cs="Times New Roman"/>
          <w:bCs/>
          <w:iCs/>
          <w:sz w:val="28"/>
          <w:szCs w:val="28"/>
        </w:rPr>
        <w:t>спользование</w:t>
      </w:r>
      <w:r w:rsidRPr="003007FF">
        <w:rPr>
          <w:rFonts w:ascii="Times New Roman" w:hAnsi="Times New Roman" w:cs="Times New Roman"/>
          <w:bCs/>
          <w:iCs/>
          <w:sz w:val="28"/>
          <w:szCs w:val="28"/>
        </w:rPr>
        <w:t xml:space="preserve"> технологии</w:t>
      </w:r>
      <w:r>
        <w:rPr>
          <w:rFonts w:ascii="Times New Roman" w:hAnsi="Times New Roman" w:cs="Times New Roman"/>
          <w:bCs/>
          <w:iCs/>
          <w:sz w:val="28"/>
          <w:szCs w:val="28"/>
        </w:rPr>
        <w:t xml:space="preserve"> смыслового чтения</w:t>
      </w:r>
      <w:r w:rsidRPr="003007FF">
        <w:rPr>
          <w:rFonts w:ascii="Times New Roman" w:hAnsi="Times New Roman" w:cs="Times New Roman"/>
          <w:bCs/>
          <w:iCs/>
          <w:sz w:val="28"/>
          <w:szCs w:val="28"/>
        </w:rPr>
        <w:t>,</w:t>
      </w:r>
      <w:r>
        <w:rPr>
          <w:rFonts w:ascii="Times New Roman" w:hAnsi="Times New Roman" w:cs="Times New Roman"/>
          <w:bCs/>
          <w:iCs/>
          <w:sz w:val="28"/>
          <w:szCs w:val="28"/>
        </w:rPr>
        <w:t xml:space="preserve"> способствуе</w:t>
      </w:r>
      <w:r w:rsidRPr="003007FF">
        <w:rPr>
          <w:rFonts w:ascii="Times New Roman" w:hAnsi="Times New Roman" w:cs="Times New Roman"/>
          <w:bCs/>
          <w:iCs/>
          <w:sz w:val="28"/>
          <w:szCs w:val="28"/>
        </w:rPr>
        <w:t>т по</w:t>
      </w:r>
      <w:r>
        <w:rPr>
          <w:rFonts w:ascii="Times New Roman" w:hAnsi="Times New Roman" w:cs="Times New Roman"/>
          <w:bCs/>
          <w:iCs/>
          <w:sz w:val="28"/>
          <w:szCs w:val="28"/>
        </w:rPr>
        <w:t xml:space="preserve">вышению эффективности обучения </w:t>
      </w:r>
      <w:r w:rsidRPr="003007FF">
        <w:rPr>
          <w:rFonts w:ascii="Times New Roman" w:hAnsi="Times New Roman" w:cs="Times New Roman"/>
          <w:bCs/>
          <w:iCs/>
          <w:sz w:val="28"/>
          <w:szCs w:val="28"/>
        </w:rPr>
        <w:t>в профильной подготовке учащихся по химии.</w:t>
      </w:r>
    </w:p>
    <w:p w:rsidR="003007FF" w:rsidRPr="003007FF" w:rsidRDefault="003007FF" w:rsidP="003007FF">
      <w:pPr>
        <w:spacing w:after="0" w:line="360" w:lineRule="auto"/>
        <w:ind w:firstLine="360"/>
        <w:jc w:val="both"/>
        <w:rPr>
          <w:rFonts w:ascii="Times New Roman" w:hAnsi="Times New Roman" w:cs="Times New Roman"/>
          <w:sz w:val="28"/>
          <w:szCs w:val="28"/>
        </w:rPr>
      </w:pPr>
    </w:p>
    <w:p w:rsidR="003007FF" w:rsidRDefault="003007FF" w:rsidP="003007FF">
      <w:pPr>
        <w:spacing w:after="0" w:line="360" w:lineRule="auto"/>
        <w:jc w:val="both"/>
        <w:rPr>
          <w:rFonts w:ascii="Times New Roman" w:hAnsi="Times New Roman" w:cs="Times New Roman"/>
          <w:b/>
          <w:sz w:val="28"/>
          <w:szCs w:val="28"/>
        </w:rPr>
      </w:pPr>
    </w:p>
    <w:p w:rsidR="003007FF" w:rsidRDefault="003007FF" w:rsidP="003007FF">
      <w:pPr>
        <w:spacing w:after="0" w:line="360" w:lineRule="auto"/>
        <w:jc w:val="both"/>
        <w:rPr>
          <w:rFonts w:ascii="Times New Roman" w:hAnsi="Times New Roman" w:cs="Times New Roman"/>
          <w:b/>
          <w:sz w:val="28"/>
          <w:szCs w:val="28"/>
        </w:rPr>
      </w:pPr>
    </w:p>
    <w:p w:rsidR="003007FF" w:rsidRDefault="003007FF" w:rsidP="003007FF">
      <w:pPr>
        <w:spacing w:after="0" w:line="360" w:lineRule="auto"/>
        <w:jc w:val="both"/>
        <w:rPr>
          <w:rFonts w:ascii="Times New Roman" w:hAnsi="Times New Roman" w:cs="Times New Roman"/>
          <w:b/>
          <w:sz w:val="28"/>
          <w:szCs w:val="28"/>
        </w:rPr>
      </w:pPr>
    </w:p>
    <w:p w:rsidR="003007FF" w:rsidRDefault="003007FF" w:rsidP="003007FF">
      <w:pPr>
        <w:spacing w:after="0" w:line="360" w:lineRule="auto"/>
        <w:jc w:val="both"/>
        <w:rPr>
          <w:rFonts w:ascii="Times New Roman" w:hAnsi="Times New Roman" w:cs="Times New Roman"/>
          <w:b/>
          <w:sz w:val="28"/>
          <w:szCs w:val="28"/>
        </w:rPr>
      </w:pPr>
    </w:p>
    <w:p w:rsidR="00325F46" w:rsidRDefault="00325F46" w:rsidP="005F2A89">
      <w:pPr>
        <w:spacing w:after="0" w:line="360" w:lineRule="auto"/>
        <w:rPr>
          <w:rFonts w:ascii="Times New Roman" w:hAnsi="Times New Roman" w:cs="Times New Roman"/>
          <w:b/>
          <w:sz w:val="28"/>
          <w:szCs w:val="28"/>
        </w:rPr>
      </w:pPr>
    </w:p>
    <w:p w:rsidR="008517AB" w:rsidRDefault="008517AB" w:rsidP="005F2A89">
      <w:pPr>
        <w:spacing w:after="0" w:line="360" w:lineRule="auto"/>
        <w:rPr>
          <w:rFonts w:ascii="Times New Roman" w:hAnsi="Times New Roman" w:cs="Times New Roman"/>
          <w:b/>
          <w:sz w:val="28"/>
          <w:szCs w:val="28"/>
        </w:rPr>
      </w:pPr>
    </w:p>
    <w:p w:rsidR="008517AB" w:rsidRDefault="008517AB" w:rsidP="005F2A89">
      <w:pPr>
        <w:spacing w:after="0" w:line="360" w:lineRule="auto"/>
        <w:rPr>
          <w:rFonts w:ascii="Times New Roman" w:hAnsi="Times New Roman" w:cs="Times New Roman"/>
          <w:b/>
          <w:sz w:val="28"/>
          <w:szCs w:val="28"/>
        </w:rPr>
      </w:pPr>
    </w:p>
    <w:p w:rsidR="003007FF" w:rsidRPr="008517AB" w:rsidRDefault="003007FF" w:rsidP="005F2A89">
      <w:pPr>
        <w:spacing w:after="0" w:line="360" w:lineRule="auto"/>
        <w:jc w:val="right"/>
        <w:rPr>
          <w:rFonts w:ascii="Times New Roman" w:hAnsi="Times New Roman" w:cs="Times New Roman"/>
          <w:sz w:val="28"/>
          <w:szCs w:val="28"/>
        </w:rPr>
      </w:pPr>
      <w:r w:rsidRPr="008517AB">
        <w:rPr>
          <w:rFonts w:ascii="Times New Roman" w:hAnsi="Times New Roman" w:cs="Times New Roman"/>
          <w:sz w:val="28"/>
          <w:szCs w:val="28"/>
        </w:rPr>
        <w:lastRenderedPageBreak/>
        <w:t>Приложение</w:t>
      </w:r>
    </w:p>
    <w:p w:rsidR="005F2A89" w:rsidRDefault="008517AB" w:rsidP="005F2A8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Примеры интегрированных задач</w:t>
      </w:r>
      <w:bookmarkStart w:id="0" w:name="_GoBack"/>
      <w:bookmarkEnd w:id="0"/>
    </w:p>
    <w:p w:rsidR="00256ECE" w:rsidRPr="003007FF" w:rsidRDefault="00BA06C1" w:rsidP="003007FF">
      <w:pPr>
        <w:spacing w:after="0" w:line="360" w:lineRule="auto"/>
        <w:jc w:val="both"/>
        <w:rPr>
          <w:rFonts w:ascii="Times New Roman" w:hAnsi="Times New Roman" w:cs="Times New Roman"/>
          <w:sz w:val="28"/>
          <w:szCs w:val="28"/>
        </w:rPr>
      </w:pPr>
      <w:r w:rsidRPr="003007FF">
        <w:rPr>
          <w:rFonts w:ascii="Times New Roman" w:hAnsi="Times New Roman" w:cs="Times New Roman"/>
          <w:b/>
          <w:sz w:val="28"/>
          <w:szCs w:val="28"/>
        </w:rPr>
        <w:t xml:space="preserve"> </w:t>
      </w:r>
      <w:r w:rsidRPr="003007FF">
        <w:rPr>
          <w:rFonts w:ascii="Times New Roman" w:hAnsi="Times New Roman" w:cs="Times New Roman"/>
          <w:sz w:val="28"/>
          <w:szCs w:val="28"/>
        </w:rPr>
        <w:t xml:space="preserve">Задача «Цинк». </w:t>
      </w:r>
      <w:r w:rsidR="00256ECE" w:rsidRPr="003007FF">
        <w:rPr>
          <w:rFonts w:ascii="Times New Roman" w:hAnsi="Times New Roman" w:cs="Times New Roman"/>
          <w:sz w:val="28"/>
          <w:szCs w:val="28"/>
        </w:rPr>
        <w:t>Оптимальная интенсивность поступления цинка в организм 15 мг/день, суточная потребность составляет 50 мг/сутки. Дефицит цинка может развиваться при недостаточном поступлении этого элемента в организм (1 мг/день и менее), а порог токсичности составляет 600 мг/день. В организм человека 99% цинка попадает с пищей. Особенно много цинка содержится в говядине, печени, устрицах (400 мг в 100 г продукта), пшеничных зародышах. Цинк поступ</w:t>
      </w:r>
      <w:r w:rsidR="005F2A89">
        <w:rPr>
          <w:rFonts w:ascii="Times New Roman" w:hAnsi="Times New Roman" w:cs="Times New Roman"/>
          <w:sz w:val="28"/>
          <w:szCs w:val="28"/>
        </w:rPr>
        <w:t>ает в растение в виде иона Zn2+</w:t>
      </w:r>
      <w:r w:rsidR="00256ECE" w:rsidRPr="003007FF">
        <w:rPr>
          <w:rFonts w:ascii="Times New Roman" w:hAnsi="Times New Roman" w:cs="Times New Roman"/>
          <w:sz w:val="28"/>
          <w:szCs w:val="28"/>
        </w:rPr>
        <w:t>. Для лучшего усвоения цинка организмом необходимы витамины А и В6. Усвоению цинка препятствуют медь, марганец, железо и кальций. В организме взрослого человека содержится 3 г/70кг. Цинк можно обнаружить во всех органах и тканях:</w:t>
      </w:r>
    </w:p>
    <w:tbl>
      <w:tblPr>
        <w:tblW w:w="8629" w:type="dxa"/>
        <w:tblCellSpacing w:w="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1555"/>
        <w:gridCol w:w="1559"/>
        <w:gridCol w:w="1843"/>
        <w:gridCol w:w="1842"/>
        <w:gridCol w:w="1830"/>
      </w:tblGrid>
      <w:tr w:rsidR="00256ECE" w:rsidRPr="003007FF" w:rsidTr="00256ECE">
        <w:trPr>
          <w:tblCellSpacing w:w="0" w:type="dxa"/>
        </w:trPr>
        <w:tc>
          <w:tcPr>
            <w:tcW w:w="1555" w:type="dxa"/>
            <w:hideMark/>
          </w:tcPr>
          <w:p w:rsidR="00256ECE" w:rsidRPr="003007FF" w:rsidRDefault="00256ECE" w:rsidP="003007FF">
            <w:pPr>
              <w:spacing w:after="0" w:line="360" w:lineRule="auto"/>
              <w:jc w:val="both"/>
              <w:rPr>
                <w:rFonts w:ascii="Times New Roman" w:hAnsi="Times New Roman" w:cs="Times New Roman"/>
                <w:sz w:val="28"/>
                <w:szCs w:val="28"/>
              </w:rPr>
            </w:pPr>
            <w:r w:rsidRPr="003007FF">
              <w:rPr>
                <w:rFonts w:ascii="Times New Roman" w:hAnsi="Times New Roman" w:cs="Times New Roman"/>
                <w:sz w:val="28"/>
                <w:szCs w:val="28"/>
              </w:rPr>
              <w:t>мышцы </w:t>
            </w:r>
          </w:p>
        </w:tc>
        <w:tc>
          <w:tcPr>
            <w:tcW w:w="1559" w:type="dxa"/>
            <w:hideMark/>
          </w:tcPr>
          <w:p w:rsidR="00256ECE" w:rsidRPr="003007FF" w:rsidRDefault="00256ECE" w:rsidP="003007FF">
            <w:pPr>
              <w:spacing w:after="0" w:line="360" w:lineRule="auto"/>
              <w:jc w:val="both"/>
              <w:rPr>
                <w:rFonts w:ascii="Times New Roman" w:hAnsi="Times New Roman" w:cs="Times New Roman"/>
                <w:sz w:val="28"/>
                <w:szCs w:val="28"/>
              </w:rPr>
            </w:pPr>
            <w:r w:rsidRPr="003007FF">
              <w:rPr>
                <w:rFonts w:ascii="Times New Roman" w:hAnsi="Times New Roman" w:cs="Times New Roman"/>
                <w:sz w:val="28"/>
                <w:szCs w:val="28"/>
              </w:rPr>
              <w:t>кости </w:t>
            </w:r>
          </w:p>
        </w:tc>
        <w:tc>
          <w:tcPr>
            <w:tcW w:w="1843" w:type="dxa"/>
            <w:hideMark/>
          </w:tcPr>
          <w:p w:rsidR="00256ECE" w:rsidRPr="003007FF" w:rsidRDefault="00256ECE" w:rsidP="003007FF">
            <w:pPr>
              <w:spacing w:after="0" w:line="360" w:lineRule="auto"/>
              <w:jc w:val="both"/>
              <w:rPr>
                <w:rFonts w:ascii="Times New Roman" w:hAnsi="Times New Roman" w:cs="Times New Roman"/>
                <w:sz w:val="28"/>
                <w:szCs w:val="28"/>
              </w:rPr>
            </w:pPr>
            <w:r w:rsidRPr="003007FF">
              <w:rPr>
                <w:rFonts w:ascii="Times New Roman" w:hAnsi="Times New Roman" w:cs="Times New Roman"/>
                <w:sz w:val="28"/>
                <w:szCs w:val="28"/>
              </w:rPr>
              <w:t>ногти </w:t>
            </w:r>
          </w:p>
        </w:tc>
        <w:tc>
          <w:tcPr>
            <w:tcW w:w="1842" w:type="dxa"/>
            <w:hideMark/>
          </w:tcPr>
          <w:p w:rsidR="00256ECE" w:rsidRPr="003007FF" w:rsidRDefault="00256ECE" w:rsidP="003007FF">
            <w:pPr>
              <w:spacing w:after="0" w:line="360" w:lineRule="auto"/>
              <w:jc w:val="both"/>
              <w:rPr>
                <w:rFonts w:ascii="Times New Roman" w:hAnsi="Times New Roman" w:cs="Times New Roman"/>
                <w:sz w:val="28"/>
                <w:szCs w:val="28"/>
              </w:rPr>
            </w:pPr>
            <w:r w:rsidRPr="003007FF">
              <w:rPr>
                <w:rFonts w:ascii="Times New Roman" w:hAnsi="Times New Roman" w:cs="Times New Roman"/>
                <w:sz w:val="28"/>
                <w:szCs w:val="28"/>
              </w:rPr>
              <w:t>печень </w:t>
            </w:r>
          </w:p>
        </w:tc>
        <w:tc>
          <w:tcPr>
            <w:tcW w:w="1830" w:type="dxa"/>
            <w:hideMark/>
          </w:tcPr>
          <w:p w:rsidR="00256ECE" w:rsidRPr="003007FF" w:rsidRDefault="00256ECE" w:rsidP="003007FF">
            <w:pPr>
              <w:spacing w:after="0" w:line="360" w:lineRule="auto"/>
              <w:jc w:val="both"/>
              <w:rPr>
                <w:rFonts w:ascii="Times New Roman" w:hAnsi="Times New Roman" w:cs="Times New Roman"/>
                <w:sz w:val="28"/>
                <w:szCs w:val="28"/>
              </w:rPr>
            </w:pPr>
            <w:r w:rsidRPr="003007FF">
              <w:rPr>
                <w:rFonts w:ascii="Times New Roman" w:hAnsi="Times New Roman" w:cs="Times New Roman"/>
                <w:sz w:val="28"/>
                <w:szCs w:val="28"/>
              </w:rPr>
              <w:t>волосы </w:t>
            </w:r>
          </w:p>
        </w:tc>
      </w:tr>
      <w:tr w:rsidR="00256ECE" w:rsidRPr="003007FF" w:rsidTr="00256ECE">
        <w:trPr>
          <w:tblCellSpacing w:w="0" w:type="dxa"/>
        </w:trPr>
        <w:tc>
          <w:tcPr>
            <w:tcW w:w="1555" w:type="dxa"/>
            <w:hideMark/>
          </w:tcPr>
          <w:p w:rsidR="00256ECE" w:rsidRPr="003007FF" w:rsidRDefault="00256ECE" w:rsidP="003007FF">
            <w:pPr>
              <w:spacing w:after="0" w:line="360" w:lineRule="auto"/>
              <w:jc w:val="both"/>
              <w:rPr>
                <w:rFonts w:ascii="Times New Roman" w:hAnsi="Times New Roman" w:cs="Times New Roman"/>
                <w:sz w:val="28"/>
                <w:szCs w:val="28"/>
              </w:rPr>
            </w:pPr>
            <w:r w:rsidRPr="003007FF">
              <w:rPr>
                <w:rFonts w:ascii="Times New Roman" w:hAnsi="Times New Roman" w:cs="Times New Roman"/>
                <w:sz w:val="28"/>
                <w:szCs w:val="28"/>
              </w:rPr>
              <w:t>240 мг в 1кг </w:t>
            </w:r>
          </w:p>
        </w:tc>
        <w:tc>
          <w:tcPr>
            <w:tcW w:w="1559" w:type="dxa"/>
            <w:hideMark/>
          </w:tcPr>
          <w:p w:rsidR="00256ECE" w:rsidRPr="003007FF" w:rsidRDefault="00256ECE" w:rsidP="003007FF">
            <w:pPr>
              <w:spacing w:after="0" w:line="360" w:lineRule="auto"/>
              <w:jc w:val="both"/>
              <w:rPr>
                <w:rFonts w:ascii="Times New Roman" w:hAnsi="Times New Roman" w:cs="Times New Roman"/>
                <w:sz w:val="28"/>
                <w:szCs w:val="28"/>
              </w:rPr>
            </w:pPr>
            <w:r w:rsidRPr="003007FF">
              <w:rPr>
                <w:rFonts w:ascii="Times New Roman" w:hAnsi="Times New Roman" w:cs="Times New Roman"/>
                <w:sz w:val="28"/>
                <w:szCs w:val="28"/>
              </w:rPr>
              <w:t>170 мг в 1кг </w:t>
            </w:r>
          </w:p>
        </w:tc>
        <w:tc>
          <w:tcPr>
            <w:tcW w:w="1843" w:type="dxa"/>
            <w:hideMark/>
          </w:tcPr>
          <w:p w:rsidR="00256ECE" w:rsidRPr="003007FF" w:rsidRDefault="00256ECE" w:rsidP="003007FF">
            <w:pPr>
              <w:spacing w:after="0" w:line="360" w:lineRule="auto"/>
              <w:jc w:val="both"/>
              <w:rPr>
                <w:rFonts w:ascii="Times New Roman" w:hAnsi="Times New Roman" w:cs="Times New Roman"/>
                <w:sz w:val="28"/>
                <w:szCs w:val="28"/>
              </w:rPr>
            </w:pPr>
            <w:r w:rsidRPr="003007FF">
              <w:rPr>
                <w:rFonts w:ascii="Times New Roman" w:hAnsi="Times New Roman" w:cs="Times New Roman"/>
                <w:sz w:val="28"/>
                <w:szCs w:val="28"/>
              </w:rPr>
              <w:t>300 мг в 1кг </w:t>
            </w:r>
          </w:p>
        </w:tc>
        <w:tc>
          <w:tcPr>
            <w:tcW w:w="1842" w:type="dxa"/>
            <w:hideMark/>
          </w:tcPr>
          <w:p w:rsidR="00256ECE" w:rsidRPr="003007FF" w:rsidRDefault="00256ECE" w:rsidP="003007FF">
            <w:pPr>
              <w:spacing w:after="0" w:line="360" w:lineRule="auto"/>
              <w:jc w:val="both"/>
              <w:rPr>
                <w:rFonts w:ascii="Times New Roman" w:hAnsi="Times New Roman" w:cs="Times New Roman"/>
                <w:sz w:val="28"/>
                <w:szCs w:val="28"/>
              </w:rPr>
            </w:pPr>
            <w:r w:rsidRPr="003007FF">
              <w:rPr>
                <w:rFonts w:ascii="Times New Roman" w:hAnsi="Times New Roman" w:cs="Times New Roman"/>
                <w:sz w:val="28"/>
                <w:szCs w:val="28"/>
              </w:rPr>
              <w:t>150 мг в 1кг </w:t>
            </w:r>
          </w:p>
        </w:tc>
        <w:tc>
          <w:tcPr>
            <w:tcW w:w="1830" w:type="dxa"/>
            <w:hideMark/>
          </w:tcPr>
          <w:p w:rsidR="00256ECE" w:rsidRPr="003007FF" w:rsidRDefault="00256ECE" w:rsidP="003007FF">
            <w:pPr>
              <w:spacing w:after="0" w:line="360" w:lineRule="auto"/>
              <w:jc w:val="both"/>
              <w:rPr>
                <w:rFonts w:ascii="Times New Roman" w:hAnsi="Times New Roman" w:cs="Times New Roman"/>
                <w:sz w:val="28"/>
                <w:szCs w:val="28"/>
              </w:rPr>
            </w:pPr>
            <w:r w:rsidRPr="003007FF">
              <w:rPr>
                <w:rFonts w:ascii="Times New Roman" w:hAnsi="Times New Roman" w:cs="Times New Roman"/>
                <w:sz w:val="28"/>
                <w:szCs w:val="28"/>
              </w:rPr>
              <w:t>400 мг в 1кг </w:t>
            </w:r>
          </w:p>
        </w:tc>
      </w:tr>
    </w:tbl>
    <w:p w:rsidR="00256ECE" w:rsidRPr="003007FF" w:rsidRDefault="00256ECE" w:rsidP="003007FF">
      <w:pPr>
        <w:spacing w:after="0" w:line="360" w:lineRule="auto"/>
        <w:jc w:val="both"/>
        <w:rPr>
          <w:rFonts w:ascii="Times New Roman" w:hAnsi="Times New Roman" w:cs="Times New Roman"/>
          <w:sz w:val="28"/>
          <w:szCs w:val="28"/>
        </w:rPr>
      </w:pPr>
      <w:r w:rsidRPr="003007FF">
        <w:rPr>
          <w:rFonts w:ascii="Times New Roman" w:hAnsi="Times New Roman" w:cs="Times New Roman"/>
          <w:sz w:val="28"/>
          <w:szCs w:val="28"/>
        </w:rPr>
        <w:t>Ежедневно около 11 мг цинка выводится из организма, 5% из них выводится с мочой. В медицине цинксодержащий препарат сульфат цинка используется для лечения дефицита цинка, болезней кожи, волос, ногтей, цирроза печени, и при заживлении ран. Препарат не совместим с карбонатами, фосфатами, сульфитами – осаждение не растворимых солей цинка; с восстановленным магнием выпадает осадок цинка. </w:t>
      </w:r>
    </w:p>
    <w:p w:rsidR="00256ECE" w:rsidRPr="003007FF" w:rsidRDefault="00256ECE" w:rsidP="003007FF">
      <w:pPr>
        <w:spacing w:after="0" w:line="360" w:lineRule="auto"/>
        <w:jc w:val="both"/>
        <w:rPr>
          <w:rFonts w:ascii="Times New Roman" w:hAnsi="Times New Roman" w:cs="Times New Roman"/>
          <w:i/>
          <w:sz w:val="28"/>
          <w:szCs w:val="28"/>
        </w:rPr>
      </w:pPr>
      <w:r w:rsidRPr="003007FF">
        <w:rPr>
          <w:rFonts w:ascii="Times New Roman" w:hAnsi="Times New Roman" w:cs="Times New Roman"/>
          <w:bCs/>
          <w:i/>
          <w:sz w:val="28"/>
          <w:szCs w:val="28"/>
        </w:rPr>
        <w:t>Вопросы к тексту:</w:t>
      </w:r>
    </w:p>
    <w:p w:rsidR="00256ECE" w:rsidRPr="003007FF" w:rsidRDefault="00256ECE" w:rsidP="003007FF">
      <w:pPr>
        <w:spacing w:after="0" w:line="360" w:lineRule="auto"/>
        <w:jc w:val="both"/>
        <w:rPr>
          <w:rFonts w:ascii="Times New Roman" w:hAnsi="Times New Roman" w:cs="Times New Roman"/>
          <w:bCs/>
          <w:sz w:val="28"/>
          <w:szCs w:val="28"/>
        </w:rPr>
      </w:pPr>
      <w:r w:rsidRPr="003007FF">
        <w:rPr>
          <w:rFonts w:ascii="Times New Roman" w:hAnsi="Times New Roman" w:cs="Times New Roman"/>
          <w:sz w:val="28"/>
          <w:szCs w:val="28"/>
        </w:rPr>
        <w:t>1) Подсчитайте, сколько миллиграммов цинка поступает в организм: а) с продуктами питания; б) с др</w:t>
      </w:r>
      <w:r w:rsidR="003007FF">
        <w:rPr>
          <w:rFonts w:ascii="Times New Roman" w:hAnsi="Times New Roman" w:cs="Times New Roman"/>
          <w:sz w:val="28"/>
          <w:szCs w:val="28"/>
        </w:rPr>
        <w:t>угими источниками поступления (</w:t>
      </w:r>
      <w:r w:rsidR="005F2A89">
        <w:rPr>
          <w:rFonts w:ascii="Times New Roman" w:hAnsi="Times New Roman" w:cs="Times New Roman"/>
          <w:sz w:val="28"/>
          <w:szCs w:val="28"/>
        </w:rPr>
        <w:t>например,</w:t>
      </w:r>
      <w:r w:rsidR="0027687F">
        <w:rPr>
          <w:rFonts w:ascii="Times New Roman" w:hAnsi="Times New Roman" w:cs="Times New Roman"/>
          <w:sz w:val="28"/>
          <w:szCs w:val="28"/>
        </w:rPr>
        <w:t xml:space="preserve"> с воздухом)</w:t>
      </w:r>
      <w:r w:rsidRPr="003007FF">
        <w:rPr>
          <w:rFonts w:ascii="Times New Roman" w:hAnsi="Times New Roman" w:cs="Times New Roman"/>
          <w:sz w:val="28"/>
          <w:szCs w:val="28"/>
        </w:rPr>
        <w:t>.</w:t>
      </w:r>
    </w:p>
    <w:p w:rsidR="00256ECE" w:rsidRPr="003007FF" w:rsidRDefault="00256ECE" w:rsidP="003007FF">
      <w:pPr>
        <w:spacing w:after="0" w:line="360" w:lineRule="auto"/>
        <w:jc w:val="both"/>
        <w:rPr>
          <w:rFonts w:ascii="Times New Roman" w:hAnsi="Times New Roman" w:cs="Times New Roman"/>
          <w:sz w:val="28"/>
          <w:szCs w:val="28"/>
        </w:rPr>
      </w:pPr>
      <w:r w:rsidRPr="003007FF">
        <w:rPr>
          <w:rFonts w:ascii="Times New Roman" w:hAnsi="Times New Roman" w:cs="Times New Roman"/>
          <w:sz w:val="28"/>
          <w:szCs w:val="28"/>
        </w:rPr>
        <w:t>2) Сколько молей цинка попадает с пищей в организм человека?</w:t>
      </w:r>
    </w:p>
    <w:p w:rsidR="00256ECE" w:rsidRPr="003007FF" w:rsidRDefault="00256ECE" w:rsidP="003007FF">
      <w:pPr>
        <w:spacing w:after="0" w:line="360" w:lineRule="auto"/>
        <w:jc w:val="both"/>
        <w:rPr>
          <w:rFonts w:ascii="Times New Roman" w:hAnsi="Times New Roman" w:cs="Times New Roman"/>
          <w:sz w:val="28"/>
          <w:szCs w:val="28"/>
        </w:rPr>
      </w:pPr>
      <w:r w:rsidRPr="003007FF">
        <w:rPr>
          <w:rFonts w:ascii="Times New Roman" w:hAnsi="Times New Roman" w:cs="Times New Roman"/>
          <w:sz w:val="28"/>
          <w:szCs w:val="28"/>
        </w:rPr>
        <w:t>3) Вычислите, в каких процентах находится цинк в органах и тканях человека и запишите полученный результат в таблицу:</w:t>
      </w:r>
    </w:p>
    <w:p w:rsidR="00256ECE" w:rsidRPr="003007FF" w:rsidRDefault="00256ECE" w:rsidP="003007FF">
      <w:pPr>
        <w:spacing w:after="0" w:line="360" w:lineRule="auto"/>
        <w:jc w:val="both"/>
        <w:rPr>
          <w:rFonts w:ascii="Times New Roman" w:hAnsi="Times New Roman" w:cs="Times New Roman"/>
          <w:sz w:val="28"/>
          <w:szCs w:val="28"/>
        </w:rPr>
      </w:pPr>
      <w:r w:rsidRPr="003007FF">
        <w:rPr>
          <w:rFonts w:ascii="Times New Roman" w:hAnsi="Times New Roman" w:cs="Times New Roman"/>
          <w:sz w:val="28"/>
          <w:szCs w:val="28"/>
        </w:rPr>
        <w:t> </w:t>
      </w:r>
    </w:p>
    <w:tbl>
      <w:tblPr>
        <w:tblW w:w="6804" w:type="dxa"/>
        <w:jc w:val="center"/>
        <w:tblCellSpacing w:w="0" w:type="dxa"/>
        <w:tblCellMar>
          <w:top w:w="105" w:type="dxa"/>
          <w:left w:w="105" w:type="dxa"/>
          <w:bottom w:w="105" w:type="dxa"/>
          <w:right w:w="105" w:type="dxa"/>
        </w:tblCellMar>
        <w:tblLook w:val="04A0" w:firstRow="1" w:lastRow="0" w:firstColumn="1" w:lastColumn="0" w:noHBand="0" w:noVBand="1"/>
      </w:tblPr>
      <w:tblGrid>
        <w:gridCol w:w="1418"/>
        <w:gridCol w:w="1417"/>
        <w:gridCol w:w="1276"/>
        <w:gridCol w:w="1418"/>
        <w:gridCol w:w="1275"/>
      </w:tblGrid>
      <w:tr w:rsidR="00256ECE" w:rsidRPr="003007FF" w:rsidTr="00362AC1">
        <w:trPr>
          <w:tblCellSpacing w:w="0" w:type="dxa"/>
          <w:jc w:val="center"/>
        </w:trPr>
        <w:tc>
          <w:tcPr>
            <w:tcW w:w="1418" w:type="dxa"/>
            <w:tcBorders>
              <w:top w:val="single" w:sz="4" w:space="0" w:color="auto"/>
              <w:left w:val="single" w:sz="4" w:space="0" w:color="auto"/>
              <w:bottom w:val="single" w:sz="4" w:space="0" w:color="auto"/>
              <w:right w:val="single" w:sz="4" w:space="0" w:color="auto"/>
            </w:tcBorders>
            <w:hideMark/>
          </w:tcPr>
          <w:p w:rsidR="00256ECE" w:rsidRPr="003007FF" w:rsidRDefault="00256ECE" w:rsidP="003007FF">
            <w:pPr>
              <w:spacing w:after="0" w:line="360" w:lineRule="auto"/>
              <w:jc w:val="both"/>
              <w:rPr>
                <w:rFonts w:ascii="Times New Roman" w:hAnsi="Times New Roman" w:cs="Times New Roman"/>
                <w:sz w:val="28"/>
                <w:szCs w:val="28"/>
              </w:rPr>
            </w:pPr>
            <w:r w:rsidRPr="003007FF">
              <w:rPr>
                <w:rFonts w:ascii="Times New Roman" w:hAnsi="Times New Roman" w:cs="Times New Roman"/>
                <w:sz w:val="28"/>
                <w:szCs w:val="28"/>
              </w:rPr>
              <w:lastRenderedPageBreak/>
              <w:t>печень </w:t>
            </w:r>
          </w:p>
        </w:tc>
        <w:tc>
          <w:tcPr>
            <w:tcW w:w="1417" w:type="dxa"/>
            <w:tcBorders>
              <w:top w:val="single" w:sz="4" w:space="0" w:color="auto"/>
              <w:left w:val="single" w:sz="4" w:space="0" w:color="auto"/>
              <w:bottom w:val="single" w:sz="4" w:space="0" w:color="auto"/>
              <w:right w:val="single" w:sz="4" w:space="0" w:color="auto"/>
            </w:tcBorders>
            <w:hideMark/>
          </w:tcPr>
          <w:p w:rsidR="00256ECE" w:rsidRPr="003007FF" w:rsidRDefault="00256ECE" w:rsidP="003007FF">
            <w:pPr>
              <w:spacing w:after="0" w:line="360" w:lineRule="auto"/>
              <w:jc w:val="both"/>
              <w:rPr>
                <w:rFonts w:ascii="Times New Roman" w:hAnsi="Times New Roman" w:cs="Times New Roman"/>
                <w:sz w:val="28"/>
                <w:szCs w:val="28"/>
              </w:rPr>
            </w:pPr>
            <w:r w:rsidRPr="003007FF">
              <w:rPr>
                <w:rFonts w:ascii="Times New Roman" w:hAnsi="Times New Roman" w:cs="Times New Roman"/>
                <w:sz w:val="28"/>
                <w:szCs w:val="28"/>
              </w:rPr>
              <w:t>мышцы </w:t>
            </w:r>
          </w:p>
        </w:tc>
        <w:tc>
          <w:tcPr>
            <w:tcW w:w="1276" w:type="dxa"/>
            <w:tcBorders>
              <w:top w:val="single" w:sz="4" w:space="0" w:color="auto"/>
              <w:left w:val="single" w:sz="4" w:space="0" w:color="auto"/>
              <w:bottom w:val="single" w:sz="4" w:space="0" w:color="auto"/>
              <w:right w:val="single" w:sz="4" w:space="0" w:color="auto"/>
            </w:tcBorders>
            <w:hideMark/>
          </w:tcPr>
          <w:p w:rsidR="00256ECE" w:rsidRPr="003007FF" w:rsidRDefault="00256ECE" w:rsidP="003007FF">
            <w:pPr>
              <w:spacing w:after="0" w:line="360" w:lineRule="auto"/>
              <w:jc w:val="both"/>
              <w:rPr>
                <w:rFonts w:ascii="Times New Roman" w:hAnsi="Times New Roman" w:cs="Times New Roman"/>
                <w:sz w:val="28"/>
                <w:szCs w:val="28"/>
              </w:rPr>
            </w:pPr>
            <w:r w:rsidRPr="003007FF">
              <w:rPr>
                <w:rFonts w:ascii="Times New Roman" w:hAnsi="Times New Roman" w:cs="Times New Roman"/>
                <w:sz w:val="28"/>
                <w:szCs w:val="28"/>
              </w:rPr>
              <w:t>кости </w:t>
            </w:r>
          </w:p>
        </w:tc>
        <w:tc>
          <w:tcPr>
            <w:tcW w:w="1418" w:type="dxa"/>
            <w:tcBorders>
              <w:top w:val="single" w:sz="4" w:space="0" w:color="auto"/>
              <w:left w:val="single" w:sz="4" w:space="0" w:color="auto"/>
              <w:bottom w:val="single" w:sz="4" w:space="0" w:color="auto"/>
              <w:right w:val="single" w:sz="4" w:space="0" w:color="auto"/>
            </w:tcBorders>
            <w:hideMark/>
          </w:tcPr>
          <w:p w:rsidR="00256ECE" w:rsidRPr="003007FF" w:rsidRDefault="00256ECE" w:rsidP="003007FF">
            <w:pPr>
              <w:spacing w:after="0" w:line="360" w:lineRule="auto"/>
              <w:jc w:val="both"/>
              <w:rPr>
                <w:rFonts w:ascii="Times New Roman" w:hAnsi="Times New Roman" w:cs="Times New Roman"/>
                <w:sz w:val="28"/>
                <w:szCs w:val="28"/>
              </w:rPr>
            </w:pPr>
            <w:r w:rsidRPr="003007FF">
              <w:rPr>
                <w:rFonts w:ascii="Times New Roman" w:hAnsi="Times New Roman" w:cs="Times New Roman"/>
                <w:sz w:val="28"/>
                <w:szCs w:val="28"/>
              </w:rPr>
              <w:t>ногти </w:t>
            </w:r>
          </w:p>
        </w:tc>
        <w:tc>
          <w:tcPr>
            <w:tcW w:w="1275" w:type="dxa"/>
            <w:tcBorders>
              <w:top w:val="single" w:sz="4" w:space="0" w:color="auto"/>
              <w:left w:val="single" w:sz="4" w:space="0" w:color="auto"/>
              <w:bottom w:val="single" w:sz="4" w:space="0" w:color="auto"/>
              <w:right w:val="single" w:sz="4" w:space="0" w:color="auto"/>
            </w:tcBorders>
            <w:hideMark/>
          </w:tcPr>
          <w:p w:rsidR="00256ECE" w:rsidRPr="003007FF" w:rsidRDefault="00256ECE" w:rsidP="003007FF">
            <w:pPr>
              <w:spacing w:after="0" w:line="360" w:lineRule="auto"/>
              <w:jc w:val="both"/>
              <w:rPr>
                <w:rFonts w:ascii="Times New Roman" w:hAnsi="Times New Roman" w:cs="Times New Roman"/>
                <w:sz w:val="28"/>
                <w:szCs w:val="28"/>
              </w:rPr>
            </w:pPr>
            <w:r w:rsidRPr="003007FF">
              <w:rPr>
                <w:rFonts w:ascii="Times New Roman" w:hAnsi="Times New Roman" w:cs="Times New Roman"/>
                <w:sz w:val="28"/>
                <w:szCs w:val="28"/>
              </w:rPr>
              <w:t>волосы </w:t>
            </w:r>
          </w:p>
        </w:tc>
      </w:tr>
      <w:tr w:rsidR="00256ECE" w:rsidRPr="003007FF" w:rsidTr="00362AC1">
        <w:trPr>
          <w:tblCellSpacing w:w="0" w:type="dxa"/>
          <w:jc w:val="center"/>
        </w:trPr>
        <w:tc>
          <w:tcPr>
            <w:tcW w:w="1418" w:type="dxa"/>
            <w:tcBorders>
              <w:top w:val="single" w:sz="4" w:space="0" w:color="auto"/>
              <w:left w:val="single" w:sz="4" w:space="0" w:color="auto"/>
              <w:bottom w:val="single" w:sz="4" w:space="0" w:color="auto"/>
              <w:right w:val="single" w:sz="4" w:space="0" w:color="auto"/>
            </w:tcBorders>
          </w:tcPr>
          <w:p w:rsidR="00256ECE" w:rsidRPr="003007FF" w:rsidRDefault="00256ECE" w:rsidP="003007FF">
            <w:pPr>
              <w:spacing w:after="0" w:line="360" w:lineRule="auto"/>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256ECE" w:rsidRPr="003007FF" w:rsidRDefault="00256ECE" w:rsidP="003007FF">
            <w:pPr>
              <w:spacing w:after="0" w:line="360" w:lineRule="auto"/>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256ECE" w:rsidRPr="003007FF" w:rsidRDefault="00256ECE" w:rsidP="003007FF">
            <w:pPr>
              <w:spacing w:after="0" w:line="360" w:lineRule="auto"/>
              <w:jc w:val="both"/>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256ECE" w:rsidRPr="003007FF" w:rsidRDefault="00256ECE" w:rsidP="003007FF">
            <w:pPr>
              <w:spacing w:after="0" w:line="360" w:lineRule="auto"/>
              <w:jc w:val="both"/>
              <w:rPr>
                <w:rFonts w:ascii="Times New Roman" w:hAnsi="Times New Roman" w:cs="Times New Roman"/>
                <w:sz w:val="28"/>
                <w:szCs w:val="28"/>
              </w:rPr>
            </w:pPr>
          </w:p>
        </w:tc>
        <w:tc>
          <w:tcPr>
            <w:tcW w:w="1275" w:type="dxa"/>
            <w:tcBorders>
              <w:top w:val="single" w:sz="4" w:space="0" w:color="auto"/>
              <w:left w:val="single" w:sz="4" w:space="0" w:color="auto"/>
              <w:bottom w:val="single" w:sz="4" w:space="0" w:color="auto"/>
              <w:right w:val="single" w:sz="4" w:space="0" w:color="auto"/>
            </w:tcBorders>
          </w:tcPr>
          <w:p w:rsidR="00256ECE" w:rsidRPr="003007FF" w:rsidRDefault="00256ECE" w:rsidP="003007FF">
            <w:pPr>
              <w:spacing w:after="0" w:line="360" w:lineRule="auto"/>
              <w:jc w:val="both"/>
              <w:rPr>
                <w:rFonts w:ascii="Times New Roman" w:hAnsi="Times New Roman" w:cs="Times New Roman"/>
                <w:sz w:val="28"/>
                <w:szCs w:val="28"/>
              </w:rPr>
            </w:pPr>
          </w:p>
        </w:tc>
      </w:tr>
    </w:tbl>
    <w:p w:rsidR="00256ECE" w:rsidRPr="003007FF" w:rsidRDefault="00256ECE" w:rsidP="003007FF">
      <w:pPr>
        <w:spacing w:after="0" w:line="360" w:lineRule="auto"/>
        <w:jc w:val="both"/>
        <w:rPr>
          <w:rFonts w:ascii="Times New Roman" w:hAnsi="Times New Roman" w:cs="Times New Roman"/>
          <w:sz w:val="28"/>
          <w:szCs w:val="28"/>
        </w:rPr>
      </w:pPr>
      <w:r w:rsidRPr="003007FF">
        <w:rPr>
          <w:rFonts w:ascii="Times New Roman" w:hAnsi="Times New Roman" w:cs="Times New Roman"/>
          <w:sz w:val="28"/>
          <w:szCs w:val="28"/>
        </w:rPr>
        <w:t xml:space="preserve">4) </w:t>
      </w:r>
      <w:proofErr w:type="gramStart"/>
      <w:r w:rsidRPr="003007FF">
        <w:rPr>
          <w:rFonts w:ascii="Times New Roman" w:hAnsi="Times New Roman" w:cs="Times New Roman"/>
          <w:sz w:val="28"/>
          <w:szCs w:val="28"/>
        </w:rPr>
        <w:t>В</w:t>
      </w:r>
      <w:proofErr w:type="gramEnd"/>
      <w:r w:rsidRPr="003007FF">
        <w:rPr>
          <w:rFonts w:ascii="Times New Roman" w:hAnsi="Times New Roman" w:cs="Times New Roman"/>
          <w:sz w:val="28"/>
          <w:szCs w:val="28"/>
        </w:rPr>
        <w:t xml:space="preserve"> каком органе цинк </w:t>
      </w:r>
      <w:r w:rsidR="00362AC1" w:rsidRPr="003007FF">
        <w:rPr>
          <w:rFonts w:ascii="Times New Roman" w:hAnsi="Times New Roman" w:cs="Times New Roman"/>
          <w:sz w:val="28"/>
          <w:szCs w:val="28"/>
        </w:rPr>
        <w:t xml:space="preserve">в </w:t>
      </w:r>
      <w:r w:rsidRPr="003007FF">
        <w:rPr>
          <w:rFonts w:ascii="Times New Roman" w:hAnsi="Times New Roman" w:cs="Times New Roman"/>
          <w:sz w:val="28"/>
          <w:szCs w:val="28"/>
        </w:rPr>
        <w:t>наибольшей степени концентрируется?</w:t>
      </w:r>
    </w:p>
    <w:p w:rsidR="00256ECE" w:rsidRPr="003007FF" w:rsidRDefault="00256ECE" w:rsidP="003007FF">
      <w:pPr>
        <w:spacing w:after="0" w:line="360" w:lineRule="auto"/>
        <w:jc w:val="both"/>
        <w:rPr>
          <w:rFonts w:ascii="Times New Roman" w:hAnsi="Times New Roman" w:cs="Times New Roman"/>
          <w:sz w:val="28"/>
          <w:szCs w:val="28"/>
        </w:rPr>
      </w:pPr>
      <w:r w:rsidRPr="003007FF">
        <w:rPr>
          <w:rFonts w:ascii="Times New Roman" w:hAnsi="Times New Roman" w:cs="Times New Roman"/>
          <w:sz w:val="28"/>
          <w:szCs w:val="28"/>
        </w:rPr>
        <w:t>5) Вычислите, сколько граммов устриц необходимо съедать ежесуточно для того, чтобы восполнить суточную потребность организма в цинке.</w:t>
      </w:r>
    </w:p>
    <w:p w:rsidR="00256ECE" w:rsidRPr="003007FF" w:rsidRDefault="00256ECE" w:rsidP="003007FF">
      <w:pPr>
        <w:spacing w:after="0" w:line="360" w:lineRule="auto"/>
        <w:jc w:val="both"/>
        <w:rPr>
          <w:rFonts w:ascii="Times New Roman" w:hAnsi="Times New Roman" w:cs="Times New Roman"/>
          <w:sz w:val="28"/>
          <w:szCs w:val="28"/>
        </w:rPr>
      </w:pPr>
      <w:r w:rsidRPr="003007FF">
        <w:rPr>
          <w:rFonts w:ascii="Times New Roman" w:hAnsi="Times New Roman" w:cs="Times New Roman"/>
          <w:sz w:val="28"/>
          <w:szCs w:val="28"/>
        </w:rPr>
        <w:t>6) Напишите электронную формулу иона цинка.</w:t>
      </w:r>
    </w:p>
    <w:p w:rsidR="00D1220E" w:rsidRPr="003007FF" w:rsidRDefault="00256ECE" w:rsidP="003007FF">
      <w:pPr>
        <w:spacing w:after="0" w:line="360" w:lineRule="auto"/>
        <w:jc w:val="both"/>
        <w:rPr>
          <w:rFonts w:ascii="Times New Roman" w:hAnsi="Times New Roman" w:cs="Times New Roman"/>
          <w:sz w:val="28"/>
          <w:szCs w:val="28"/>
        </w:rPr>
      </w:pPr>
      <w:r w:rsidRPr="003007FF">
        <w:rPr>
          <w:rFonts w:ascii="Times New Roman" w:hAnsi="Times New Roman" w:cs="Times New Roman"/>
          <w:sz w:val="28"/>
          <w:szCs w:val="28"/>
        </w:rPr>
        <w:t>7) Как грамотно принимать цинксодержащие препараты? Напишите инструкцию по применению цинксодержащих препаратов. Воспользуйтесь заготовкой такой инструкции. </w:t>
      </w:r>
    </w:p>
    <w:tbl>
      <w:tblPr>
        <w:tblW w:w="904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46"/>
      </w:tblGrid>
      <w:tr w:rsidR="00D1220E" w:rsidRPr="003007FF" w:rsidTr="005F2A89">
        <w:trPr>
          <w:trHeight w:val="2995"/>
        </w:trPr>
        <w:tc>
          <w:tcPr>
            <w:tcW w:w="9046" w:type="dxa"/>
          </w:tcPr>
          <w:p w:rsidR="00D1220E" w:rsidRPr="005F2A89" w:rsidRDefault="00D1220E" w:rsidP="005F2A89">
            <w:pPr>
              <w:spacing w:after="0" w:line="240" w:lineRule="auto"/>
              <w:jc w:val="center"/>
              <w:rPr>
                <w:rFonts w:ascii="Times New Roman" w:hAnsi="Times New Roman" w:cs="Times New Roman"/>
                <w:i/>
                <w:sz w:val="24"/>
                <w:szCs w:val="24"/>
              </w:rPr>
            </w:pPr>
            <w:r w:rsidRPr="005F2A89">
              <w:rPr>
                <w:rFonts w:ascii="Times New Roman" w:hAnsi="Times New Roman" w:cs="Times New Roman"/>
                <w:bCs/>
                <w:i/>
                <w:sz w:val="24"/>
                <w:szCs w:val="24"/>
              </w:rPr>
              <w:t>ИСТРУКЦИЯ</w:t>
            </w:r>
          </w:p>
          <w:p w:rsidR="00D1220E" w:rsidRPr="005F2A89" w:rsidRDefault="00D1220E" w:rsidP="005F2A89">
            <w:pPr>
              <w:spacing w:after="0" w:line="240" w:lineRule="auto"/>
              <w:jc w:val="center"/>
              <w:rPr>
                <w:rFonts w:ascii="Times New Roman" w:hAnsi="Times New Roman" w:cs="Times New Roman"/>
                <w:i/>
                <w:sz w:val="24"/>
                <w:szCs w:val="24"/>
              </w:rPr>
            </w:pPr>
            <w:r w:rsidRPr="005F2A89">
              <w:rPr>
                <w:rFonts w:ascii="Times New Roman" w:hAnsi="Times New Roman" w:cs="Times New Roman"/>
                <w:i/>
                <w:sz w:val="24"/>
                <w:szCs w:val="24"/>
              </w:rPr>
              <w:t>по медицинскому применению препарата</w:t>
            </w:r>
          </w:p>
          <w:p w:rsidR="00D1220E" w:rsidRPr="005F2A89" w:rsidRDefault="00D1220E" w:rsidP="005F2A89">
            <w:pPr>
              <w:spacing w:after="0" w:line="240" w:lineRule="auto"/>
              <w:jc w:val="center"/>
              <w:rPr>
                <w:rFonts w:ascii="Times New Roman" w:hAnsi="Times New Roman" w:cs="Times New Roman"/>
                <w:sz w:val="24"/>
                <w:szCs w:val="24"/>
              </w:rPr>
            </w:pPr>
            <w:r w:rsidRPr="005F2A89">
              <w:rPr>
                <w:rFonts w:ascii="Times New Roman" w:hAnsi="Times New Roman" w:cs="Times New Roman"/>
                <w:sz w:val="24"/>
                <w:szCs w:val="24"/>
              </w:rPr>
              <w:t>Сульфат цинка</w:t>
            </w:r>
          </w:p>
          <w:p w:rsidR="00D1220E" w:rsidRPr="005F2A89" w:rsidRDefault="00D1220E" w:rsidP="005F2A89">
            <w:pPr>
              <w:spacing w:after="0" w:line="240" w:lineRule="auto"/>
              <w:rPr>
                <w:rFonts w:ascii="Times New Roman" w:hAnsi="Times New Roman" w:cs="Times New Roman"/>
                <w:sz w:val="24"/>
                <w:szCs w:val="24"/>
              </w:rPr>
            </w:pPr>
            <w:r w:rsidRPr="005F2A89">
              <w:rPr>
                <w:rFonts w:ascii="Times New Roman" w:hAnsi="Times New Roman" w:cs="Times New Roman"/>
                <w:bCs/>
                <w:sz w:val="24"/>
                <w:szCs w:val="24"/>
              </w:rPr>
              <w:t>Показания к применению:</w:t>
            </w:r>
          </w:p>
          <w:p w:rsidR="00D1220E" w:rsidRPr="005F2A89" w:rsidRDefault="003007FF" w:rsidP="005F2A89">
            <w:pPr>
              <w:spacing w:after="0" w:line="240" w:lineRule="auto"/>
              <w:jc w:val="both"/>
              <w:rPr>
                <w:rFonts w:ascii="Times New Roman" w:hAnsi="Times New Roman" w:cs="Times New Roman"/>
                <w:sz w:val="24"/>
                <w:szCs w:val="24"/>
              </w:rPr>
            </w:pPr>
            <w:r w:rsidRPr="005F2A89">
              <w:rPr>
                <w:rFonts w:ascii="Times New Roman" w:hAnsi="Times New Roman" w:cs="Times New Roman"/>
                <w:sz w:val="24"/>
                <w:szCs w:val="24"/>
              </w:rPr>
              <w:t>__________________</w:t>
            </w:r>
            <w:r w:rsidR="00D1220E" w:rsidRPr="005F2A89">
              <w:rPr>
                <w:rFonts w:ascii="Times New Roman" w:hAnsi="Times New Roman" w:cs="Times New Roman"/>
                <w:sz w:val="24"/>
                <w:szCs w:val="24"/>
              </w:rPr>
              <w:t>___________________________________________________</w:t>
            </w:r>
          </w:p>
          <w:p w:rsidR="00D1220E" w:rsidRPr="003007FF" w:rsidRDefault="00D1220E" w:rsidP="005F2A89">
            <w:pPr>
              <w:spacing w:after="0" w:line="240" w:lineRule="auto"/>
              <w:jc w:val="both"/>
              <w:rPr>
                <w:rFonts w:ascii="Times New Roman" w:hAnsi="Times New Roman" w:cs="Times New Roman"/>
                <w:sz w:val="28"/>
                <w:szCs w:val="28"/>
              </w:rPr>
            </w:pPr>
            <w:r w:rsidRPr="005F2A89">
              <w:rPr>
                <w:rFonts w:ascii="Times New Roman" w:hAnsi="Times New Roman" w:cs="Times New Roman"/>
                <w:sz w:val="24"/>
                <w:szCs w:val="24"/>
              </w:rPr>
              <w:br/>
            </w:r>
            <w:r w:rsidRPr="005F2A89">
              <w:rPr>
                <w:rFonts w:ascii="Times New Roman" w:hAnsi="Times New Roman" w:cs="Times New Roman"/>
                <w:bCs/>
                <w:sz w:val="24"/>
                <w:szCs w:val="24"/>
              </w:rPr>
              <w:t>Особенности применения препарата сульфата цинка:</w:t>
            </w:r>
            <w:r w:rsidRPr="005F2A89">
              <w:rPr>
                <w:rFonts w:ascii="Times New Roman" w:hAnsi="Times New Roman" w:cs="Times New Roman"/>
                <w:sz w:val="24"/>
                <w:szCs w:val="24"/>
              </w:rPr>
              <w:t> </w:t>
            </w:r>
            <w:r w:rsidRPr="005F2A89">
              <w:rPr>
                <w:rFonts w:ascii="Times New Roman" w:hAnsi="Times New Roman" w:cs="Times New Roman"/>
                <w:sz w:val="24"/>
                <w:szCs w:val="24"/>
              </w:rPr>
              <w:br/>
            </w:r>
            <w:r w:rsidRPr="005F2A89">
              <w:rPr>
                <w:rFonts w:ascii="Times New Roman" w:hAnsi="Times New Roman" w:cs="Times New Roman"/>
                <w:bCs/>
                <w:sz w:val="24"/>
                <w:szCs w:val="24"/>
              </w:rPr>
              <w:t>____________________________________________________________________</w:t>
            </w:r>
            <w:r w:rsidRPr="005F2A89">
              <w:rPr>
                <w:rFonts w:ascii="Times New Roman" w:hAnsi="Times New Roman" w:cs="Times New Roman"/>
                <w:sz w:val="24"/>
                <w:szCs w:val="24"/>
              </w:rPr>
              <w:t> </w:t>
            </w:r>
            <w:r w:rsidRPr="005F2A89">
              <w:rPr>
                <w:rFonts w:ascii="Times New Roman" w:hAnsi="Times New Roman" w:cs="Times New Roman"/>
                <w:sz w:val="24"/>
                <w:szCs w:val="24"/>
              </w:rPr>
              <w:br/>
            </w:r>
            <w:r w:rsidRPr="005F2A89">
              <w:rPr>
                <w:rFonts w:ascii="Times New Roman" w:hAnsi="Times New Roman" w:cs="Times New Roman"/>
                <w:sz w:val="24"/>
                <w:szCs w:val="24"/>
              </w:rPr>
              <w:br/>
            </w:r>
            <w:r w:rsidRPr="005F2A89">
              <w:rPr>
                <w:rFonts w:ascii="Times New Roman" w:hAnsi="Times New Roman" w:cs="Times New Roman"/>
                <w:bCs/>
                <w:sz w:val="24"/>
                <w:szCs w:val="24"/>
              </w:rPr>
              <w:t>Условия хранения:</w:t>
            </w:r>
            <w:r w:rsidRPr="003007FF">
              <w:rPr>
                <w:rFonts w:ascii="Times New Roman" w:hAnsi="Times New Roman" w:cs="Times New Roman"/>
                <w:sz w:val="28"/>
                <w:szCs w:val="28"/>
              </w:rPr>
              <w:t> </w:t>
            </w:r>
          </w:p>
        </w:tc>
      </w:tr>
    </w:tbl>
    <w:p w:rsidR="005F2A89" w:rsidRDefault="005F2A89" w:rsidP="003007FF">
      <w:pPr>
        <w:spacing w:after="0" w:line="360" w:lineRule="auto"/>
        <w:ind w:firstLine="708"/>
        <w:jc w:val="both"/>
        <w:rPr>
          <w:rFonts w:ascii="Times New Roman" w:hAnsi="Times New Roman" w:cs="Times New Roman"/>
          <w:b/>
          <w:bCs/>
          <w:iCs/>
          <w:sz w:val="28"/>
          <w:szCs w:val="28"/>
        </w:rPr>
      </w:pPr>
    </w:p>
    <w:p w:rsidR="009579A2" w:rsidRPr="003007FF" w:rsidRDefault="009579A2" w:rsidP="003007FF">
      <w:pPr>
        <w:spacing w:after="0" w:line="360" w:lineRule="auto"/>
        <w:ind w:firstLine="708"/>
        <w:jc w:val="both"/>
        <w:rPr>
          <w:rFonts w:ascii="Times New Roman" w:hAnsi="Times New Roman" w:cs="Times New Roman"/>
          <w:b/>
          <w:bCs/>
          <w:iCs/>
          <w:sz w:val="28"/>
          <w:szCs w:val="28"/>
        </w:rPr>
      </w:pPr>
      <w:r w:rsidRPr="003007FF">
        <w:rPr>
          <w:rFonts w:ascii="Times New Roman" w:hAnsi="Times New Roman" w:cs="Times New Roman"/>
          <w:b/>
          <w:bCs/>
          <w:iCs/>
          <w:sz w:val="28"/>
          <w:szCs w:val="28"/>
        </w:rPr>
        <w:t>На что направлен каждый из вопросов задачи:</w:t>
      </w:r>
    </w:p>
    <w:p w:rsidR="009579A2" w:rsidRPr="003007FF" w:rsidRDefault="009579A2" w:rsidP="003007FF">
      <w:pPr>
        <w:spacing w:after="0" w:line="360" w:lineRule="auto"/>
        <w:jc w:val="both"/>
        <w:rPr>
          <w:rFonts w:ascii="Times New Roman" w:hAnsi="Times New Roman" w:cs="Times New Roman"/>
          <w:bCs/>
          <w:iCs/>
          <w:sz w:val="28"/>
          <w:szCs w:val="28"/>
        </w:rPr>
      </w:pPr>
      <w:r w:rsidRPr="003007FF">
        <w:rPr>
          <w:rFonts w:ascii="Times New Roman" w:hAnsi="Times New Roman" w:cs="Times New Roman"/>
          <w:bCs/>
          <w:iCs/>
          <w:sz w:val="28"/>
          <w:szCs w:val="28"/>
        </w:rPr>
        <w:t>Вопрос 1: а) умение работать с информацией в скрытом виде; б) умение привлекать известные знания для решения поставленной задачи.</w:t>
      </w:r>
    </w:p>
    <w:p w:rsidR="009579A2" w:rsidRPr="003007FF" w:rsidRDefault="009579A2" w:rsidP="003007FF">
      <w:pPr>
        <w:spacing w:after="0" w:line="360" w:lineRule="auto"/>
        <w:jc w:val="both"/>
        <w:rPr>
          <w:rFonts w:ascii="Times New Roman" w:hAnsi="Times New Roman" w:cs="Times New Roman"/>
          <w:bCs/>
          <w:iCs/>
          <w:sz w:val="28"/>
          <w:szCs w:val="28"/>
        </w:rPr>
      </w:pPr>
      <w:r w:rsidRPr="003007FF">
        <w:rPr>
          <w:rFonts w:ascii="Times New Roman" w:hAnsi="Times New Roman" w:cs="Times New Roman"/>
          <w:bCs/>
          <w:iCs/>
          <w:sz w:val="28"/>
          <w:szCs w:val="28"/>
        </w:rPr>
        <w:t>Вопрос 2. а) умение использовать элементарные знания (моль); б) умение использовать результаты предыдущего задания для решения данного задания;</w:t>
      </w:r>
    </w:p>
    <w:p w:rsidR="009579A2" w:rsidRPr="003007FF" w:rsidRDefault="009579A2" w:rsidP="003007FF">
      <w:pPr>
        <w:spacing w:after="0" w:line="360" w:lineRule="auto"/>
        <w:jc w:val="both"/>
        <w:rPr>
          <w:rFonts w:ascii="Times New Roman" w:hAnsi="Times New Roman" w:cs="Times New Roman"/>
          <w:bCs/>
          <w:iCs/>
          <w:sz w:val="28"/>
          <w:szCs w:val="28"/>
        </w:rPr>
      </w:pPr>
      <w:r w:rsidRPr="003007FF">
        <w:rPr>
          <w:rFonts w:ascii="Times New Roman" w:hAnsi="Times New Roman" w:cs="Times New Roman"/>
          <w:bCs/>
          <w:iCs/>
          <w:sz w:val="28"/>
          <w:szCs w:val="28"/>
        </w:rPr>
        <w:t>Вопрос 3: а) представление информации в табличном виде;</w:t>
      </w:r>
    </w:p>
    <w:p w:rsidR="009579A2" w:rsidRPr="003007FF" w:rsidRDefault="009579A2" w:rsidP="003007FF">
      <w:pPr>
        <w:spacing w:after="0" w:line="360" w:lineRule="auto"/>
        <w:jc w:val="both"/>
        <w:rPr>
          <w:rFonts w:ascii="Times New Roman" w:hAnsi="Times New Roman" w:cs="Times New Roman"/>
          <w:bCs/>
          <w:iCs/>
          <w:sz w:val="28"/>
          <w:szCs w:val="28"/>
        </w:rPr>
      </w:pPr>
      <w:r w:rsidRPr="003007FF">
        <w:rPr>
          <w:rFonts w:ascii="Times New Roman" w:hAnsi="Times New Roman" w:cs="Times New Roman"/>
          <w:bCs/>
          <w:iCs/>
          <w:sz w:val="28"/>
          <w:szCs w:val="28"/>
        </w:rPr>
        <w:t>Вопрос 4: а) умение использовать результаты предыдущего задания для решения данного задания; б) умение находить и сопоставить нужную информацию;</w:t>
      </w:r>
    </w:p>
    <w:p w:rsidR="009579A2" w:rsidRPr="003007FF" w:rsidRDefault="009579A2" w:rsidP="003007FF">
      <w:pPr>
        <w:spacing w:after="0" w:line="360" w:lineRule="auto"/>
        <w:jc w:val="both"/>
        <w:rPr>
          <w:rFonts w:ascii="Times New Roman" w:hAnsi="Times New Roman" w:cs="Times New Roman"/>
          <w:bCs/>
          <w:iCs/>
          <w:sz w:val="28"/>
          <w:szCs w:val="28"/>
        </w:rPr>
      </w:pPr>
      <w:r w:rsidRPr="003007FF">
        <w:rPr>
          <w:rFonts w:ascii="Times New Roman" w:hAnsi="Times New Roman" w:cs="Times New Roman"/>
          <w:bCs/>
          <w:iCs/>
          <w:sz w:val="28"/>
          <w:szCs w:val="28"/>
        </w:rPr>
        <w:t>Вопрос 5: а) умение использовать естественнонаучные знания для решения реальных жизненных ситуаций.</w:t>
      </w:r>
    </w:p>
    <w:p w:rsidR="009579A2" w:rsidRPr="003007FF" w:rsidRDefault="009579A2" w:rsidP="003007FF">
      <w:pPr>
        <w:spacing w:after="0" w:line="360" w:lineRule="auto"/>
        <w:jc w:val="both"/>
        <w:rPr>
          <w:rFonts w:ascii="Times New Roman" w:hAnsi="Times New Roman" w:cs="Times New Roman"/>
          <w:bCs/>
          <w:iCs/>
          <w:sz w:val="28"/>
          <w:szCs w:val="28"/>
        </w:rPr>
      </w:pPr>
      <w:r w:rsidRPr="003007FF">
        <w:rPr>
          <w:rFonts w:ascii="Times New Roman" w:hAnsi="Times New Roman" w:cs="Times New Roman"/>
          <w:bCs/>
          <w:iCs/>
          <w:sz w:val="28"/>
          <w:szCs w:val="28"/>
        </w:rPr>
        <w:t>Вопрос 6: а) демонстрация предметных знаний;</w:t>
      </w:r>
    </w:p>
    <w:p w:rsidR="00256ECE" w:rsidRPr="003007FF" w:rsidRDefault="009579A2" w:rsidP="003007FF">
      <w:pPr>
        <w:spacing w:after="0" w:line="360" w:lineRule="auto"/>
        <w:jc w:val="both"/>
        <w:rPr>
          <w:rFonts w:ascii="Times New Roman" w:hAnsi="Times New Roman" w:cs="Times New Roman"/>
          <w:bCs/>
          <w:iCs/>
          <w:sz w:val="28"/>
          <w:szCs w:val="28"/>
        </w:rPr>
      </w:pPr>
      <w:r w:rsidRPr="003007FF">
        <w:rPr>
          <w:rFonts w:ascii="Times New Roman" w:hAnsi="Times New Roman" w:cs="Times New Roman"/>
          <w:bCs/>
          <w:iCs/>
          <w:sz w:val="28"/>
          <w:szCs w:val="28"/>
        </w:rPr>
        <w:t>Вопрос 7: а) создание собственного текста в заданном жанре. </w:t>
      </w:r>
    </w:p>
    <w:p w:rsidR="005F2A89" w:rsidRDefault="005F2A89" w:rsidP="003007FF">
      <w:pPr>
        <w:spacing w:after="0" w:line="360" w:lineRule="auto"/>
        <w:ind w:firstLine="708"/>
        <w:jc w:val="both"/>
        <w:rPr>
          <w:rFonts w:ascii="Times New Roman" w:hAnsi="Times New Roman" w:cs="Times New Roman"/>
          <w:b/>
          <w:bCs/>
          <w:iCs/>
          <w:color w:val="000000"/>
          <w:sz w:val="28"/>
          <w:szCs w:val="28"/>
          <w:shd w:val="clear" w:color="auto" w:fill="FFFFFF"/>
        </w:rPr>
      </w:pPr>
    </w:p>
    <w:p w:rsidR="00210D41" w:rsidRPr="003007FF" w:rsidRDefault="005F2A89" w:rsidP="005F2A89">
      <w:pPr>
        <w:spacing w:after="0" w:line="360" w:lineRule="auto"/>
        <w:ind w:firstLine="708"/>
        <w:jc w:val="center"/>
        <w:rPr>
          <w:rFonts w:ascii="Times New Roman" w:hAnsi="Times New Roman" w:cs="Times New Roman"/>
          <w:b/>
          <w:bCs/>
          <w:iCs/>
          <w:color w:val="000000"/>
          <w:sz w:val="28"/>
          <w:szCs w:val="28"/>
          <w:shd w:val="clear" w:color="auto" w:fill="FFFFFF"/>
        </w:rPr>
      </w:pPr>
      <w:r>
        <w:rPr>
          <w:rFonts w:ascii="Times New Roman" w:hAnsi="Times New Roman" w:cs="Times New Roman"/>
          <w:b/>
          <w:bCs/>
          <w:iCs/>
          <w:color w:val="000000"/>
          <w:sz w:val="28"/>
          <w:szCs w:val="28"/>
          <w:shd w:val="clear" w:color="auto" w:fill="FFFFFF"/>
        </w:rPr>
        <w:lastRenderedPageBreak/>
        <w:t xml:space="preserve">Примеры </w:t>
      </w:r>
      <w:proofErr w:type="spellStart"/>
      <w:r>
        <w:rPr>
          <w:rFonts w:ascii="Times New Roman" w:hAnsi="Times New Roman" w:cs="Times New Roman"/>
          <w:b/>
          <w:bCs/>
          <w:iCs/>
          <w:color w:val="000000"/>
          <w:sz w:val="28"/>
          <w:szCs w:val="28"/>
          <w:shd w:val="clear" w:color="auto" w:fill="FFFFFF"/>
        </w:rPr>
        <w:t>практико</w:t>
      </w:r>
      <w:proofErr w:type="spellEnd"/>
      <w:r>
        <w:rPr>
          <w:rFonts w:ascii="Times New Roman" w:hAnsi="Times New Roman" w:cs="Times New Roman"/>
          <w:b/>
          <w:bCs/>
          <w:iCs/>
          <w:color w:val="000000"/>
          <w:sz w:val="28"/>
          <w:szCs w:val="28"/>
          <w:shd w:val="clear" w:color="auto" w:fill="FFFFFF"/>
        </w:rPr>
        <w:t xml:space="preserve"> - направленных задач</w:t>
      </w:r>
    </w:p>
    <w:p w:rsidR="001318E1" w:rsidRPr="0027687F" w:rsidRDefault="001318E1" w:rsidP="0027687F">
      <w:pPr>
        <w:pStyle w:val="a4"/>
        <w:numPr>
          <w:ilvl w:val="0"/>
          <w:numId w:val="6"/>
        </w:numPr>
        <w:spacing w:before="0" w:beforeAutospacing="0" w:after="0" w:afterAutospacing="0" w:line="360" w:lineRule="auto"/>
        <w:jc w:val="both"/>
        <w:rPr>
          <w:color w:val="000000"/>
          <w:sz w:val="28"/>
          <w:szCs w:val="28"/>
        </w:rPr>
      </w:pPr>
      <w:r w:rsidRPr="003007FF">
        <w:rPr>
          <w:color w:val="000000"/>
          <w:sz w:val="28"/>
          <w:szCs w:val="28"/>
        </w:rPr>
        <w:t>В человеческом организме в общей сложности содержится примерно 25 мг йода (входящего в состав различных соединений), причём половина всей массы йода находится в щитовидной железе. Подсчитайте, сколько атомов йода находится:</w:t>
      </w:r>
      <w:r w:rsidR="0027687F">
        <w:rPr>
          <w:color w:val="000000"/>
          <w:sz w:val="28"/>
          <w:szCs w:val="28"/>
        </w:rPr>
        <w:t xml:space="preserve"> а</w:t>
      </w:r>
      <w:r w:rsidRPr="0027687F">
        <w:rPr>
          <w:color w:val="000000"/>
          <w:sz w:val="28"/>
          <w:szCs w:val="28"/>
        </w:rPr>
        <w:t>) в щитовидной железе</w:t>
      </w:r>
      <w:r w:rsidR="0027687F">
        <w:rPr>
          <w:color w:val="000000"/>
          <w:sz w:val="28"/>
          <w:szCs w:val="28"/>
        </w:rPr>
        <w:t>, б</w:t>
      </w:r>
      <w:r w:rsidRPr="0027687F">
        <w:rPr>
          <w:color w:val="000000"/>
          <w:sz w:val="28"/>
          <w:szCs w:val="28"/>
        </w:rPr>
        <w:t>) в человеческом организме в целом.</w:t>
      </w:r>
    </w:p>
    <w:p w:rsidR="0048219B" w:rsidRPr="003007FF" w:rsidRDefault="0048219B" w:rsidP="0027687F">
      <w:pPr>
        <w:pStyle w:val="a4"/>
        <w:numPr>
          <w:ilvl w:val="0"/>
          <w:numId w:val="6"/>
        </w:numPr>
        <w:spacing w:before="0" w:beforeAutospacing="0" w:after="0" w:afterAutospacing="0" w:line="360" w:lineRule="auto"/>
        <w:jc w:val="both"/>
        <w:rPr>
          <w:color w:val="000000"/>
          <w:sz w:val="28"/>
          <w:szCs w:val="28"/>
        </w:rPr>
      </w:pPr>
      <w:r w:rsidRPr="003007FF">
        <w:rPr>
          <w:color w:val="000000"/>
          <w:sz w:val="28"/>
          <w:szCs w:val="28"/>
        </w:rPr>
        <w:t>При отравлениях ляписом желудок промывают 2 %-</w:t>
      </w:r>
      <w:proofErr w:type="spellStart"/>
      <w:r w:rsidRPr="003007FF">
        <w:rPr>
          <w:color w:val="000000"/>
          <w:sz w:val="28"/>
          <w:szCs w:val="28"/>
        </w:rPr>
        <w:t>ным</w:t>
      </w:r>
      <w:proofErr w:type="spellEnd"/>
      <w:r w:rsidRPr="003007FF">
        <w:rPr>
          <w:color w:val="000000"/>
          <w:sz w:val="28"/>
          <w:szCs w:val="28"/>
        </w:rPr>
        <w:t xml:space="preserve"> раствором хлорида натрия. Рассчитайте массу </w:t>
      </w:r>
      <w:proofErr w:type="spellStart"/>
      <w:r w:rsidRPr="003007FF">
        <w:rPr>
          <w:color w:val="000000"/>
          <w:sz w:val="28"/>
          <w:szCs w:val="28"/>
        </w:rPr>
        <w:t>AgCl</w:t>
      </w:r>
      <w:proofErr w:type="spellEnd"/>
      <w:r w:rsidRPr="003007FF">
        <w:rPr>
          <w:color w:val="000000"/>
          <w:sz w:val="28"/>
          <w:szCs w:val="28"/>
        </w:rPr>
        <w:t xml:space="preserve">, </w:t>
      </w:r>
      <w:r w:rsidR="0027687F">
        <w:rPr>
          <w:color w:val="000000"/>
          <w:sz w:val="28"/>
          <w:szCs w:val="28"/>
        </w:rPr>
        <w:t>которая получится при реакции 0,</w:t>
      </w:r>
      <w:r w:rsidRPr="003007FF">
        <w:rPr>
          <w:color w:val="000000"/>
          <w:sz w:val="28"/>
          <w:szCs w:val="28"/>
        </w:rPr>
        <w:t>1 г нитрата серебра с избытком хлорида натрия.</w:t>
      </w:r>
    </w:p>
    <w:p w:rsidR="00D1220E" w:rsidRPr="003007FF" w:rsidRDefault="0048219B" w:rsidP="0027687F">
      <w:pPr>
        <w:pStyle w:val="a4"/>
        <w:numPr>
          <w:ilvl w:val="0"/>
          <w:numId w:val="6"/>
        </w:numPr>
        <w:spacing w:before="0" w:beforeAutospacing="0" w:after="0" w:afterAutospacing="0" w:line="360" w:lineRule="auto"/>
        <w:jc w:val="both"/>
        <w:rPr>
          <w:color w:val="000000"/>
          <w:sz w:val="28"/>
          <w:szCs w:val="28"/>
        </w:rPr>
      </w:pPr>
      <w:r w:rsidRPr="003007FF">
        <w:rPr>
          <w:color w:val="000000"/>
          <w:sz w:val="28"/>
          <w:szCs w:val="28"/>
        </w:rPr>
        <w:t>Хлор используется для обеззараживания воды. Рассчитайте, какая масса хлора потребуется для хлорирования 500 г воды, есл</w:t>
      </w:r>
      <w:r w:rsidR="0027687F">
        <w:rPr>
          <w:color w:val="000000"/>
          <w:sz w:val="28"/>
          <w:szCs w:val="28"/>
        </w:rPr>
        <w:t>и при хлорировании расходится 0,</w:t>
      </w:r>
      <w:r w:rsidRPr="003007FF">
        <w:rPr>
          <w:color w:val="000000"/>
          <w:sz w:val="28"/>
          <w:szCs w:val="28"/>
        </w:rPr>
        <w:t>002 мг хлора на 1 л воды. Объясните химико-биологическую сущность хлорирования.</w:t>
      </w:r>
    </w:p>
    <w:sectPr w:rsidR="00D1220E" w:rsidRPr="003007FF" w:rsidSect="00C4654C">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A1F67"/>
    <w:multiLevelType w:val="hybridMultilevel"/>
    <w:tmpl w:val="D3BEA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5B101D"/>
    <w:multiLevelType w:val="hybridMultilevel"/>
    <w:tmpl w:val="C054EA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DB30C7F"/>
    <w:multiLevelType w:val="hybridMultilevel"/>
    <w:tmpl w:val="3CE8E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4264B3B"/>
    <w:multiLevelType w:val="hybridMultilevel"/>
    <w:tmpl w:val="E78ED8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A4B2858"/>
    <w:multiLevelType w:val="multilevel"/>
    <w:tmpl w:val="D610A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2F0108"/>
    <w:multiLevelType w:val="hybridMultilevel"/>
    <w:tmpl w:val="591C1DA8"/>
    <w:lvl w:ilvl="0" w:tplc="79E0ECB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E43"/>
    <w:rsid w:val="00082E8F"/>
    <w:rsid w:val="001318E1"/>
    <w:rsid w:val="001619FE"/>
    <w:rsid w:val="00210D41"/>
    <w:rsid w:val="00256ECE"/>
    <w:rsid w:val="0027533F"/>
    <w:rsid w:val="0027687F"/>
    <w:rsid w:val="003007FF"/>
    <w:rsid w:val="003153E4"/>
    <w:rsid w:val="00325F46"/>
    <w:rsid w:val="003327F2"/>
    <w:rsid w:val="00362AC1"/>
    <w:rsid w:val="0048219B"/>
    <w:rsid w:val="004B12C2"/>
    <w:rsid w:val="005E558E"/>
    <w:rsid w:val="005F2A89"/>
    <w:rsid w:val="00663EC4"/>
    <w:rsid w:val="00685CB8"/>
    <w:rsid w:val="006E1692"/>
    <w:rsid w:val="006F789D"/>
    <w:rsid w:val="007013CB"/>
    <w:rsid w:val="00841500"/>
    <w:rsid w:val="008517AB"/>
    <w:rsid w:val="008B3BD0"/>
    <w:rsid w:val="008D4D4F"/>
    <w:rsid w:val="009579A2"/>
    <w:rsid w:val="00A82755"/>
    <w:rsid w:val="00AE3EF9"/>
    <w:rsid w:val="00B37619"/>
    <w:rsid w:val="00BA06C1"/>
    <w:rsid w:val="00BB4819"/>
    <w:rsid w:val="00BD310A"/>
    <w:rsid w:val="00BE0174"/>
    <w:rsid w:val="00C4654C"/>
    <w:rsid w:val="00D1220E"/>
    <w:rsid w:val="00D440F0"/>
    <w:rsid w:val="00D50E00"/>
    <w:rsid w:val="00E36E43"/>
    <w:rsid w:val="00E5031B"/>
    <w:rsid w:val="00E512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F2D0C"/>
  <w15:chartTrackingRefBased/>
  <w15:docId w15:val="{6D6FA27C-0C8E-4AA0-8D29-0B3BFF064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12C2"/>
    <w:pPr>
      <w:ind w:left="720"/>
      <w:contextualSpacing/>
    </w:pPr>
  </w:style>
  <w:style w:type="paragraph" w:styleId="a4">
    <w:name w:val="Normal (Web)"/>
    <w:basedOn w:val="a"/>
    <w:uiPriority w:val="99"/>
    <w:unhideWhenUsed/>
    <w:rsid w:val="00210D4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796665">
      <w:bodyDiv w:val="1"/>
      <w:marLeft w:val="0"/>
      <w:marRight w:val="0"/>
      <w:marTop w:val="0"/>
      <w:marBottom w:val="0"/>
      <w:divBdr>
        <w:top w:val="none" w:sz="0" w:space="0" w:color="auto"/>
        <w:left w:val="none" w:sz="0" w:space="0" w:color="auto"/>
        <w:bottom w:val="none" w:sz="0" w:space="0" w:color="auto"/>
        <w:right w:val="none" w:sz="0" w:space="0" w:color="auto"/>
      </w:divBdr>
    </w:div>
    <w:div w:id="868033426">
      <w:bodyDiv w:val="1"/>
      <w:marLeft w:val="0"/>
      <w:marRight w:val="0"/>
      <w:marTop w:val="0"/>
      <w:marBottom w:val="0"/>
      <w:divBdr>
        <w:top w:val="none" w:sz="0" w:space="0" w:color="auto"/>
        <w:left w:val="none" w:sz="0" w:space="0" w:color="auto"/>
        <w:bottom w:val="none" w:sz="0" w:space="0" w:color="auto"/>
        <w:right w:val="none" w:sz="0" w:space="0" w:color="auto"/>
      </w:divBdr>
    </w:div>
    <w:div w:id="1137181804">
      <w:bodyDiv w:val="1"/>
      <w:marLeft w:val="0"/>
      <w:marRight w:val="0"/>
      <w:marTop w:val="0"/>
      <w:marBottom w:val="0"/>
      <w:divBdr>
        <w:top w:val="none" w:sz="0" w:space="0" w:color="auto"/>
        <w:left w:val="none" w:sz="0" w:space="0" w:color="auto"/>
        <w:bottom w:val="none" w:sz="0" w:space="0" w:color="auto"/>
        <w:right w:val="none" w:sz="0" w:space="0" w:color="auto"/>
      </w:divBdr>
    </w:div>
    <w:div w:id="1688822227">
      <w:bodyDiv w:val="1"/>
      <w:marLeft w:val="0"/>
      <w:marRight w:val="0"/>
      <w:marTop w:val="0"/>
      <w:marBottom w:val="0"/>
      <w:divBdr>
        <w:top w:val="none" w:sz="0" w:space="0" w:color="auto"/>
        <w:left w:val="none" w:sz="0" w:space="0" w:color="auto"/>
        <w:bottom w:val="none" w:sz="0" w:space="0" w:color="auto"/>
        <w:right w:val="none" w:sz="0" w:space="0" w:color="auto"/>
      </w:divBdr>
    </w:div>
    <w:div w:id="1964532594">
      <w:bodyDiv w:val="1"/>
      <w:marLeft w:val="0"/>
      <w:marRight w:val="0"/>
      <w:marTop w:val="0"/>
      <w:marBottom w:val="0"/>
      <w:divBdr>
        <w:top w:val="none" w:sz="0" w:space="0" w:color="auto"/>
        <w:left w:val="none" w:sz="0" w:space="0" w:color="auto"/>
        <w:bottom w:val="none" w:sz="0" w:space="0" w:color="auto"/>
        <w:right w:val="none" w:sz="0" w:space="0" w:color="auto"/>
      </w:divBdr>
    </w:div>
    <w:div w:id="213321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TotalTime>
  <Pages>7</Pages>
  <Words>1301</Words>
  <Characters>7422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29</cp:revision>
  <dcterms:created xsi:type="dcterms:W3CDTF">2018-03-23T16:54:00Z</dcterms:created>
  <dcterms:modified xsi:type="dcterms:W3CDTF">2020-02-07T13:53:00Z</dcterms:modified>
</cp:coreProperties>
</file>