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6F5" w:rsidRPr="003F66F5" w:rsidRDefault="003F66F5" w:rsidP="003F66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6F5">
        <w:rPr>
          <w:rFonts w:ascii="Times New Roman" w:hAnsi="Times New Roman" w:cs="Times New Roman"/>
          <w:b/>
          <w:sz w:val="24"/>
          <w:szCs w:val="24"/>
        </w:rPr>
        <w:t xml:space="preserve">Диагностика </w:t>
      </w:r>
      <w:proofErr w:type="spellStart"/>
      <w:r w:rsidRPr="003F66F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3F66F5">
        <w:rPr>
          <w:rFonts w:ascii="Times New Roman" w:hAnsi="Times New Roman" w:cs="Times New Roman"/>
          <w:b/>
          <w:sz w:val="24"/>
          <w:szCs w:val="24"/>
        </w:rPr>
        <w:t xml:space="preserve"> образовательных результатов: </w:t>
      </w:r>
    </w:p>
    <w:p w:rsidR="000576C2" w:rsidRPr="003F66F5" w:rsidRDefault="003F66F5" w:rsidP="003F66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6F5">
        <w:rPr>
          <w:rFonts w:ascii="Times New Roman" w:hAnsi="Times New Roman" w:cs="Times New Roman"/>
          <w:b/>
          <w:sz w:val="24"/>
          <w:szCs w:val="24"/>
        </w:rPr>
        <w:t>критерии, анализ</w:t>
      </w:r>
    </w:p>
    <w:p w:rsidR="00EB549A" w:rsidRPr="003F66F5" w:rsidRDefault="00EB549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1E1" w:rsidRPr="003F66F5" w:rsidRDefault="00BF01E1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F66F5">
        <w:rPr>
          <w:rFonts w:ascii="Times New Roman" w:hAnsi="Times New Roman" w:cs="Times New Roman"/>
          <w:sz w:val="24"/>
          <w:szCs w:val="24"/>
        </w:rPr>
        <w:t xml:space="preserve">О. М.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Дамдинжапова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F66F5" w:rsidRPr="003F66F5" w:rsidRDefault="00BF01E1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заместитель директора по научно-методической работе</w:t>
      </w:r>
      <w:r w:rsidR="003F66F5" w:rsidRPr="003F66F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F01E1" w:rsidRPr="003F66F5" w:rsidRDefault="003F66F5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учитель английского языка</w:t>
      </w:r>
    </w:p>
    <w:p w:rsidR="00BF01E1" w:rsidRPr="003F66F5" w:rsidRDefault="003F66F5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МАО</w:t>
      </w:r>
      <w:r w:rsidR="00BF01E1" w:rsidRPr="003F66F5">
        <w:rPr>
          <w:rFonts w:ascii="Times New Roman" w:hAnsi="Times New Roman" w:cs="Times New Roman"/>
          <w:sz w:val="24"/>
          <w:szCs w:val="24"/>
        </w:rPr>
        <w:t>У «Агинская окружная гимназия-интернат»</w:t>
      </w:r>
    </w:p>
    <w:p w:rsidR="00BA1A23" w:rsidRPr="003F66F5" w:rsidRDefault="00BA1A23" w:rsidP="003F66F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D0924" w:rsidRPr="003F66F5" w:rsidRDefault="00DC0BD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Решение задач оценивания образовательных результатов</w:t>
      </w:r>
      <w:r w:rsidR="004E6DEE" w:rsidRPr="003F66F5">
        <w:rPr>
          <w:rFonts w:ascii="Times New Roman" w:hAnsi="Times New Roman" w:cs="Times New Roman"/>
          <w:sz w:val="24"/>
          <w:szCs w:val="24"/>
        </w:rPr>
        <w:t xml:space="preserve"> в основной школе</w:t>
      </w:r>
      <w:r w:rsidRPr="003F66F5">
        <w:rPr>
          <w:rFonts w:ascii="Times New Roman" w:hAnsi="Times New Roman" w:cs="Times New Roman"/>
          <w:sz w:val="24"/>
          <w:szCs w:val="24"/>
        </w:rPr>
        <w:t xml:space="preserve">, в частности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, на сегодняшний день – это </w:t>
      </w:r>
      <w:r w:rsidR="004E6DEE" w:rsidRPr="003F66F5">
        <w:rPr>
          <w:rFonts w:ascii="Times New Roman" w:hAnsi="Times New Roman" w:cs="Times New Roman"/>
          <w:sz w:val="24"/>
          <w:szCs w:val="24"/>
        </w:rPr>
        <w:t>разнообразие подходов. Сторонники</w:t>
      </w:r>
      <w:r w:rsidR="003000B7" w:rsidRPr="003F66F5">
        <w:rPr>
          <w:rFonts w:ascii="Times New Roman" w:hAnsi="Times New Roman" w:cs="Times New Roman"/>
          <w:sz w:val="24"/>
          <w:szCs w:val="24"/>
        </w:rPr>
        <w:t xml:space="preserve"> развивающего обучения (Д.Б. </w:t>
      </w:r>
      <w:proofErr w:type="spellStart"/>
      <w:r w:rsidR="003000B7" w:rsidRPr="003F66F5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4E6DEE" w:rsidRPr="003F66F5">
        <w:rPr>
          <w:rFonts w:ascii="Times New Roman" w:hAnsi="Times New Roman" w:cs="Times New Roman"/>
          <w:sz w:val="24"/>
          <w:szCs w:val="24"/>
        </w:rPr>
        <w:t>-</w:t>
      </w:r>
      <w:r w:rsidR="003000B7" w:rsidRPr="003F66F5">
        <w:rPr>
          <w:rFonts w:ascii="Times New Roman" w:hAnsi="Times New Roman" w:cs="Times New Roman"/>
          <w:sz w:val="24"/>
          <w:szCs w:val="24"/>
        </w:rPr>
        <w:t>В.В. Давыдов</w:t>
      </w:r>
      <w:r w:rsidR="004E6DEE" w:rsidRPr="003F66F5">
        <w:rPr>
          <w:rFonts w:ascii="Times New Roman" w:hAnsi="Times New Roman" w:cs="Times New Roman"/>
          <w:sz w:val="24"/>
          <w:szCs w:val="24"/>
        </w:rPr>
        <w:t xml:space="preserve">) предлагают оценку </w:t>
      </w:r>
      <w:proofErr w:type="spellStart"/>
      <w:r w:rsidR="00745038"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745038" w:rsidRPr="003F66F5">
        <w:rPr>
          <w:rFonts w:ascii="Times New Roman" w:hAnsi="Times New Roman" w:cs="Times New Roman"/>
          <w:sz w:val="24"/>
          <w:szCs w:val="24"/>
        </w:rPr>
        <w:t xml:space="preserve"> компетенций: учебной, информационной, </w:t>
      </w:r>
      <w:r w:rsidR="004E6DEE" w:rsidRPr="003F66F5">
        <w:rPr>
          <w:rFonts w:ascii="Times New Roman" w:hAnsi="Times New Roman" w:cs="Times New Roman"/>
          <w:sz w:val="24"/>
          <w:szCs w:val="24"/>
        </w:rPr>
        <w:t>коммуникативной грамотности</w:t>
      </w:r>
      <w:r w:rsid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3F66F5" w:rsidRPr="003F66F5">
        <w:rPr>
          <w:rFonts w:ascii="Times New Roman" w:hAnsi="Times New Roman" w:cs="Times New Roman"/>
          <w:sz w:val="24"/>
          <w:szCs w:val="24"/>
        </w:rPr>
        <w:t>[</w:t>
      </w:r>
      <w:r w:rsidR="00F85E5A" w:rsidRPr="003F66F5">
        <w:rPr>
          <w:rFonts w:ascii="Times New Roman" w:hAnsi="Times New Roman" w:cs="Times New Roman"/>
          <w:sz w:val="24"/>
          <w:szCs w:val="24"/>
        </w:rPr>
        <w:t>3</w:t>
      </w:r>
      <w:r w:rsidR="003F66F5">
        <w:rPr>
          <w:rFonts w:ascii="Times New Roman" w:hAnsi="Times New Roman" w:cs="Times New Roman"/>
          <w:sz w:val="24"/>
          <w:szCs w:val="24"/>
        </w:rPr>
        <w:t>]</w:t>
      </w:r>
      <w:r w:rsidR="004E6DEE" w:rsidRPr="003F66F5">
        <w:rPr>
          <w:rFonts w:ascii="Times New Roman" w:hAnsi="Times New Roman" w:cs="Times New Roman"/>
          <w:sz w:val="24"/>
          <w:szCs w:val="24"/>
        </w:rPr>
        <w:t>. ФГОС предъявляет требования к познавательным, регулятивным и коммуникативным УУД</w:t>
      </w:r>
      <w:r w:rsidR="007B14E2" w:rsidRPr="003F66F5">
        <w:rPr>
          <w:rFonts w:ascii="Times New Roman" w:hAnsi="Times New Roman" w:cs="Times New Roman"/>
          <w:sz w:val="24"/>
          <w:szCs w:val="24"/>
        </w:rPr>
        <w:t xml:space="preserve"> (А.Г.</w:t>
      </w:r>
      <w:r w:rsidR="00B56FE9" w:rsidRPr="003F6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FE9" w:rsidRPr="003F66F5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="00991C91" w:rsidRPr="003F66F5">
        <w:rPr>
          <w:rFonts w:ascii="Times New Roman" w:hAnsi="Times New Roman" w:cs="Times New Roman"/>
          <w:sz w:val="24"/>
          <w:szCs w:val="24"/>
        </w:rPr>
        <w:t xml:space="preserve">, </w:t>
      </w:r>
      <w:r w:rsidR="00991C91" w:rsidRPr="003F66F5">
        <w:rPr>
          <w:rFonts w:ascii="Times New Roman" w:hAnsi="Times New Roman" w:cs="Times New Roman"/>
          <w:spacing w:val="-1"/>
          <w:sz w:val="24"/>
          <w:szCs w:val="24"/>
        </w:rPr>
        <w:t xml:space="preserve">Г. В. </w:t>
      </w:r>
      <w:proofErr w:type="spellStart"/>
      <w:r w:rsidR="00991C91" w:rsidRPr="003F66F5">
        <w:rPr>
          <w:rFonts w:ascii="Times New Roman" w:hAnsi="Times New Roman" w:cs="Times New Roman"/>
          <w:spacing w:val="-1"/>
          <w:sz w:val="24"/>
          <w:szCs w:val="24"/>
        </w:rPr>
        <w:t>Бурменская</w:t>
      </w:r>
      <w:proofErr w:type="spellEnd"/>
      <w:r w:rsidR="00991C91" w:rsidRPr="003F66F5">
        <w:rPr>
          <w:rFonts w:ascii="Times New Roman" w:hAnsi="Times New Roman" w:cs="Times New Roman"/>
          <w:spacing w:val="-1"/>
          <w:sz w:val="24"/>
          <w:szCs w:val="24"/>
        </w:rPr>
        <w:t>, И. А. Володарская и др.</w:t>
      </w:r>
      <w:r w:rsidR="007B14E2" w:rsidRPr="003F66F5">
        <w:rPr>
          <w:rFonts w:ascii="Times New Roman" w:hAnsi="Times New Roman" w:cs="Times New Roman"/>
          <w:sz w:val="24"/>
          <w:szCs w:val="24"/>
        </w:rPr>
        <w:t>)</w:t>
      </w:r>
      <w:r w:rsidR="004F7534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3F66F5">
        <w:rPr>
          <w:rFonts w:ascii="Times New Roman" w:hAnsi="Times New Roman" w:cs="Times New Roman"/>
          <w:sz w:val="24"/>
          <w:szCs w:val="24"/>
        </w:rPr>
        <w:t>[</w:t>
      </w:r>
      <w:r w:rsidR="00F85E5A" w:rsidRPr="003F66F5">
        <w:rPr>
          <w:rFonts w:ascii="Times New Roman" w:hAnsi="Times New Roman" w:cs="Times New Roman"/>
          <w:sz w:val="24"/>
          <w:szCs w:val="24"/>
        </w:rPr>
        <w:t>2</w:t>
      </w:r>
      <w:r w:rsidR="003F66F5">
        <w:rPr>
          <w:rFonts w:ascii="Times New Roman" w:hAnsi="Times New Roman" w:cs="Times New Roman"/>
          <w:sz w:val="24"/>
          <w:szCs w:val="24"/>
        </w:rPr>
        <w:t>]</w:t>
      </w:r>
      <w:r w:rsidR="004E6DEE" w:rsidRPr="003F66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6DEE" w:rsidRPr="003F66F5">
        <w:rPr>
          <w:rFonts w:ascii="Times New Roman" w:hAnsi="Times New Roman" w:cs="Times New Roman"/>
          <w:sz w:val="24"/>
          <w:szCs w:val="24"/>
        </w:rPr>
        <w:t>мыследеятельностный</w:t>
      </w:r>
      <w:proofErr w:type="spellEnd"/>
      <w:r w:rsidR="004E6DEE" w:rsidRPr="003F66F5">
        <w:rPr>
          <w:rFonts w:ascii="Times New Roman" w:hAnsi="Times New Roman" w:cs="Times New Roman"/>
          <w:sz w:val="24"/>
          <w:szCs w:val="24"/>
        </w:rPr>
        <w:t xml:space="preserve"> подход рассматривает в качестве </w:t>
      </w:r>
      <w:proofErr w:type="spellStart"/>
      <w:r w:rsidR="004E6DEE" w:rsidRPr="003F66F5">
        <w:rPr>
          <w:rFonts w:ascii="Times New Roman" w:hAnsi="Times New Roman" w:cs="Times New Roman"/>
          <w:sz w:val="24"/>
          <w:szCs w:val="24"/>
        </w:rPr>
        <w:t>метапредметн</w:t>
      </w:r>
      <w:r w:rsidR="007D0DCF" w:rsidRPr="003F66F5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7D0DCF" w:rsidRPr="003F66F5">
        <w:rPr>
          <w:rFonts w:ascii="Times New Roman" w:hAnsi="Times New Roman" w:cs="Times New Roman"/>
          <w:sz w:val="24"/>
          <w:szCs w:val="24"/>
        </w:rPr>
        <w:t xml:space="preserve"> результатов образования – базовые способности</w:t>
      </w:r>
      <w:r w:rsidR="00B56FE9" w:rsidRPr="003F66F5">
        <w:rPr>
          <w:rFonts w:ascii="Times New Roman" w:hAnsi="Times New Roman" w:cs="Times New Roman"/>
          <w:sz w:val="24"/>
          <w:szCs w:val="24"/>
        </w:rPr>
        <w:t xml:space="preserve">: </w:t>
      </w:r>
      <w:r w:rsidR="007D0DCF" w:rsidRPr="003F66F5">
        <w:rPr>
          <w:rFonts w:ascii="Times New Roman" w:hAnsi="Times New Roman" w:cs="Times New Roman"/>
          <w:sz w:val="24"/>
          <w:szCs w:val="24"/>
        </w:rPr>
        <w:t>мышление, коммуникация, организация</w:t>
      </w:r>
      <w:r w:rsidR="004E6DEE" w:rsidRPr="003F66F5">
        <w:rPr>
          <w:rFonts w:ascii="Times New Roman" w:hAnsi="Times New Roman" w:cs="Times New Roman"/>
          <w:sz w:val="24"/>
          <w:szCs w:val="24"/>
        </w:rPr>
        <w:t xml:space="preserve"> д</w:t>
      </w:r>
      <w:r w:rsidR="007D0DCF" w:rsidRPr="003F66F5">
        <w:rPr>
          <w:rFonts w:ascii="Times New Roman" w:hAnsi="Times New Roman" w:cs="Times New Roman"/>
          <w:sz w:val="24"/>
          <w:szCs w:val="24"/>
        </w:rPr>
        <w:t>ействия, рефлексия, понимание</w:t>
      </w:r>
      <w:r w:rsidR="00B56FE9" w:rsidRPr="003F66F5">
        <w:rPr>
          <w:rFonts w:ascii="Times New Roman" w:hAnsi="Times New Roman" w:cs="Times New Roman"/>
          <w:sz w:val="24"/>
          <w:szCs w:val="24"/>
        </w:rPr>
        <w:t xml:space="preserve"> (Громыко Ю.В.</w:t>
      </w:r>
      <w:r w:rsidR="007D0DCF" w:rsidRPr="003F66F5">
        <w:rPr>
          <w:rFonts w:ascii="Times New Roman" w:hAnsi="Times New Roman" w:cs="Times New Roman"/>
          <w:sz w:val="24"/>
          <w:szCs w:val="24"/>
        </w:rPr>
        <w:t>, Громыко Н.В.</w:t>
      </w:r>
      <w:r w:rsidR="00B56FE9" w:rsidRPr="003F66F5">
        <w:rPr>
          <w:rFonts w:ascii="Times New Roman" w:hAnsi="Times New Roman" w:cs="Times New Roman"/>
          <w:sz w:val="24"/>
          <w:szCs w:val="24"/>
        </w:rPr>
        <w:t>)</w:t>
      </w:r>
      <w:r w:rsidR="004F7534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3F66F5">
        <w:rPr>
          <w:rFonts w:ascii="Times New Roman" w:hAnsi="Times New Roman" w:cs="Times New Roman"/>
          <w:sz w:val="24"/>
          <w:szCs w:val="24"/>
        </w:rPr>
        <w:t>[</w:t>
      </w:r>
      <w:r w:rsidR="00F85E5A" w:rsidRPr="003F66F5">
        <w:rPr>
          <w:rFonts w:ascii="Times New Roman" w:hAnsi="Times New Roman" w:cs="Times New Roman"/>
          <w:sz w:val="24"/>
          <w:szCs w:val="24"/>
        </w:rPr>
        <w:t>4</w:t>
      </w:r>
      <w:r w:rsidR="003F66F5">
        <w:rPr>
          <w:rFonts w:ascii="Times New Roman" w:hAnsi="Times New Roman" w:cs="Times New Roman"/>
          <w:sz w:val="24"/>
          <w:szCs w:val="24"/>
        </w:rPr>
        <w:t>]</w:t>
      </w:r>
      <w:r w:rsidR="003000B7" w:rsidRPr="003F66F5">
        <w:rPr>
          <w:rFonts w:ascii="Times New Roman" w:hAnsi="Times New Roman" w:cs="Times New Roman"/>
          <w:sz w:val="24"/>
          <w:szCs w:val="24"/>
        </w:rPr>
        <w:t xml:space="preserve">. </w:t>
      </w:r>
      <w:r w:rsidR="00F57A8A" w:rsidRPr="003F66F5">
        <w:rPr>
          <w:rFonts w:ascii="Times New Roman" w:hAnsi="Times New Roman" w:cs="Times New Roman"/>
          <w:sz w:val="24"/>
          <w:szCs w:val="24"/>
        </w:rPr>
        <w:t>Поиск и и</w:t>
      </w:r>
      <w:r w:rsidR="003B2221" w:rsidRPr="003F66F5">
        <w:rPr>
          <w:rFonts w:ascii="Times New Roman" w:hAnsi="Times New Roman" w:cs="Times New Roman"/>
          <w:sz w:val="24"/>
          <w:szCs w:val="24"/>
        </w:rPr>
        <w:t>зучение вышеп</w:t>
      </w:r>
      <w:r w:rsidR="00F57A8A" w:rsidRPr="003F66F5">
        <w:rPr>
          <w:rFonts w:ascii="Times New Roman" w:hAnsi="Times New Roman" w:cs="Times New Roman"/>
          <w:sz w:val="24"/>
          <w:szCs w:val="24"/>
        </w:rPr>
        <w:t>еречисленных подходов привели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 к </w:t>
      </w:r>
      <w:r w:rsidR="00C11EE6" w:rsidRPr="003F66F5">
        <w:rPr>
          <w:rFonts w:ascii="Times New Roman" w:hAnsi="Times New Roman" w:cs="Times New Roman"/>
          <w:sz w:val="24"/>
          <w:szCs w:val="24"/>
        </w:rPr>
        <w:t xml:space="preserve">выбору </w:t>
      </w:r>
      <w:r w:rsidR="003B2221" w:rsidRPr="003F66F5">
        <w:rPr>
          <w:rFonts w:ascii="Times New Roman" w:hAnsi="Times New Roman" w:cs="Times New Roman"/>
          <w:sz w:val="24"/>
          <w:szCs w:val="24"/>
        </w:rPr>
        <w:t>формат</w:t>
      </w:r>
      <w:r w:rsidR="005F6ECF" w:rsidRPr="003F66F5">
        <w:rPr>
          <w:rFonts w:ascii="Times New Roman" w:hAnsi="Times New Roman" w:cs="Times New Roman"/>
          <w:sz w:val="24"/>
          <w:szCs w:val="24"/>
        </w:rPr>
        <w:t>а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5F6ECF" w:rsidRPr="003F66F5">
        <w:rPr>
          <w:rFonts w:ascii="Times New Roman" w:hAnsi="Times New Roman" w:cs="Times New Roman"/>
          <w:sz w:val="24"/>
          <w:szCs w:val="24"/>
        </w:rPr>
        <w:t xml:space="preserve">московского городского турнира 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способностей </w:t>
      </w:r>
      <w:r w:rsidR="005F6ECF" w:rsidRPr="003F66F5">
        <w:rPr>
          <w:rFonts w:ascii="Times New Roman" w:hAnsi="Times New Roman" w:cs="Times New Roman"/>
          <w:sz w:val="24"/>
          <w:szCs w:val="24"/>
        </w:rPr>
        <w:t xml:space="preserve">имени В.В. Давыдова </w:t>
      </w:r>
      <w:r w:rsidR="008D0924" w:rsidRPr="003F66F5">
        <w:rPr>
          <w:rFonts w:ascii="Times New Roman" w:hAnsi="Times New Roman" w:cs="Times New Roman"/>
          <w:sz w:val="24"/>
          <w:szCs w:val="24"/>
        </w:rPr>
        <w:t>«Мыслю. Знаю. Действую»</w:t>
      </w:r>
      <w:r w:rsidR="005F6ECF" w:rsidRPr="003F66F5">
        <w:rPr>
          <w:rFonts w:ascii="Times New Roman" w:hAnsi="Times New Roman" w:cs="Times New Roman"/>
          <w:sz w:val="24"/>
          <w:szCs w:val="24"/>
        </w:rPr>
        <w:t xml:space="preserve"> (Алексеева Л.Н., </w:t>
      </w:r>
      <w:r w:rsidR="007634D1" w:rsidRPr="003F66F5">
        <w:rPr>
          <w:rFonts w:ascii="Times New Roman" w:hAnsi="Times New Roman" w:cs="Times New Roman"/>
          <w:sz w:val="24"/>
          <w:szCs w:val="24"/>
        </w:rPr>
        <w:t xml:space="preserve">Иванова Е.Ю. </w:t>
      </w:r>
      <w:r w:rsidR="005F6ECF" w:rsidRPr="003F66F5">
        <w:rPr>
          <w:rFonts w:ascii="Times New Roman" w:hAnsi="Times New Roman" w:cs="Times New Roman"/>
          <w:sz w:val="24"/>
          <w:szCs w:val="24"/>
        </w:rPr>
        <w:t>Калинина О.Б.</w:t>
      </w:r>
      <w:r w:rsidR="007634D1" w:rsidRPr="003F66F5">
        <w:rPr>
          <w:rFonts w:ascii="Times New Roman" w:hAnsi="Times New Roman" w:cs="Times New Roman"/>
          <w:sz w:val="24"/>
          <w:szCs w:val="24"/>
        </w:rPr>
        <w:t>),</w:t>
      </w:r>
      <w:r w:rsidR="00F57A8A" w:rsidRPr="003F66F5">
        <w:rPr>
          <w:rFonts w:ascii="Times New Roman" w:hAnsi="Times New Roman" w:cs="Times New Roman"/>
          <w:sz w:val="24"/>
          <w:szCs w:val="24"/>
        </w:rPr>
        <w:t xml:space="preserve"> как инструмента оценки </w:t>
      </w:r>
      <w:proofErr w:type="spellStart"/>
      <w:r w:rsidR="00F57A8A"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F57A8A" w:rsidRPr="003F66F5">
        <w:rPr>
          <w:rFonts w:ascii="Times New Roman" w:hAnsi="Times New Roman" w:cs="Times New Roman"/>
          <w:sz w:val="24"/>
          <w:szCs w:val="24"/>
        </w:rPr>
        <w:t xml:space="preserve"> умений учащихся, в частности базовых способностей</w:t>
      </w:r>
      <w:r w:rsidR="00C11EE6" w:rsidRPr="003F66F5">
        <w:rPr>
          <w:rFonts w:ascii="Times New Roman" w:hAnsi="Times New Roman" w:cs="Times New Roman"/>
          <w:sz w:val="24"/>
          <w:szCs w:val="24"/>
        </w:rPr>
        <w:t xml:space="preserve">. Данный турнир состоит из двух туров – индивидуального и группового. </w:t>
      </w:r>
    </w:p>
    <w:p w:rsidR="00BF01E1" w:rsidRPr="003F66F5" w:rsidRDefault="00D8427C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Н</w:t>
      </w:r>
      <w:r w:rsidR="008D0924" w:rsidRPr="003F66F5">
        <w:rPr>
          <w:rFonts w:ascii="Times New Roman" w:hAnsi="Times New Roman" w:cs="Times New Roman"/>
          <w:sz w:val="24"/>
          <w:szCs w:val="24"/>
        </w:rPr>
        <w:t>овизной данного формата стало привлечение родительской общественности, старшеклассников, педагогов других</w:t>
      </w:r>
      <w:r w:rsidR="00EF4A1D">
        <w:rPr>
          <w:rFonts w:ascii="Times New Roman" w:hAnsi="Times New Roman" w:cs="Times New Roman"/>
          <w:sz w:val="24"/>
          <w:szCs w:val="24"/>
        </w:rPr>
        <w:t xml:space="preserve"> школ в роли экспертов по оцениванию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. Данная форма работы распространена при проведении проектных </w:t>
      </w:r>
      <w:r w:rsidR="007D0DCF" w:rsidRPr="003F66F5">
        <w:rPr>
          <w:rFonts w:ascii="Times New Roman" w:hAnsi="Times New Roman" w:cs="Times New Roman"/>
          <w:sz w:val="24"/>
          <w:szCs w:val="24"/>
        </w:rPr>
        <w:t xml:space="preserve">задач (Воронцов А.Б.). В Агинской окружной гимназии-интернате с 2013 года начались мероприятия по апробации турниров способностей. Первыми шагами стали готовые разработки на основе </w:t>
      </w:r>
      <w:proofErr w:type="spellStart"/>
      <w:r w:rsidR="007D0DCF" w:rsidRPr="003F66F5">
        <w:rPr>
          <w:rFonts w:ascii="Times New Roman" w:hAnsi="Times New Roman" w:cs="Times New Roman"/>
          <w:sz w:val="24"/>
          <w:szCs w:val="24"/>
        </w:rPr>
        <w:t>мыследеятельностной</w:t>
      </w:r>
      <w:proofErr w:type="spellEnd"/>
      <w:r w:rsidR="007D0DCF" w:rsidRPr="003F66F5">
        <w:rPr>
          <w:rFonts w:ascii="Times New Roman" w:hAnsi="Times New Roman" w:cs="Times New Roman"/>
          <w:sz w:val="24"/>
          <w:szCs w:val="24"/>
        </w:rPr>
        <w:t xml:space="preserve"> педагогики. </w:t>
      </w:r>
      <w:r w:rsidR="00EF4A1D">
        <w:rPr>
          <w:rFonts w:ascii="Times New Roman" w:hAnsi="Times New Roman" w:cs="Times New Roman"/>
          <w:sz w:val="24"/>
          <w:szCs w:val="24"/>
        </w:rPr>
        <w:t>И</w:t>
      </w:r>
      <w:r w:rsidR="00C11EE6" w:rsidRPr="003F66F5">
        <w:rPr>
          <w:rFonts w:ascii="Times New Roman" w:hAnsi="Times New Roman" w:cs="Times New Roman"/>
          <w:sz w:val="24"/>
          <w:szCs w:val="24"/>
        </w:rPr>
        <w:t>зучение заданий, апробация, анализ диагностических показателей, обсуждение ито</w:t>
      </w:r>
      <w:r w:rsidR="00EF4A1D">
        <w:rPr>
          <w:rFonts w:ascii="Times New Roman" w:hAnsi="Times New Roman" w:cs="Times New Roman"/>
          <w:sz w:val="24"/>
          <w:szCs w:val="24"/>
        </w:rPr>
        <w:t>гов</w:t>
      </w:r>
      <w:r w:rsidR="00C11EE6" w:rsidRPr="003F66F5">
        <w:rPr>
          <w:rFonts w:ascii="Times New Roman" w:hAnsi="Times New Roman" w:cs="Times New Roman"/>
          <w:sz w:val="24"/>
          <w:szCs w:val="24"/>
        </w:rPr>
        <w:t xml:space="preserve"> переросли в активное освоение и разработку авторских заданий педагогическим коллективом гимназии-интерната. </w:t>
      </w:r>
      <w:r w:rsidR="00EB549A" w:rsidRPr="003F66F5">
        <w:rPr>
          <w:rFonts w:ascii="Times New Roman" w:hAnsi="Times New Roman" w:cs="Times New Roman"/>
          <w:sz w:val="24"/>
          <w:szCs w:val="24"/>
        </w:rPr>
        <w:t>В итоге родилось несколько событийно-образовательных сценариев, кото</w:t>
      </w:r>
      <w:r w:rsidR="007D0DCF" w:rsidRPr="003F66F5">
        <w:rPr>
          <w:rFonts w:ascii="Times New Roman" w:hAnsi="Times New Roman" w:cs="Times New Roman"/>
          <w:sz w:val="24"/>
          <w:szCs w:val="24"/>
        </w:rPr>
        <w:t>рые охватывают учащихся с 5 по 10</w:t>
      </w:r>
      <w:r w:rsidR="00EB549A" w:rsidRPr="003F66F5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7D0DCF" w:rsidRPr="003F66F5">
        <w:rPr>
          <w:rFonts w:ascii="Times New Roman" w:hAnsi="Times New Roman" w:cs="Times New Roman"/>
          <w:sz w:val="24"/>
          <w:szCs w:val="24"/>
        </w:rPr>
        <w:t>ы</w:t>
      </w:r>
      <w:r w:rsidR="00EB549A" w:rsidRPr="003F66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42E" w:rsidRPr="003F66F5" w:rsidRDefault="00EB549A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Цель данной статьи описать особенност</w:t>
      </w:r>
      <w:r w:rsidR="005F6ECF" w:rsidRPr="003F66F5">
        <w:rPr>
          <w:rFonts w:ascii="Times New Roman" w:hAnsi="Times New Roman" w:cs="Times New Roman"/>
          <w:sz w:val="24"/>
          <w:szCs w:val="24"/>
        </w:rPr>
        <w:t xml:space="preserve">и </w:t>
      </w:r>
      <w:r w:rsidR="007634D1" w:rsidRPr="003F66F5">
        <w:rPr>
          <w:rFonts w:ascii="Times New Roman" w:hAnsi="Times New Roman" w:cs="Times New Roman"/>
          <w:sz w:val="24"/>
          <w:szCs w:val="24"/>
        </w:rPr>
        <w:t>заданий для диагностики</w:t>
      </w:r>
      <w:r w:rsidR="003000B7" w:rsidRPr="003F6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00B7"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3000B7" w:rsidRPr="003F66F5">
        <w:rPr>
          <w:rFonts w:ascii="Times New Roman" w:hAnsi="Times New Roman" w:cs="Times New Roman"/>
          <w:sz w:val="24"/>
          <w:szCs w:val="24"/>
        </w:rPr>
        <w:t xml:space="preserve"> результатов в основной школе</w:t>
      </w:r>
      <w:r w:rsidRPr="003F66F5">
        <w:rPr>
          <w:rFonts w:ascii="Times New Roman" w:hAnsi="Times New Roman" w:cs="Times New Roman"/>
          <w:sz w:val="24"/>
          <w:szCs w:val="24"/>
        </w:rPr>
        <w:t xml:space="preserve">, </w:t>
      </w:r>
      <w:r w:rsidR="00A41899" w:rsidRPr="003F66F5">
        <w:rPr>
          <w:rFonts w:ascii="Times New Roman" w:hAnsi="Times New Roman" w:cs="Times New Roman"/>
          <w:sz w:val="24"/>
          <w:szCs w:val="24"/>
        </w:rPr>
        <w:t>критерии</w:t>
      </w:r>
      <w:r w:rsidR="003000B7" w:rsidRPr="003F66F5">
        <w:rPr>
          <w:rFonts w:ascii="Times New Roman" w:hAnsi="Times New Roman" w:cs="Times New Roman"/>
          <w:sz w:val="24"/>
          <w:szCs w:val="24"/>
        </w:rPr>
        <w:t xml:space="preserve"> оценивания и </w:t>
      </w:r>
      <w:r w:rsidRPr="003F66F5">
        <w:rPr>
          <w:rFonts w:ascii="Times New Roman" w:hAnsi="Times New Roman" w:cs="Times New Roman"/>
          <w:sz w:val="24"/>
          <w:szCs w:val="24"/>
        </w:rPr>
        <w:t xml:space="preserve">анализ полученных результатов в ходе реализации двух сценариев в рамках краевой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олимпиады </w:t>
      </w:r>
      <w:r w:rsidR="003000B7" w:rsidRPr="003F66F5">
        <w:rPr>
          <w:rFonts w:ascii="Times New Roman" w:hAnsi="Times New Roman" w:cs="Times New Roman"/>
          <w:sz w:val="24"/>
          <w:szCs w:val="24"/>
        </w:rPr>
        <w:t xml:space="preserve">2017, 2018гг. </w:t>
      </w:r>
      <w:r w:rsidRPr="003F66F5">
        <w:rPr>
          <w:rFonts w:ascii="Times New Roman" w:hAnsi="Times New Roman" w:cs="Times New Roman"/>
          <w:sz w:val="24"/>
          <w:szCs w:val="24"/>
        </w:rPr>
        <w:t xml:space="preserve">среди учащихся 8-9 классов.  </w:t>
      </w:r>
      <w:r w:rsidR="00C41DF5" w:rsidRPr="003F66F5">
        <w:rPr>
          <w:rFonts w:ascii="Times New Roman" w:hAnsi="Times New Roman" w:cs="Times New Roman"/>
          <w:sz w:val="24"/>
          <w:szCs w:val="24"/>
        </w:rPr>
        <w:t>Реализуемый с 2011 года инновационный образовательный проект «</w:t>
      </w:r>
      <w:proofErr w:type="spellStart"/>
      <w:r w:rsidR="00C41DF5" w:rsidRPr="003F66F5">
        <w:rPr>
          <w:rFonts w:ascii="Times New Roman" w:hAnsi="Times New Roman" w:cs="Times New Roman"/>
          <w:sz w:val="24"/>
          <w:szCs w:val="24"/>
        </w:rPr>
        <w:t>Деятельностное</w:t>
      </w:r>
      <w:proofErr w:type="spellEnd"/>
      <w:r w:rsidR="00C41DF5" w:rsidRPr="003F66F5">
        <w:rPr>
          <w:rFonts w:ascii="Times New Roman" w:hAnsi="Times New Roman" w:cs="Times New Roman"/>
          <w:sz w:val="24"/>
          <w:szCs w:val="24"/>
        </w:rPr>
        <w:t xml:space="preserve"> содержание образования как фактор формирования </w:t>
      </w:r>
      <w:proofErr w:type="spellStart"/>
      <w:r w:rsidR="00C41DF5"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C41DF5" w:rsidRPr="003F66F5">
        <w:rPr>
          <w:rFonts w:ascii="Times New Roman" w:hAnsi="Times New Roman" w:cs="Times New Roman"/>
          <w:sz w:val="24"/>
          <w:szCs w:val="24"/>
        </w:rPr>
        <w:t xml:space="preserve"> умений и навыков учащихся», а также статусы региональной инновационной площадки Забайкальского ИРО</w:t>
      </w:r>
      <w:r w:rsidR="000720D7" w:rsidRPr="003F66F5">
        <w:rPr>
          <w:rFonts w:ascii="Times New Roman" w:hAnsi="Times New Roman" w:cs="Times New Roman"/>
          <w:sz w:val="24"/>
          <w:szCs w:val="24"/>
        </w:rPr>
        <w:t xml:space="preserve"> и школы-партнера Агинского ИПКРО по вопросам реализации событийных форматов обучения</w:t>
      </w:r>
      <w:r w:rsidR="00C41DF5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0720D7" w:rsidRPr="003F66F5">
        <w:rPr>
          <w:rFonts w:ascii="Times New Roman" w:hAnsi="Times New Roman" w:cs="Times New Roman"/>
          <w:sz w:val="24"/>
          <w:szCs w:val="24"/>
        </w:rPr>
        <w:t xml:space="preserve">привели к инициированию образовательного события краевого масштаба, в котором будут задействованы дети,  учителя-разработчики, учителя - представители других образовательных организаций и, самое главное, методисты институтов. </w:t>
      </w:r>
      <w:r w:rsidR="00CC542E" w:rsidRPr="003F66F5">
        <w:rPr>
          <w:rFonts w:ascii="Times New Roman" w:hAnsi="Times New Roman" w:cs="Times New Roman"/>
          <w:sz w:val="24"/>
          <w:szCs w:val="24"/>
        </w:rPr>
        <w:t xml:space="preserve">Целями и задачами </w:t>
      </w:r>
      <w:proofErr w:type="spellStart"/>
      <w:r w:rsidR="00CC542E" w:rsidRPr="003F66F5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="00CC542E" w:rsidRPr="003F66F5">
        <w:rPr>
          <w:rFonts w:ascii="Times New Roman" w:hAnsi="Times New Roman" w:cs="Times New Roman"/>
          <w:sz w:val="24"/>
          <w:szCs w:val="24"/>
        </w:rPr>
        <w:t xml:space="preserve"> олимпиады являются:</w:t>
      </w:r>
    </w:p>
    <w:p w:rsidR="00CC542E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- выявление уровня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сформирован</w:t>
      </w:r>
      <w:r w:rsidR="00E728F7" w:rsidRPr="003F66F5">
        <w:rPr>
          <w:rFonts w:ascii="Times New Roman" w:hAnsi="Times New Roman" w:cs="Times New Roman"/>
          <w:sz w:val="24"/>
          <w:szCs w:val="24"/>
        </w:rPr>
        <w:t>н</w:t>
      </w:r>
      <w:r w:rsidR="007634D1" w:rsidRPr="003F66F5">
        <w:rPr>
          <w:rFonts w:ascii="Times New Roman" w:hAnsi="Times New Roman" w:cs="Times New Roman"/>
          <w:sz w:val="24"/>
          <w:szCs w:val="24"/>
        </w:rPr>
        <w:t>ости</w:t>
      </w:r>
      <w:proofErr w:type="spellEnd"/>
      <w:r w:rsidR="007634D1" w:rsidRPr="003F6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4D1"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7634D1" w:rsidRPr="003F66F5">
        <w:rPr>
          <w:rFonts w:ascii="Times New Roman" w:hAnsi="Times New Roman" w:cs="Times New Roman"/>
          <w:sz w:val="24"/>
          <w:szCs w:val="24"/>
        </w:rPr>
        <w:t xml:space="preserve"> способностей</w:t>
      </w:r>
      <w:r w:rsidRPr="003F66F5">
        <w:rPr>
          <w:rFonts w:ascii="Times New Roman" w:hAnsi="Times New Roman" w:cs="Times New Roman"/>
          <w:sz w:val="24"/>
          <w:szCs w:val="24"/>
        </w:rPr>
        <w:t xml:space="preserve"> у участников олимпиады;</w:t>
      </w:r>
    </w:p>
    <w:p w:rsidR="00CC542E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- развитие и стимулирование новых форм реализации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подхода в образовании;</w:t>
      </w:r>
    </w:p>
    <w:p w:rsidR="00CC542E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- выявление и поощрение одаренных детей;</w:t>
      </w:r>
    </w:p>
    <w:p w:rsidR="00CC542E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- расширение профессионального общественного участия в экспертизе оценочного инструментария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результатов образования. </w:t>
      </w:r>
    </w:p>
    <w:p w:rsidR="00CC542E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Участники олимпиады – учащиеся 8-9 классов</w:t>
      </w:r>
      <w:r w:rsidR="00246834" w:rsidRPr="003F66F5">
        <w:rPr>
          <w:rFonts w:ascii="Times New Roman" w:hAnsi="Times New Roman" w:cs="Times New Roman"/>
          <w:sz w:val="24"/>
          <w:szCs w:val="24"/>
        </w:rPr>
        <w:t xml:space="preserve"> Агинской окружной гимназии-интерната и ее школ-партнеров</w:t>
      </w:r>
      <w:r w:rsidR="00E728F7" w:rsidRPr="003F66F5">
        <w:rPr>
          <w:rFonts w:ascii="Times New Roman" w:hAnsi="Times New Roman" w:cs="Times New Roman"/>
          <w:sz w:val="24"/>
          <w:szCs w:val="24"/>
        </w:rPr>
        <w:t xml:space="preserve">: </w:t>
      </w:r>
      <w:r w:rsidR="00246834" w:rsidRPr="003F66F5">
        <w:rPr>
          <w:rFonts w:ascii="Times New Roman" w:hAnsi="Times New Roman" w:cs="Times New Roman"/>
          <w:sz w:val="24"/>
          <w:szCs w:val="24"/>
        </w:rPr>
        <w:t>М</w:t>
      </w:r>
      <w:r w:rsidR="00E728F7" w:rsidRPr="003F66F5">
        <w:rPr>
          <w:rFonts w:ascii="Times New Roman" w:hAnsi="Times New Roman" w:cs="Times New Roman"/>
          <w:sz w:val="24"/>
          <w:szCs w:val="24"/>
        </w:rPr>
        <w:t>ногопрофильный ли</w:t>
      </w:r>
      <w:r w:rsidR="00246834" w:rsidRPr="003F66F5">
        <w:rPr>
          <w:rFonts w:ascii="Times New Roman" w:hAnsi="Times New Roman" w:cs="Times New Roman"/>
          <w:sz w:val="24"/>
          <w:szCs w:val="24"/>
        </w:rPr>
        <w:t>цей ФГБОУ ВО «</w:t>
      </w:r>
      <w:proofErr w:type="spellStart"/>
      <w:r w:rsidR="00246834" w:rsidRPr="003F66F5">
        <w:rPr>
          <w:rFonts w:ascii="Times New Roman" w:hAnsi="Times New Roman" w:cs="Times New Roman"/>
          <w:sz w:val="24"/>
          <w:szCs w:val="24"/>
        </w:rPr>
        <w:t>ЗабГУ</w:t>
      </w:r>
      <w:proofErr w:type="spellEnd"/>
      <w:r w:rsidR="00246834" w:rsidRPr="003F66F5">
        <w:rPr>
          <w:rFonts w:ascii="Times New Roman" w:hAnsi="Times New Roman" w:cs="Times New Roman"/>
          <w:sz w:val="24"/>
          <w:szCs w:val="24"/>
        </w:rPr>
        <w:t>», г. Читы, М</w:t>
      </w:r>
      <w:r w:rsidR="00E728F7" w:rsidRPr="003F66F5">
        <w:rPr>
          <w:rFonts w:ascii="Times New Roman" w:hAnsi="Times New Roman" w:cs="Times New Roman"/>
          <w:sz w:val="24"/>
          <w:szCs w:val="24"/>
        </w:rPr>
        <w:t xml:space="preserve">ногопрофильная языковая гимназия № 4, г. Читы, </w:t>
      </w:r>
      <w:r w:rsidR="00246834" w:rsidRPr="003F66F5">
        <w:rPr>
          <w:rFonts w:ascii="Times New Roman" w:hAnsi="Times New Roman" w:cs="Times New Roman"/>
          <w:sz w:val="24"/>
          <w:szCs w:val="24"/>
        </w:rPr>
        <w:t>М</w:t>
      </w:r>
      <w:r w:rsidR="00E728F7" w:rsidRPr="003F66F5">
        <w:rPr>
          <w:rFonts w:ascii="Times New Roman" w:hAnsi="Times New Roman" w:cs="Times New Roman"/>
          <w:sz w:val="24"/>
          <w:szCs w:val="24"/>
        </w:rPr>
        <w:t xml:space="preserve">ногопрофильная гимназия № 12, г. </w:t>
      </w:r>
      <w:r w:rsidR="00E728F7" w:rsidRPr="003F66F5">
        <w:rPr>
          <w:rFonts w:ascii="Times New Roman" w:hAnsi="Times New Roman" w:cs="Times New Roman"/>
          <w:sz w:val="24"/>
          <w:szCs w:val="24"/>
        </w:rPr>
        <w:lastRenderedPageBreak/>
        <w:t xml:space="preserve">Читы, СОШ № 49 с углубленным изучением английского языка г. Читы, </w:t>
      </w:r>
      <w:r w:rsidR="00246834" w:rsidRPr="003F66F5">
        <w:rPr>
          <w:rFonts w:ascii="Times New Roman" w:hAnsi="Times New Roman" w:cs="Times New Roman"/>
          <w:sz w:val="24"/>
          <w:szCs w:val="24"/>
        </w:rPr>
        <w:t>Республиканский Б</w:t>
      </w:r>
      <w:r w:rsidR="00E728F7" w:rsidRPr="003F66F5">
        <w:rPr>
          <w:rFonts w:ascii="Times New Roman" w:hAnsi="Times New Roman" w:cs="Times New Roman"/>
          <w:sz w:val="24"/>
          <w:szCs w:val="24"/>
        </w:rPr>
        <w:t>урятский национальный лицей-интернат №1, г. Улан-Удэ</w:t>
      </w:r>
      <w:r w:rsidR="00246834" w:rsidRPr="003F66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03BD" w:rsidRPr="003F66F5" w:rsidRDefault="00CC542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F903BD" w:rsidRPr="003F66F5">
        <w:rPr>
          <w:rFonts w:ascii="Times New Roman" w:hAnsi="Times New Roman" w:cs="Times New Roman"/>
          <w:sz w:val="24"/>
          <w:szCs w:val="24"/>
        </w:rPr>
        <w:t xml:space="preserve">Как было сказано выше, олимпиада состоит из двух туров: индивидуального и группового. В ходе решения задач на индивидуальном туре, определяется уровень </w:t>
      </w:r>
      <w:proofErr w:type="spellStart"/>
      <w:r w:rsidR="007D61B4" w:rsidRPr="003F66F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7D61B4" w:rsidRPr="003F66F5">
        <w:rPr>
          <w:rFonts w:ascii="Times New Roman" w:hAnsi="Times New Roman" w:cs="Times New Roman"/>
          <w:sz w:val="24"/>
          <w:szCs w:val="24"/>
        </w:rPr>
        <w:t xml:space="preserve"> базовых способностей – мышления, понимания, организации действия, рефлексии. При решении</w:t>
      </w:r>
      <w:r w:rsidR="00C80C12" w:rsidRPr="003F66F5">
        <w:rPr>
          <w:rFonts w:ascii="Times New Roman" w:hAnsi="Times New Roman" w:cs="Times New Roman"/>
          <w:sz w:val="24"/>
          <w:szCs w:val="24"/>
        </w:rPr>
        <w:t xml:space="preserve"> коллективных задач, </w:t>
      </w:r>
      <w:r w:rsidR="007634D1" w:rsidRPr="003F66F5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80C12" w:rsidRPr="003F66F5">
        <w:rPr>
          <w:rFonts w:ascii="Times New Roman" w:hAnsi="Times New Roman" w:cs="Times New Roman"/>
          <w:sz w:val="24"/>
          <w:szCs w:val="24"/>
        </w:rPr>
        <w:t>оценивается</w:t>
      </w:r>
      <w:r w:rsidR="007D61B4" w:rsidRPr="003F66F5">
        <w:rPr>
          <w:rFonts w:ascii="Times New Roman" w:hAnsi="Times New Roman" w:cs="Times New Roman"/>
          <w:sz w:val="24"/>
          <w:szCs w:val="24"/>
        </w:rPr>
        <w:t xml:space="preserve"> способность коммуникации.</w:t>
      </w:r>
      <w:r w:rsidR="00F903BD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7D61B4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F903BD" w:rsidRPr="003F66F5">
        <w:rPr>
          <w:rFonts w:ascii="Times New Roman" w:hAnsi="Times New Roman" w:cs="Times New Roman"/>
          <w:sz w:val="24"/>
          <w:szCs w:val="24"/>
        </w:rPr>
        <w:t>Рассмотрим для примера одно задание из индивидуального тура</w:t>
      </w:r>
      <w:r w:rsidR="000E441E" w:rsidRPr="003F66F5">
        <w:rPr>
          <w:rFonts w:ascii="Times New Roman" w:hAnsi="Times New Roman" w:cs="Times New Roman"/>
          <w:sz w:val="24"/>
          <w:szCs w:val="24"/>
        </w:rPr>
        <w:t xml:space="preserve"> 2017 года</w:t>
      </w:r>
      <w:r w:rsidR="00F903BD" w:rsidRPr="003F66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03BD" w:rsidRPr="003F66F5" w:rsidRDefault="00F903BD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>Из пунктов А и В одновременно навстречу друг другу выехали мотоциклист и велосипедист. Через 1 час оказалось, что они оказались на одном и том же расстоянии от пункта А. Во сколько раз скорость велосипедиста меньше скорости мотоциклиста.</w:t>
      </w:r>
    </w:p>
    <w:p w:rsidR="0003009E" w:rsidRPr="003F66F5" w:rsidRDefault="0003009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="00813C0C" w:rsidRPr="003F66F5">
        <w:rPr>
          <w:rFonts w:ascii="Times New Roman" w:hAnsi="Times New Roman" w:cs="Times New Roman"/>
          <w:sz w:val="24"/>
          <w:szCs w:val="24"/>
        </w:rPr>
        <w:t>предложена задача на «движение» для оценки способности мышления.</w:t>
      </w: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Работа с данной задачей позволила увидеть, как ученик работает со сложной задачей: делает </w:t>
      </w:r>
      <w:r w:rsidR="00F903BD" w:rsidRPr="003F66F5">
        <w:rPr>
          <w:rFonts w:ascii="Times New Roman" w:hAnsi="Times New Roman" w:cs="Times New Roman"/>
          <w:sz w:val="24"/>
          <w:szCs w:val="24"/>
        </w:rPr>
        <w:t xml:space="preserve">ли рисунок или чертеж, </w:t>
      </w:r>
      <w:r w:rsidR="008D0924" w:rsidRPr="003F66F5">
        <w:rPr>
          <w:rFonts w:ascii="Times New Roman" w:hAnsi="Times New Roman" w:cs="Times New Roman"/>
          <w:sz w:val="24"/>
          <w:szCs w:val="24"/>
        </w:rPr>
        <w:t xml:space="preserve">какие существенные характеристики он выделяет, </w:t>
      </w:r>
      <w:r w:rsidRPr="003F66F5">
        <w:rPr>
          <w:rFonts w:ascii="Times New Roman" w:hAnsi="Times New Roman" w:cs="Times New Roman"/>
          <w:iCs/>
          <w:sz w:val="24"/>
          <w:szCs w:val="24"/>
        </w:rPr>
        <w:t>есть ли для каждого из них на чертеже свой конструктив, может ли перестроить стандартную модель для конкретной ситуации, является ли созданная модель для него средством решения задачи, а не формальной картинкой.</w:t>
      </w: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Pr="003F66F5">
        <w:rPr>
          <w:rFonts w:ascii="Times New Roman" w:hAnsi="Times New Roman" w:cs="Times New Roman"/>
          <w:iCs/>
          <w:sz w:val="24"/>
          <w:szCs w:val="24"/>
        </w:rPr>
        <w:t xml:space="preserve">Оценивание данного задания состоит из одного параметра: </w:t>
      </w:r>
    </w:p>
    <w:p w:rsidR="00813C0C" w:rsidRPr="003F66F5" w:rsidRDefault="0003009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66F5">
        <w:rPr>
          <w:rFonts w:ascii="Times New Roman" w:hAnsi="Times New Roman" w:cs="Times New Roman"/>
          <w:iCs/>
          <w:sz w:val="24"/>
          <w:szCs w:val="24"/>
        </w:rPr>
        <w:t>- наличия и полноты модели (от 0 до 3 баллов).</w:t>
      </w:r>
    </w:p>
    <w:p w:rsidR="00312AC7" w:rsidRPr="003F66F5" w:rsidRDefault="00813C0C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3F66F5">
        <w:rPr>
          <w:rFonts w:ascii="Times New Roman" w:hAnsi="Times New Roman" w:cs="Times New Roman"/>
          <w:iCs/>
          <w:sz w:val="24"/>
          <w:szCs w:val="24"/>
        </w:rPr>
        <w:t>Таблица 1. Критерии оценивания способности мышления (моделирования)</w:t>
      </w:r>
      <w:r w:rsidR="00F85E5A" w:rsidRPr="003F66F5">
        <w:rPr>
          <w:rFonts w:ascii="Times New Roman" w:hAnsi="Times New Roman" w:cs="Times New Roman"/>
          <w:iCs/>
          <w:sz w:val="24"/>
          <w:szCs w:val="24"/>
        </w:rPr>
        <w:t xml:space="preserve"> (Бадмаева С.К.)</w:t>
      </w:r>
      <w:r w:rsidRPr="003F66F5">
        <w:rPr>
          <w:rFonts w:ascii="Times New Roman" w:hAnsi="Times New Roman" w:cs="Times New Roman"/>
          <w:iCs/>
          <w:sz w:val="24"/>
          <w:szCs w:val="24"/>
        </w:rPr>
        <w:t>.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8359"/>
        <w:gridCol w:w="992"/>
      </w:tblGrid>
      <w:tr w:rsidR="0003009E" w:rsidRPr="003F66F5" w:rsidTr="00312AC7">
        <w:trPr>
          <w:trHeight w:val="385"/>
        </w:trPr>
        <w:tc>
          <w:tcPr>
            <w:tcW w:w="8359" w:type="dxa"/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>Критерии оценивания</w:t>
            </w:r>
          </w:p>
        </w:tc>
        <w:tc>
          <w:tcPr>
            <w:tcW w:w="992" w:type="dxa"/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 xml:space="preserve">Баллы </w:t>
            </w:r>
          </w:p>
        </w:tc>
      </w:tr>
      <w:tr w:rsidR="0003009E" w:rsidRPr="003F66F5" w:rsidTr="00312AC7">
        <w:trPr>
          <w:trHeight w:val="350"/>
        </w:trPr>
        <w:tc>
          <w:tcPr>
            <w:tcW w:w="8359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нет чертежа, либо есть только начальное положение движущихся объектов.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3009E" w:rsidRPr="003F66F5" w:rsidTr="00312AC7">
        <w:trPr>
          <w:trHeight w:val="347"/>
        </w:trPr>
        <w:tc>
          <w:tcPr>
            <w:tcW w:w="8359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 xml:space="preserve">есть «прорисовка» движения объектов по часам, но скорость изменяется (уменьшается) во второй час движения.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3009E" w:rsidRPr="003F66F5" w:rsidTr="00312AC7">
        <w:trPr>
          <w:trHeight w:val="347"/>
        </w:trPr>
        <w:tc>
          <w:tcPr>
            <w:tcW w:w="8359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решения и схемы нет, но есть рефлексивный анализ трудности, например, «не могу понять, как они оказались на одном расстоянии от А».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1,5</w:t>
            </w:r>
          </w:p>
        </w:tc>
      </w:tr>
      <w:tr w:rsidR="0003009E" w:rsidRPr="003F66F5" w:rsidTr="00312AC7">
        <w:trPr>
          <w:trHeight w:val="347"/>
        </w:trPr>
        <w:tc>
          <w:tcPr>
            <w:tcW w:w="8359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или правильное решение (в 4 раза), но внесено изменение направления движения (мотоциклист повернул после А).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3009E" w:rsidRPr="003F66F5" w:rsidTr="00312AC7">
        <w:trPr>
          <w:trHeight w:val="347"/>
        </w:trPr>
        <w:tc>
          <w:tcPr>
            <w:tcW w:w="8359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учащиеся понимают (и это изображено), чт</w:t>
            </w:r>
            <w:r w:rsidR="000E441E" w:rsidRPr="00B86160">
              <w:rPr>
                <w:rFonts w:ascii="Times New Roman" w:hAnsi="Times New Roman" w:cs="Times New Roman"/>
                <w:szCs w:val="24"/>
              </w:rPr>
              <w:t xml:space="preserve">о мотоциклист проехал за пункт </w:t>
            </w:r>
            <w:r w:rsidRPr="00B86160">
              <w:rPr>
                <w:rFonts w:ascii="Times New Roman" w:hAnsi="Times New Roman" w:cs="Times New Roman"/>
                <w:szCs w:val="24"/>
              </w:rPr>
              <w:t>А, соотношение частей сохраняется, но дается не верный ответ или ответ отсутствует.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2,5</w:t>
            </w:r>
          </w:p>
        </w:tc>
      </w:tr>
      <w:tr w:rsidR="0003009E" w:rsidRPr="003F66F5" w:rsidTr="00813C0C">
        <w:trPr>
          <w:trHeight w:val="347"/>
        </w:trPr>
        <w:tc>
          <w:tcPr>
            <w:tcW w:w="8359" w:type="dxa"/>
          </w:tcPr>
          <w:p w:rsidR="0003009E" w:rsidRPr="00B86160" w:rsidRDefault="0003009E" w:rsidP="003F66F5">
            <w:pPr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>у</w:t>
            </w:r>
            <w:r w:rsidRPr="00B86160">
              <w:rPr>
                <w:rFonts w:ascii="Times New Roman" w:hAnsi="Times New Roman" w:cs="Times New Roman"/>
                <w:szCs w:val="24"/>
              </w:rPr>
              <w:t>чащиеся понимают (и это изображено), чт</w:t>
            </w:r>
            <w:r w:rsidR="000E441E" w:rsidRPr="00B86160">
              <w:rPr>
                <w:rFonts w:ascii="Times New Roman" w:hAnsi="Times New Roman" w:cs="Times New Roman"/>
                <w:szCs w:val="24"/>
              </w:rPr>
              <w:t xml:space="preserve">о мотоциклист проехал за пункт 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А, соотношение частей </w:t>
            </w:r>
            <w:proofErr w:type="gramStart"/>
            <w:r w:rsidRPr="00B86160">
              <w:rPr>
                <w:rFonts w:ascii="Times New Roman" w:hAnsi="Times New Roman" w:cs="Times New Roman"/>
                <w:szCs w:val="24"/>
              </w:rPr>
              <w:t>сохраняется,  дается</w:t>
            </w:r>
            <w:proofErr w:type="gramEnd"/>
            <w:r w:rsidRPr="00B86160">
              <w:rPr>
                <w:rFonts w:ascii="Times New Roman" w:hAnsi="Times New Roman" w:cs="Times New Roman"/>
                <w:szCs w:val="24"/>
              </w:rPr>
              <w:t xml:space="preserve"> верный ответ. При этом вычисления могут быть не представлены.</w:t>
            </w:r>
          </w:p>
        </w:tc>
        <w:tc>
          <w:tcPr>
            <w:tcW w:w="992" w:type="dxa"/>
          </w:tcPr>
          <w:p w:rsidR="0003009E" w:rsidRPr="00B86160" w:rsidRDefault="0003009E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813C0C" w:rsidRPr="003F66F5" w:rsidRDefault="00813C0C" w:rsidP="003F66F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2DF8" w:rsidRPr="003F66F5" w:rsidRDefault="005C2DF8" w:rsidP="003F66F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3120" cy="2023745"/>
            <wp:effectExtent l="0" t="0" r="11430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C2DF8" w:rsidRPr="003F66F5" w:rsidRDefault="005C2DF8" w:rsidP="003F66F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441E" w:rsidRPr="003F66F5" w:rsidRDefault="007634D1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 Таблицы 2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. указывают на то, что большинство учащихся (16 человек) правильно прорисовали условие задачи, выделили существенные характеристики: пункты</w:t>
      </w:r>
      <w:r w:rsidR="004E3BE5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начала движения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движение </w:t>
      </w:r>
      <w:r w:rsidR="004E3BE5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объектов 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навстре</w:t>
      </w:r>
      <w:r w:rsidR="004E3BE5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чу друг 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другу, но на этом модель не получила своего развития (</w:t>
      </w: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пример, 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1). Один ученик получил 2,5 балла, предположив, что изменилось направление движущихся объектов (Рисунок 3). 11 у</w:t>
      </w:r>
      <w:r w:rsidR="004E3BE5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чащихся рефлексивно отнеслись к 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задаче, отметив трудности (Рисунок 2.). 6 человек не приступили к решению</w:t>
      </w: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задачи</w:t>
      </w:r>
      <w:r w:rsidR="00000832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910B56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>Таким образом, у 6 учащихся наблюдается «сбой»  в понимании условия задачи, у 16 учеников понимание зафиксировано в чертеже правильно, но «сбой» происходит в выдвижении способа, так как движение двух объектов ограничено пунктами А и В. Если ученик предположит, что велосипедист двигается по прямой минуя точку А, то решение обеспечено. Один ученик меняет движение объектов, что мы видим из Рисунка 3, но опять ограничивает пунктами А</w:t>
      </w:r>
      <w:r w:rsidR="004E3BE5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10B56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В.  </w:t>
      </w:r>
      <w:r w:rsidR="00A41899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Данный анализ полезен тем, что учитель-предметник может разглядеть в «разрезе» где у ученика возникает «сбой» и отработать его. </w:t>
      </w:r>
    </w:p>
    <w:p w:rsidR="001A235C" w:rsidRPr="003F66F5" w:rsidRDefault="006737A6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1.       </w:t>
      </w:r>
      <w:r w:rsidR="00492DF4"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6125F" wp14:editId="5D9BADFC">
            <wp:extent cx="1987536" cy="5985757"/>
            <wp:effectExtent l="953" t="0" r="0" b="0"/>
            <wp:docPr id="2" name="Рисунок 2" descr="E:\Оюна\2017-2018\статьи\IMG_20180717_17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юна\2017-2018\статьи\IMG_20180717_17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9" r="30099" b="1578"/>
                    <a:stretch/>
                  </pic:blipFill>
                  <pic:spPr bwMode="auto">
                    <a:xfrm rot="16200000">
                      <a:off x="0" y="0"/>
                      <a:ext cx="2002274" cy="60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CF" w:rsidRPr="003F66F5" w:rsidRDefault="005F6ECF" w:rsidP="003F6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35C" w:rsidRPr="003F66F5" w:rsidRDefault="006737A6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Рисунок 2. </w:t>
      </w:r>
    </w:p>
    <w:p w:rsidR="001A235C" w:rsidRPr="003F66F5" w:rsidRDefault="00492DF4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387C1" wp14:editId="3C7BDFFA">
            <wp:extent cx="2504831" cy="5962533"/>
            <wp:effectExtent l="4762" t="0" r="0" b="0"/>
            <wp:docPr id="3" name="Рисунок 3" descr="E:\Оюна\2017-2018\статьи\IMG_20180717_17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юна\2017-2018\статьи\IMG_20180717_17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7" r="21730"/>
                    <a:stretch/>
                  </pic:blipFill>
                  <pic:spPr bwMode="auto">
                    <a:xfrm rot="16200000">
                      <a:off x="0" y="0"/>
                      <a:ext cx="2558008" cy="60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7A6" w:rsidRPr="003F66F5" w:rsidRDefault="006737A6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DF4" w:rsidRPr="003F66F5" w:rsidRDefault="006737A6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Рисунок 3. </w:t>
      </w:r>
    </w:p>
    <w:p w:rsidR="00492DF4" w:rsidRPr="003F66F5" w:rsidRDefault="00492DF4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5F818F" wp14:editId="37FA24F0">
            <wp:extent cx="2896779" cy="5954522"/>
            <wp:effectExtent l="0" t="5080" r="0" b="0"/>
            <wp:docPr id="4" name="Рисунок 4" descr="E:\Оюна\2017-2018\статьи\IMG_20180717_1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юна\2017-2018\статьи\IMG_20180717_17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3113" r="26461" b="3211"/>
                    <a:stretch/>
                  </pic:blipFill>
                  <pic:spPr bwMode="auto">
                    <a:xfrm rot="16200000">
                      <a:off x="0" y="0"/>
                      <a:ext cx="2903918" cy="59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DF4" w:rsidRPr="003F66F5" w:rsidRDefault="00492D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6F4" w:rsidRPr="003F66F5" w:rsidRDefault="00910B56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Еще один пример из индивидуального задания </w:t>
      </w:r>
      <w:r w:rsidR="001106F4" w:rsidRPr="003F66F5">
        <w:rPr>
          <w:rFonts w:ascii="Times New Roman" w:hAnsi="Times New Roman" w:cs="Times New Roman"/>
          <w:sz w:val="24"/>
          <w:szCs w:val="24"/>
        </w:rPr>
        <w:t xml:space="preserve">(2018г.) </w:t>
      </w:r>
      <w:r w:rsidRPr="003F66F5">
        <w:rPr>
          <w:rFonts w:ascii="Times New Roman" w:hAnsi="Times New Roman" w:cs="Times New Roman"/>
          <w:sz w:val="24"/>
          <w:szCs w:val="24"/>
        </w:rPr>
        <w:t>–</w:t>
      </w:r>
      <w:r w:rsidR="001106F4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1106F4" w:rsidRPr="003F66F5">
        <w:rPr>
          <w:rFonts w:ascii="Times New Roman" w:hAnsi="Times New Roman" w:cs="Times New Roman"/>
          <w:bCs/>
          <w:sz w:val="24"/>
          <w:szCs w:val="24"/>
        </w:rPr>
        <w:t xml:space="preserve">задание направлено на оценку способности понимания авторской позиции через важную характеристику мышления – парадоксальность. Парадоксальность – средство построения целостной картины мира во всем многообразии и противоречивости его ценностей, традиций, альтернатив, позволяющее понять более глубокие основания жизни. (Алексеева Л.Н., </w:t>
      </w:r>
      <w:proofErr w:type="spellStart"/>
      <w:r w:rsidR="001106F4" w:rsidRPr="003F66F5">
        <w:rPr>
          <w:rFonts w:ascii="Times New Roman" w:hAnsi="Times New Roman" w:cs="Times New Roman"/>
          <w:bCs/>
          <w:sz w:val="24"/>
          <w:szCs w:val="24"/>
        </w:rPr>
        <w:t>Ассуирова</w:t>
      </w:r>
      <w:proofErr w:type="spellEnd"/>
      <w:r w:rsidR="001106F4" w:rsidRPr="003F66F5">
        <w:rPr>
          <w:rFonts w:ascii="Times New Roman" w:hAnsi="Times New Roman" w:cs="Times New Roman"/>
          <w:bCs/>
          <w:sz w:val="24"/>
          <w:szCs w:val="24"/>
        </w:rPr>
        <w:t xml:space="preserve"> Л.В.)</w:t>
      </w:r>
      <w:r w:rsidR="00B861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6160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B86160">
        <w:rPr>
          <w:rFonts w:ascii="Times New Roman" w:hAnsi="Times New Roman" w:cs="Times New Roman"/>
          <w:bCs/>
          <w:sz w:val="24"/>
          <w:szCs w:val="24"/>
        </w:rPr>
        <w:t>1]</w:t>
      </w:r>
      <w:r w:rsidR="001106F4" w:rsidRPr="003F66F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106F4" w:rsidRPr="003F66F5" w:rsidRDefault="001106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>Прочитайте следующий эпизод времен первой мировой войны в изложении современного драматурга и писателя Е.</w:t>
      </w:r>
      <w:r w:rsidR="008163AD" w:rsidRPr="003F66F5">
        <w:rPr>
          <w:rFonts w:ascii="Times New Roman" w:hAnsi="Times New Roman" w:cs="Times New Roman"/>
          <w:i/>
          <w:sz w:val="24"/>
          <w:szCs w:val="24"/>
        </w:rPr>
        <w:t xml:space="preserve"> Гришковца и ответьте на вопрос</w:t>
      </w:r>
      <w:r w:rsidRPr="003F66F5">
        <w:rPr>
          <w:rFonts w:ascii="Times New Roman" w:hAnsi="Times New Roman" w:cs="Times New Roman"/>
          <w:i/>
          <w:sz w:val="24"/>
          <w:szCs w:val="24"/>
        </w:rPr>
        <w:t>.</w:t>
      </w:r>
    </w:p>
    <w:p w:rsidR="001106F4" w:rsidRPr="003F66F5" w:rsidRDefault="001106F4" w:rsidP="003F66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6F5">
        <w:rPr>
          <w:rFonts w:ascii="Times New Roman" w:hAnsi="Times New Roman" w:cs="Times New Roman"/>
          <w:b/>
          <w:sz w:val="24"/>
          <w:szCs w:val="24"/>
        </w:rPr>
        <w:t>РУССКИЙ КИТОБОЕЦ</w:t>
      </w:r>
    </w:p>
    <w:p w:rsidR="001106F4" w:rsidRPr="003F66F5" w:rsidRDefault="001106F4" w:rsidP="003F66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6F5">
        <w:rPr>
          <w:rFonts w:ascii="Times New Roman" w:hAnsi="Times New Roman" w:cs="Times New Roman"/>
          <w:b/>
          <w:sz w:val="24"/>
          <w:szCs w:val="24"/>
        </w:rPr>
        <w:t xml:space="preserve">(отрывок из монодрамы </w:t>
      </w:r>
      <w:r w:rsidR="00D67F76" w:rsidRPr="003F66F5">
        <w:rPr>
          <w:rFonts w:ascii="Times New Roman" w:hAnsi="Times New Roman" w:cs="Times New Roman"/>
          <w:b/>
          <w:sz w:val="24"/>
          <w:szCs w:val="24"/>
        </w:rPr>
        <w:t xml:space="preserve">Е. Гришковца </w:t>
      </w:r>
      <w:r w:rsidRPr="003F66F5">
        <w:rPr>
          <w:rFonts w:ascii="Times New Roman" w:hAnsi="Times New Roman" w:cs="Times New Roman"/>
          <w:b/>
          <w:sz w:val="24"/>
          <w:szCs w:val="24"/>
        </w:rPr>
        <w:t>«Дредноуты»)</w:t>
      </w:r>
    </w:p>
    <w:p w:rsidR="001106F4" w:rsidRPr="003F66F5" w:rsidRDefault="001106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        Русский флот в первой мировой войне не отличился. Как-то так, ничего особенного. Случился, правда, один эпизод, но весьма примечательный. И это была блестящая победа.</w:t>
      </w:r>
    </w:p>
    <w:p w:rsidR="001106F4" w:rsidRPr="003F66F5" w:rsidRDefault="001106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Маленький базовый тральщик… Базовый тральщик – это крохотный корабль для очистки входов в бухты и базы от мин. Он обычно бывает сделан из многослойной фанеры, чтобы быть легким, и чтобы магнитная мина на него не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сдетонировала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. Этот тральщик назывался «Китобой» или «Китобоец», я точно не помню. Экипаж его состоял всего из 25 человек. Тральщик был вооружен маленькой пушечкой, которая нужна не для боя, а для уничтожения вплывших мин. Ее еще называют на флоте мухобойкой. </w:t>
      </w:r>
    </w:p>
    <w:p w:rsidR="001106F4" w:rsidRPr="003F66F5" w:rsidRDefault="001106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Так вот, этот кораблик вышел из Кронштадта и случайно встретился в море с немецкой эскадрой, которая состояла из одного дредноута, пары крейсеров, и нескольких эсминцев. Немцы просигналили русским морякам, чтобы они немедленно опустили Андреевский флаг и сдались. На что команда тральщиков ответила тем, что спокойно расчехлила свою единственную пушечку и вежливо просигналила предложение готовиться к бою. </w:t>
      </w:r>
    </w:p>
    <w:p w:rsidR="001106F4" w:rsidRPr="003F66F5" w:rsidRDefault="001106F4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Их, конечно же, пропустили. Потому что немцы не могли начать стрелять, в противном случае они покрыли бы себя позором. У них были настоящие пушки, и они были первоклассные</w:t>
      </w:r>
      <w:r w:rsidR="00D67F76" w:rsidRPr="003F66F5">
        <w:rPr>
          <w:rFonts w:ascii="Times New Roman" w:hAnsi="Times New Roman" w:cs="Times New Roman"/>
          <w:sz w:val="24"/>
          <w:szCs w:val="24"/>
        </w:rPr>
        <w:t xml:space="preserve"> моряки. Они умели проигрывать.</w:t>
      </w:r>
    </w:p>
    <w:p w:rsidR="00D67F76" w:rsidRPr="003F66F5" w:rsidRDefault="00D67F76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E55" w:rsidRPr="003F66F5" w:rsidRDefault="001106F4" w:rsidP="003F66F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>1.На что в своем выборе опирается каждая сторона?</w:t>
      </w:r>
      <w:r w:rsidR="001C3E55" w:rsidRPr="003F66F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C3E55" w:rsidRPr="003F66F5" w:rsidRDefault="001C3E55" w:rsidP="003F66F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>2. Какие альтернативные решения могли бы быть?</w:t>
      </w:r>
    </w:p>
    <w:p w:rsidR="001C3E55" w:rsidRPr="003F66F5" w:rsidRDefault="001C3E55" w:rsidP="003F66F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 xml:space="preserve">3. В чем парадоксальность в выборе? </w:t>
      </w:r>
    </w:p>
    <w:p w:rsidR="001106F4" w:rsidRPr="003F66F5" w:rsidRDefault="001C3E55" w:rsidP="003F66F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i/>
          <w:sz w:val="24"/>
          <w:szCs w:val="24"/>
        </w:rPr>
        <w:t>4. Какую о</w:t>
      </w:r>
      <w:r w:rsidR="00363E07" w:rsidRPr="003F66F5">
        <w:rPr>
          <w:rFonts w:ascii="Times New Roman" w:hAnsi="Times New Roman" w:cs="Times New Roman"/>
          <w:i/>
          <w:sz w:val="24"/>
          <w:szCs w:val="24"/>
        </w:rPr>
        <w:t xml:space="preserve">бщую проблему поднимает автор? </w:t>
      </w:r>
    </w:p>
    <w:p w:rsidR="00363E07" w:rsidRPr="003F66F5" w:rsidRDefault="00363E07" w:rsidP="003F66F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06F4" w:rsidRPr="003F66F5" w:rsidRDefault="001106F4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Таблица 3. Критерии оценивания способности понимания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4E3BE5" w:rsidRPr="003F66F5" w:rsidTr="00BA1A23">
        <w:tc>
          <w:tcPr>
            <w:tcW w:w="6232" w:type="dxa"/>
          </w:tcPr>
          <w:p w:rsidR="004E3BE5" w:rsidRPr="00B86160" w:rsidRDefault="004E3BE5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lastRenderedPageBreak/>
              <w:t>Примерная логика</w:t>
            </w:r>
            <w:r w:rsidR="00F85E5A" w:rsidRPr="00B86160">
              <w:rPr>
                <w:rFonts w:ascii="Times New Roman" w:hAnsi="Times New Roman" w:cs="Times New Roman"/>
                <w:szCs w:val="24"/>
              </w:rPr>
              <w:t xml:space="preserve"> рассуждения для Вопроса 1. </w:t>
            </w:r>
          </w:p>
        </w:tc>
        <w:tc>
          <w:tcPr>
            <w:tcW w:w="3113" w:type="dxa"/>
          </w:tcPr>
          <w:p w:rsidR="004E3BE5" w:rsidRPr="00B86160" w:rsidRDefault="004E3BE5" w:rsidP="003F66F5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>Критерии</w:t>
            </w:r>
          </w:p>
        </w:tc>
      </w:tr>
      <w:tr w:rsidR="001106F4" w:rsidRPr="003F66F5" w:rsidTr="00BA1A23">
        <w:tc>
          <w:tcPr>
            <w:tcW w:w="6232" w:type="dxa"/>
          </w:tcPr>
          <w:p w:rsidR="001106F4" w:rsidRPr="00B86160" w:rsidRDefault="001106F4" w:rsidP="003F66F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1.Для немецкой стороны кодекс чести важнее формальных правил. Правила войны в современном понимании означают физический разгром противника. В моральном плане – это искусство одерживать в равном бою – правило, уходящее корнями в рыцарские турниры. Здесь сталкивается разное понимание войны, ее целей и победы в ней. Если войну рассматривать как испытание мужской чести и силы воли – то побеждает в ней тот, кто оказывается благороднее, если войну рассматривать как завоевание противника и его порабощение, то победа равна физической материальной победе.  Последние войны были войнами с применением оружия массового уничтожения, по сути, варварскими войнами, поэтому поведение немцев выглядит как парадокс. Поведение русских – достаточно обычно для традиции флота: никогда не опускать флаг, но вот расчехлить пушку и дать время приготовиться к битве – это уже вызов, это уже выход за привычные рамки поведения, творческий прорыв, который немедленно премируется – двойной победой – победы чести, человеческих отношений над формальными правилами и жизни над смертью. В основе поведения русских, таким образом, лежит не просто кодекс чести моряка, который н</w:t>
            </w:r>
            <w:r w:rsidR="00693133" w:rsidRPr="00B86160">
              <w:rPr>
                <w:rFonts w:ascii="Times New Roman" w:hAnsi="Times New Roman" w:cs="Times New Roman"/>
                <w:szCs w:val="24"/>
              </w:rPr>
              <w:t>икогда не опускает флаг</w:t>
            </w:r>
            <w:r w:rsidRPr="00B86160">
              <w:rPr>
                <w:rFonts w:ascii="Times New Roman" w:hAnsi="Times New Roman" w:cs="Times New Roman"/>
                <w:szCs w:val="24"/>
              </w:rPr>
              <w:t>,</w:t>
            </w:r>
            <w:r w:rsidR="00693133" w:rsidRPr="00B8616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а кодекс настоящего воина, который верит в победу и сражается до конца, невзирая на обстоятельства. Это особое проявление мужества перед лицом смерти – это вменение ее ни во что. </w:t>
            </w:r>
          </w:p>
        </w:tc>
        <w:tc>
          <w:tcPr>
            <w:tcW w:w="3113" w:type="dxa"/>
          </w:tcPr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Полное-обобщенное рассуждение. Рассматриваются такие 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>культурно-исторические понятия</w:t>
            </w: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 как правила войны, кодекс, честь, равный бой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 xml:space="preserve"> - 3 балла</w:t>
            </w: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>Частично-обобщенное рассуждение. Рассуждение раскрывает выбор каждой стороны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 xml:space="preserve"> с опорой на цитаты</w:t>
            </w: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 из текста: «не хотели покрыть себя позором, они умели проигрывать, блестящая победа…» - 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>2 балла</w:t>
            </w: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>Рассуждение есть, но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 xml:space="preserve"> не раскрыт </w:t>
            </w: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выбор каждой стороны – 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>1балл</w:t>
            </w: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</w:p>
          <w:p w:rsidR="001106F4" w:rsidRPr="00B86160" w:rsidRDefault="001106F4" w:rsidP="003F66F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Рассуждения нет или в рассуждении выбор каждой стороны </w:t>
            </w:r>
            <w:r w:rsidRPr="00B86160">
              <w:rPr>
                <w:rFonts w:ascii="Times New Roman" w:hAnsi="Times New Roman" w:cs="Times New Roman"/>
                <w:b/>
                <w:bCs/>
                <w:szCs w:val="24"/>
              </w:rPr>
              <w:t>не раскрыт -  0 баллов</w:t>
            </w:r>
          </w:p>
        </w:tc>
      </w:tr>
    </w:tbl>
    <w:p w:rsidR="001106F4" w:rsidRPr="003F66F5" w:rsidRDefault="001106F4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163AD" w:rsidRPr="003F66F5" w:rsidRDefault="003E6BDB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По итогам выполнения данного задани</w:t>
      </w:r>
      <w:r w:rsidR="004E3BE5" w:rsidRPr="003F66F5">
        <w:rPr>
          <w:rFonts w:ascii="Times New Roman" w:hAnsi="Times New Roman" w:cs="Times New Roman"/>
          <w:sz w:val="24"/>
          <w:szCs w:val="24"/>
        </w:rPr>
        <w:t>я, получились следующие данные. Рассмотрим на примере первого вопроса</w:t>
      </w:r>
      <w:r w:rsidR="00C51024" w:rsidRPr="003F66F5">
        <w:rPr>
          <w:rFonts w:ascii="Times New Roman" w:hAnsi="Times New Roman" w:cs="Times New Roman"/>
          <w:sz w:val="24"/>
          <w:szCs w:val="24"/>
        </w:rPr>
        <w:t>:</w:t>
      </w:r>
      <w:r w:rsidR="004E3BE5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41216A" w:rsidRPr="003F66F5">
        <w:rPr>
          <w:rFonts w:ascii="Times New Roman" w:hAnsi="Times New Roman" w:cs="Times New Roman"/>
          <w:i/>
          <w:sz w:val="24"/>
          <w:szCs w:val="24"/>
        </w:rPr>
        <w:t>На что в своем выборе опирается каждая сторона?</w:t>
      </w:r>
    </w:p>
    <w:p w:rsidR="003E6BDB" w:rsidRPr="003F66F5" w:rsidRDefault="0041216A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1855" cy="1239716"/>
            <wp:effectExtent l="0" t="0" r="10795" b="177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1A23" w:rsidRPr="003F66F5" w:rsidRDefault="00BA1A23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1BA" w:rsidRPr="003F66F5" w:rsidRDefault="002B21BA" w:rsidP="003F66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Примерные ва</w:t>
      </w:r>
      <w:r w:rsidR="00363E07" w:rsidRPr="003F66F5">
        <w:rPr>
          <w:rFonts w:ascii="Times New Roman" w:hAnsi="Times New Roman" w:cs="Times New Roman"/>
          <w:sz w:val="24"/>
          <w:szCs w:val="24"/>
        </w:rPr>
        <w:t>рианты ответов от 0 до 3 баллов</w:t>
      </w:r>
    </w:p>
    <w:p w:rsidR="002B21BA" w:rsidRPr="003F66F5" w:rsidRDefault="002B21B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Фото 1. 0 баллов</w:t>
      </w:r>
    </w:p>
    <w:p w:rsidR="002B21BA" w:rsidRPr="003F66F5" w:rsidRDefault="002B21BA" w:rsidP="003F6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6F5">
        <w:rPr>
          <w:noProof/>
          <w:sz w:val="24"/>
          <w:szCs w:val="24"/>
          <w:lang w:eastAsia="ru-RU"/>
        </w:rPr>
        <w:drawing>
          <wp:inline distT="0" distB="0" distL="0" distR="0" wp14:anchorId="71818F1F" wp14:editId="125C8EE0">
            <wp:extent cx="5913783" cy="1487742"/>
            <wp:effectExtent l="0" t="0" r="0" b="0"/>
            <wp:docPr id="8" name="Рисунок 8" descr="C:\Users\Баир\AppData\Local\Microsoft\Windows\Temporary Internet Files\Content.Word\IMG_20180719_13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AppData\Local\Microsoft\Windows\Temporary Internet Files\Content.Word\IMG_20180719_13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7" b="13987"/>
                    <a:stretch/>
                  </pic:blipFill>
                  <pic:spPr bwMode="auto">
                    <a:xfrm rot="10800000">
                      <a:off x="0" y="0"/>
                      <a:ext cx="5970679" cy="15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1BA" w:rsidRPr="003F66F5" w:rsidRDefault="002B21B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21BA" w:rsidRPr="003F66F5" w:rsidRDefault="002B21B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Фото 2. 1 балл</w:t>
      </w:r>
    </w:p>
    <w:p w:rsidR="00D67F76" w:rsidRPr="003F66F5" w:rsidRDefault="008163AD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4355" cy="914400"/>
            <wp:effectExtent l="0" t="0" r="4445" b="0"/>
            <wp:docPr id="9" name="Рисунок 9" descr="C:\Users\Баир\AppData\Local\Microsoft\Windows\Temporary Internet Files\Content.Word\IMG_20180719_13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AppData\Local\Microsoft\Windows\Temporary Internet Files\Content.Word\IMG_20180719_13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1" b="14980"/>
                    <a:stretch/>
                  </pic:blipFill>
                  <pic:spPr bwMode="auto">
                    <a:xfrm rot="10800000">
                      <a:off x="0" y="0"/>
                      <a:ext cx="5638180" cy="9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76" w:rsidRPr="003F66F5" w:rsidRDefault="00D67F76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21BA" w:rsidRPr="003F66F5" w:rsidRDefault="002B21B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Фото 3. 2 балла </w:t>
      </w:r>
    </w:p>
    <w:p w:rsidR="002B21BA" w:rsidRPr="003F66F5" w:rsidRDefault="002B21BA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noProof/>
          <w:sz w:val="24"/>
          <w:szCs w:val="24"/>
          <w:lang w:eastAsia="ru-RU"/>
        </w:rPr>
        <w:drawing>
          <wp:inline distT="0" distB="0" distL="0" distR="0" wp14:anchorId="514C1920" wp14:editId="6F6CCDB8">
            <wp:extent cx="5697415" cy="1537935"/>
            <wp:effectExtent l="0" t="0" r="0" b="5715"/>
            <wp:docPr id="6" name="Рисунок 6" descr="C:\Users\Баир\AppData\Local\Microsoft\Windows\Temporary Internet Files\Content.Word\IMG_20180719_13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AppData\Local\Microsoft\Windows\Temporary Internet Files\Content.Word\IMG_20180719_13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98" b="18111"/>
                    <a:stretch/>
                  </pic:blipFill>
                  <pic:spPr bwMode="auto">
                    <a:xfrm rot="10800000">
                      <a:off x="0" y="0"/>
                      <a:ext cx="5719507" cy="154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1BA" w:rsidRPr="003F66F5" w:rsidRDefault="002B21BA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1BA" w:rsidRPr="003F66F5" w:rsidRDefault="002B21BA" w:rsidP="003F66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Фото 4. 3 балла</w:t>
      </w:r>
    </w:p>
    <w:p w:rsidR="008163AD" w:rsidRPr="003F66F5" w:rsidRDefault="008163AD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noProof/>
          <w:sz w:val="24"/>
          <w:szCs w:val="24"/>
          <w:lang w:eastAsia="ru-RU"/>
        </w:rPr>
        <w:drawing>
          <wp:inline distT="0" distB="0" distL="0" distR="0">
            <wp:extent cx="5713918" cy="1987062"/>
            <wp:effectExtent l="0" t="0" r="1270" b="0"/>
            <wp:docPr id="7" name="Рисунок 7" descr="C:\Users\Баир\AppData\Local\Microsoft\Windows\Temporary Internet Files\Content.Word\IMG_20180719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AppData\Local\Microsoft\Windows\Temporary Internet Files\Content.Word\IMG_20180719_13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1" b="11651"/>
                    <a:stretch/>
                  </pic:blipFill>
                  <pic:spPr bwMode="auto">
                    <a:xfrm rot="10800000">
                      <a:off x="0" y="0"/>
                      <a:ext cx="5737364" cy="19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1BA" w:rsidRPr="003F66F5" w:rsidRDefault="002B21BA" w:rsidP="003F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E5A" w:rsidRPr="003F66F5" w:rsidRDefault="00B8041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Анализ ответов учащихся</w:t>
      </w:r>
      <w:r w:rsidR="00A41899" w:rsidRPr="003F66F5">
        <w:rPr>
          <w:rFonts w:ascii="Times New Roman" w:hAnsi="Times New Roman" w:cs="Times New Roman"/>
          <w:sz w:val="24"/>
          <w:szCs w:val="24"/>
        </w:rPr>
        <w:t xml:space="preserve">, </w:t>
      </w:r>
      <w:r w:rsidR="001C3E55" w:rsidRPr="003F66F5">
        <w:rPr>
          <w:rFonts w:ascii="Times New Roman" w:hAnsi="Times New Roman" w:cs="Times New Roman"/>
          <w:sz w:val="24"/>
          <w:szCs w:val="24"/>
        </w:rPr>
        <w:t>наб</w:t>
      </w:r>
      <w:r w:rsidR="00A41899" w:rsidRPr="003F66F5">
        <w:rPr>
          <w:rFonts w:ascii="Times New Roman" w:hAnsi="Times New Roman" w:cs="Times New Roman"/>
          <w:sz w:val="24"/>
          <w:szCs w:val="24"/>
        </w:rPr>
        <w:t>равших</w:t>
      </w:r>
      <w:r w:rsidR="001C3E55" w:rsidRPr="003F66F5">
        <w:rPr>
          <w:rFonts w:ascii="Times New Roman" w:hAnsi="Times New Roman" w:cs="Times New Roman"/>
          <w:sz w:val="24"/>
          <w:szCs w:val="24"/>
        </w:rPr>
        <w:t xml:space="preserve"> 0 баллов, </w:t>
      </w:r>
      <w:r w:rsidRPr="003F66F5">
        <w:rPr>
          <w:rFonts w:ascii="Times New Roman" w:hAnsi="Times New Roman" w:cs="Times New Roman"/>
          <w:sz w:val="24"/>
          <w:szCs w:val="24"/>
        </w:rPr>
        <w:t>указывает, что учащийся не только не раскрывает выбор каждой стороны, но и возникает проблема собственного домысливания читающего, без опоры на авторскую позицию</w:t>
      </w:r>
      <w:r w:rsidR="001C3E55" w:rsidRPr="003F66F5">
        <w:rPr>
          <w:rFonts w:ascii="Times New Roman" w:hAnsi="Times New Roman" w:cs="Times New Roman"/>
          <w:sz w:val="24"/>
          <w:szCs w:val="24"/>
        </w:rPr>
        <w:t>: «немцы могли подумать…будет атака с тыла…»</w:t>
      </w:r>
      <w:r w:rsidR="00810930" w:rsidRPr="003F66F5">
        <w:rPr>
          <w:rFonts w:ascii="Times New Roman" w:hAnsi="Times New Roman" w:cs="Times New Roman"/>
          <w:sz w:val="24"/>
          <w:szCs w:val="24"/>
        </w:rPr>
        <w:t xml:space="preserve">. Для ответа в 1 балл – есть рассуждение, но не раскрыт выбор, для ответов в 2 и 3 балла характерны обобщения и </w:t>
      </w:r>
      <w:r w:rsidRPr="003F66F5">
        <w:rPr>
          <w:rFonts w:ascii="Times New Roman" w:hAnsi="Times New Roman" w:cs="Times New Roman"/>
          <w:sz w:val="24"/>
          <w:szCs w:val="24"/>
        </w:rPr>
        <w:t xml:space="preserve">культурно-исторические понятия. </w:t>
      </w:r>
    </w:p>
    <w:p w:rsidR="00363E07" w:rsidRPr="003F66F5" w:rsidRDefault="00B8041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В целом, по ре</w:t>
      </w:r>
      <w:r w:rsidR="00363E07" w:rsidRPr="003F66F5">
        <w:rPr>
          <w:rFonts w:ascii="Times New Roman" w:hAnsi="Times New Roman" w:cs="Times New Roman"/>
          <w:sz w:val="24"/>
          <w:szCs w:val="24"/>
        </w:rPr>
        <w:t>зультатам индивидуального тура 2017, 2018 годов,</w:t>
      </w: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363E07" w:rsidRPr="003F66F5">
        <w:rPr>
          <w:rFonts w:ascii="Times New Roman" w:hAnsi="Times New Roman" w:cs="Times New Roman"/>
          <w:sz w:val="24"/>
          <w:szCs w:val="24"/>
        </w:rPr>
        <w:t>оценены способности мышления на основе понимания, моделирования и схематизации, а также понимание через понятия «метафора», «парадокс» и структурирование текстовой информации.</w:t>
      </w:r>
    </w:p>
    <w:p w:rsidR="00363E07" w:rsidRPr="003F66F5" w:rsidRDefault="00363E07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Работа учащихся в командном туре происходит в группе из 5 человек, которые формируются методом случайного отбора. При чем в одной команде не может находится два или более учеников из одной образовательной организации. С каждой командой работают два эксперта-наблюдателя, которые фиксируют результаты своих наблюдений в листе эксперта.  Так, в 2018 году, в командном туре ребята состязались в умениях выдвигать научные гипотезы, составлять план исследования, находить площадь неправильной фигуры, восстанавливать события в своем регионе, опираясь на условия задачи и знания исторической эпохи. Данная олимпиада была посвящена 10-летию образования Забайкальского края. Задания были разраб</w:t>
      </w:r>
      <w:r w:rsidR="004952C4" w:rsidRPr="003F66F5">
        <w:rPr>
          <w:rFonts w:ascii="Times New Roman" w:hAnsi="Times New Roman" w:cs="Times New Roman"/>
          <w:sz w:val="24"/>
          <w:szCs w:val="24"/>
        </w:rPr>
        <w:t>отаны педагогическим</w:t>
      </w:r>
      <w:r w:rsidRPr="003F66F5">
        <w:rPr>
          <w:rFonts w:ascii="Times New Roman" w:hAnsi="Times New Roman" w:cs="Times New Roman"/>
          <w:sz w:val="24"/>
          <w:szCs w:val="24"/>
        </w:rPr>
        <w:t xml:space="preserve"> коллективом Агинской окружной гимназии-интерната. </w:t>
      </w:r>
    </w:p>
    <w:p w:rsidR="004952C4" w:rsidRPr="003F66F5" w:rsidRDefault="004952C4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75666A" w:rsidRPr="003F66F5">
        <w:rPr>
          <w:rFonts w:ascii="Times New Roman" w:hAnsi="Times New Roman" w:cs="Times New Roman"/>
          <w:sz w:val="24"/>
          <w:szCs w:val="24"/>
        </w:rPr>
        <w:t>Задания командного тура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4952C4" w:rsidRPr="003F66F5" w:rsidTr="004952C4">
        <w:tc>
          <w:tcPr>
            <w:tcW w:w="3823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Задание</w:t>
            </w:r>
          </w:p>
        </w:tc>
        <w:tc>
          <w:tcPr>
            <w:tcW w:w="5522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Объект оценивания</w:t>
            </w:r>
          </w:p>
        </w:tc>
      </w:tr>
      <w:tr w:rsidR="004952C4" w:rsidRPr="003F66F5" w:rsidTr="004952C4">
        <w:tc>
          <w:tcPr>
            <w:tcW w:w="3823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iCs/>
                <w:szCs w:val="24"/>
              </w:rPr>
              <w:lastRenderedPageBreak/>
              <w:t xml:space="preserve">Почему территория в </w:t>
            </w:r>
            <w:proofErr w:type="spellStart"/>
            <w:r w:rsidRPr="00B86160">
              <w:rPr>
                <w:rFonts w:ascii="Times New Roman" w:hAnsi="Times New Roman" w:cs="Times New Roman"/>
                <w:iCs/>
                <w:szCs w:val="24"/>
              </w:rPr>
              <w:t>Чикойском</w:t>
            </w:r>
            <w:proofErr w:type="spellEnd"/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 национальном парке, на которой находятся </w:t>
            </w:r>
            <w:proofErr w:type="spellStart"/>
            <w:r w:rsidRPr="00B86160">
              <w:rPr>
                <w:rFonts w:ascii="Times New Roman" w:hAnsi="Times New Roman" w:cs="Times New Roman"/>
                <w:iCs/>
                <w:szCs w:val="24"/>
              </w:rPr>
              <w:t>чикойские</w:t>
            </w:r>
            <w:proofErr w:type="spellEnd"/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 столбы называется «</w:t>
            </w:r>
            <w:proofErr w:type="spellStart"/>
            <w:r w:rsidRPr="00B86160">
              <w:rPr>
                <w:rFonts w:ascii="Times New Roman" w:hAnsi="Times New Roman" w:cs="Times New Roman"/>
                <w:iCs/>
                <w:szCs w:val="24"/>
              </w:rPr>
              <w:t>Ламский</w:t>
            </w:r>
            <w:proofErr w:type="spellEnd"/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 городок»?</w:t>
            </w:r>
          </w:p>
        </w:tc>
        <w:tc>
          <w:tcPr>
            <w:tcW w:w="5522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iCs/>
                <w:szCs w:val="24"/>
              </w:rPr>
              <w:t>Задание направлено на оценку способности применять разные виды лингвистического анализа для определения смыслового значения топонимов.</w:t>
            </w:r>
          </w:p>
        </w:tc>
      </w:tr>
      <w:tr w:rsidR="004952C4" w:rsidRPr="003F66F5" w:rsidTr="004952C4">
        <w:tc>
          <w:tcPr>
            <w:tcW w:w="3823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iCs/>
                <w:szCs w:val="24"/>
              </w:rPr>
              <w:t xml:space="preserve">Выдвиньте и обоснуйте научную гипотезу происхождения </w:t>
            </w:r>
            <w:proofErr w:type="spellStart"/>
            <w:r w:rsidRPr="00B86160">
              <w:rPr>
                <w:rFonts w:ascii="Times New Roman" w:hAnsi="Times New Roman" w:cs="Times New Roman"/>
                <w:bCs/>
                <w:iCs/>
                <w:szCs w:val="24"/>
              </w:rPr>
              <w:t>чикойских</w:t>
            </w:r>
            <w:proofErr w:type="spellEnd"/>
            <w:r w:rsidRPr="00B86160">
              <w:rPr>
                <w:rFonts w:ascii="Times New Roman" w:hAnsi="Times New Roman" w:cs="Times New Roman"/>
                <w:bCs/>
                <w:iCs/>
                <w:szCs w:val="24"/>
              </w:rPr>
              <w:t xml:space="preserve"> столбов. </w:t>
            </w:r>
            <w:r w:rsidRPr="00B86160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B86160">
              <w:rPr>
                <w:rFonts w:ascii="Times New Roman" w:hAnsi="Times New Roman" w:cs="Times New Roman"/>
                <w:bCs/>
                <w:iCs/>
                <w:szCs w:val="24"/>
              </w:rPr>
              <w:t xml:space="preserve">Составьте план исследования для подтверждения вашей гипотезы. </w:t>
            </w:r>
          </w:p>
        </w:tc>
        <w:tc>
          <w:tcPr>
            <w:tcW w:w="5522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Cs/>
                <w:szCs w:val="24"/>
              </w:rPr>
              <w:t>Задание направлено на оценку способности организовать исследовательскую деятельность: выделение проблемы, выдвижение гипотезы, подбор методов исследования, планирования действия.</w:t>
            </w:r>
          </w:p>
        </w:tc>
      </w:tr>
      <w:tr w:rsidR="004952C4" w:rsidRPr="003F66F5" w:rsidTr="004952C4">
        <w:tc>
          <w:tcPr>
            <w:tcW w:w="3823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iCs/>
                <w:szCs w:val="24"/>
              </w:rPr>
              <w:t>Определите площадь национального парка «Чикой». Подумайте, что вам для этого необходимо.</w:t>
            </w:r>
          </w:p>
        </w:tc>
        <w:tc>
          <w:tcPr>
            <w:tcW w:w="5522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Задание направлено</w:t>
            </w:r>
            <w:r w:rsidR="00654BE5" w:rsidRPr="00B86160">
              <w:rPr>
                <w:rFonts w:ascii="Times New Roman" w:hAnsi="Times New Roman" w:cs="Times New Roman"/>
                <w:szCs w:val="24"/>
              </w:rPr>
              <w:t xml:space="preserve"> на оценку способности вычислять площадь неправильной фигуры и способности выдвижения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 способа для решения практической задачи.</w:t>
            </w:r>
          </w:p>
        </w:tc>
      </w:tr>
      <w:tr w:rsidR="004952C4" w:rsidRPr="003F66F5" w:rsidTr="004952C4">
        <w:tc>
          <w:tcPr>
            <w:tcW w:w="3823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Почему, начиная с 20-х годов </w:t>
            </w:r>
            <w:r w:rsidRPr="00B86160">
              <w:rPr>
                <w:rFonts w:ascii="Times New Roman" w:hAnsi="Times New Roman" w:cs="Times New Roman"/>
                <w:iCs/>
                <w:szCs w:val="24"/>
                <w:lang w:val="en-US"/>
              </w:rPr>
              <w:t>XX</w:t>
            </w:r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 века, </w:t>
            </w:r>
            <w:proofErr w:type="spellStart"/>
            <w:r w:rsidRPr="00B86160">
              <w:rPr>
                <w:rFonts w:ascii="Times New Roman" w:hAnsi="Times New Roman" w:cs="Times New Roman"/>
                <w:iCs/>
                <w:szCs w:val="24"/>
              </w:rPr>
              <w:t>Ламский</w:t>
            </w:r>
            <w:proofErr w:type="spellEnd"/>
            <w:r w:rsidRPr="00B86160">
              <w:rPr>
                <w:rFonts w:ascii="Times New Roman" w:hAnsi="Times New Roman" w:cs="Times New Roman"/>
                <w:iCs/>
                <w:szCs w:val="24"/>
              </w:rPr>
              <w:t xml:space="preserve"> городок продолжает притягивать к себе кладоискателей?</w:t>
            </w:r>
          </w:p>
        </w:tc>
        <w:tc>
          <w:tcPr>
            <w:tcW w:w="5522" w:type="dxa"/>
          </w:tcPr>
          <w:p w:rsidR="004952C4" w:rsidRPr="00B86160" w:rsidRDefault="004952C4" w:rsidP="003F66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Задание направлено на способность моделирования ситуации, хода события, определения причинно-следственных связей с опорой на исторические события, понимание специфики времени, исторического периода.</w:t>
            </w:r>
          </w:p>
        </w:tc>
      </w:tr>
    </w:tbl>
    <w:p w:rsidR="003858F1" w:rsidRPr="003F66F5" w:rsidRDefault="003858F1" w:rsidP="003F66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5666A" w:rsidRPr="003F66F5" w:rsidRDefault="0075666A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В качестве наглядного примера приведем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критериальную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базу Задания 4. (автор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Шойдокова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Н.Ц.)</w:t>
      </w:r>
    </w:p>
    <w:p w:rsidR="008F0F4E" w:rsidRPr="003F66F5" w:rsidRDefault="008F0F4E" w:rsidP="003F66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Таблица 5. Лист эксперта к заданию 4. </w:t>
      </w:r>
    </w:p>
    <w:tbl>
      <w:tblPr>
        <w:tblW w:w="9356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387"/>
      </w:tblGrid>
      <w:tr w:rsidR="0075666A" w:rsidRPr="003F66F5" w:rsidTr="0075666A">
        <w:trPr>
          <w:trHeight w:val="7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66A" w:rsidRPr="00B86160" w:rsidRDefault="0075666A" w:rsidP="003F66F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Критерии оценивания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66A" w:rsidRPr="00B86160" w:rsidRDefault="0075666A" w:rsidP="003F66F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Возможные ответы учащихся</w:t>
            </w:r>
          </w:p>
        </w:tc>
      </w:tr>
      <w:tr w:rsidR="0075666A" w:rsidRPr="003F66F5" w:rsidTr="0075666A">
        <w:trPr>
          <w:trHeight w:val="13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>0 баллов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 - не понимает смысла слова «кладоискатель»; версии носят общий характер; нет понимания специфики времени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- Ищут месторождения золота и серебра;</w:t>
            </w:r>
          </w:p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>- Ищут какой-то клад</w:t>
            </w:r>
          </w:p>
        </w:tc>
      </w:tr>
      <w:tr w:rsidR="0075666A" w:rsidRPr="003F66F5" w:rsidTr="0075666A">
        <w:trPr>
          <w:trHeight w:val="13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>1 балл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 - демонстрирует понимание специфики исторического периода Гражданской войны, понимает конфликт «богатые - бедные»; но нет «привязки» к местному материалу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66A" w:rsidRPr="00B86160" w:rsidRDefault="0075666A" w:rsidP="003F66F5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 xml:space="preserve">- Это период </w:t>
            </w:r>
            <w:r w:rsidRPr="00B86160">
              <w:rPr>
                <w:rFonts w:ascii="Times New Roman" w:hAnsi="Times New Roman" w:cs="Times New Roman"/>
                <w:szCs w:val="24"/>
                <w:u w:val="single"/>
              </w:rPr>
              <w:t>Гражданской войны</w:t>
            </w:r>
            <w:r w:rsidRPr="00B86160">
              <w:rPr>
                <w:rFonts w:ascii="Times New Roman" w:hAnsi="Times New Roman" w:cs="Times New Roman"/>
                <w:szCs w:val="24"/>
              </w:rPr>
              <w:t>, ее завершение; к 1920 гг. богачи стали понимать исход этой войны и стали прятать свои сокровища в Ламском городке. Их и ищут по сей день</w:t>
            </w:r>
          </w:p>
        </w:tc>
      </w:tr>
      <w:tr w:rsidR="0075666A" w:rsidRPr="003F66F5" w:rsidTr="0075666A">
        <w:trPr>
          <w:trHeight w:val="52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>2 балла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 - понимание событий Гражданской войны; включение краеведческого материала; но без опоры на объективные данные (расположение Ламского городка, отдаленность от Читы и пр.)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66A" w:rsidRPr="00B86160" w:rsidRDefault="0075666A" w:rsidP="003F66F5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 xml:space="preserve">В годы Гражданской войны в Забайкалье был установлен режим атамана </w:t>
            </w:r>
            <w:r w:rsidRPr="00B86160">
              <w:rPr>
                <w:rFonts w:ascii="Times New Roman" w:hAnsi="Times New Roman" w:cs="Times New Roman"/>
                <w:szCs w:val="24"/>
                <w:u w:val="single"/>
              </w:rPr>
              <w:t>Семенова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, существует версия, что 22 ящика золота передал Колчак атаману Семенову для переправки его в Маньчжурию, где в тот момент сосредоточилась часть Белой армии. Золото таинственно пропало; появились слухи о золоте атамана Семенова. Его и ищут кладоискатели в Ламском городке. </w:t>
            </w:r>
          </w:p>
          <w:p w:rsidR="0075666A" w:rsidRPr="00B86160" w:rsidRDefault="0075666A" w:rsidP="003F66F5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 xml:space="preserve">В годы Гражданской войны ближайшим соратником Семенова был барон </w:t>
            </w:r>
            <w:proofErr w:type="spellStart"/>
            <w:r w:rsidRPr="00B86160">
              <w:rPr>
                <w:rFonts w:ascii="Times New Roman" w:hAnsi="Times New Roman" w:cs="Times New Roman"/>
                <w:szCs w:val="24"/>
                <w:u w:val="single"/>
              </w:rPr>
              <w:t>Унгерн</w:t>
            </w:r>
            <w:proofErr w:type="spellEnd"/>
            <w:r w:rsidRPr="00B86160">
              <w:rPr>
                <w:rFonts w:ascii="Times New Roman" w:hAnsi="Times New Roman" w:cs="Times New Roman"/>
                <w:szCs w:val="24"/>
              </w:rPr>
              <w:t xml:space="preserve">. Ходят слухи о сокровищах </w:t>
            </w:r>
            <w:proofErr w:type="spellStart"/>
            <w:r w:rsidRPr="00B86160">
              <w:rPr>
                <w:rFonts w:ascii="Times New Roman" w:hAnsi="Times New Roman" w:cs="Times New Roman"/>
                <w:szCs w:val="24"/>
              </w:rPr>
              <w:t>Унгерна</w:t>
            </w:r>
            <w:proofErr w:type="spellEnd"/>
            <w:r w:rsidRPr="00B86160">
              <w:rPr>
                <w:rFonts w:ascii="Times New Roman" w:hAnsi="Times New Roman" w:cs="Times New Roman"/>
                <w:szCs w:val="24"/>
              </w:rPr>
              <w:t>, которые он спрятал в приграничном районе. Они не найдены до сих пор. Их ищут кладоискатели.</w:t>
            </w:r>
          </w:p>
        </w:tc>
      </w:tr>
      <w:tr w:rsidR="0075666A" w:rsidRPr="003F66F5" w:rsidTr="0075666A">
        <w:trPr>
          <w:trHeight w:val="13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666A" w:rsidRPr="00B86160" w:rsidRDefault="0075666A" w:rsidP="003F66F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b/>
                <w:szCs w:val="24"/>
              </w:rPr>
              <w:t>3балла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 - понимание исторического периода; атеистической направленности советской власти; «привязка» к краеведческому материалу, опора на понимание сакрального характера Ламского городка для священнослужителей, близость </w:t>
            </w:r>
            <w:proofErr w:type="spellStart"/>
            <w:r w:rsidRPr="00B86160">
              <w:rPr>
                <w:rFonts w:ascii="Times New Roman" w:hAnsi="Times New Roman" w:cs="Times New Roman"/>
                <w:szCs w:val="24"/>
              </w:rPr>
              <w:t>Семиозерского</w:t>
            </w:r>
            <w:proofErr w:type="spellEnd"/>
            <w:r w:rsidRPr="00B86160">
              <w:rPr>
                <w:rFonts w:ascii="Times New Roman" w:hAnsi="Times New Roman" w:cs="Times New Roman"/>
                <w:szCs w:val="24"/>
              </w:rPr>
              <w:t xml:space="preserve"> дацана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666A" w:rsidRPr="00B86160" w:rsidRDefault="0075666A" w:rsidP="003F66F5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86160">
              <w:rPr>
                <w:rFonts w:ascii="Times New Roman" w:hAnsi="Times New Roman" w:cs="Times New Roman"/>
                <w:szCs w:val="24"/>
              </w:rPr>
              <w:t xml:space="preserve">Советская власть проводила </w:t>
            </w:r>
            <w:r w:rsidRPr="00B86160">
              <w:rPr>
                <w:rFonts w:ascii="Times New Roman" w:hAnsi="Times New Roman" w:cs="Times New Roman"/>
                <w:szCs w:val="24"/>
                <w:u w:val="single"/>
              </w:rPr>
              <w:t>атеистическую политику</w:t>
            </w:r>
            <w:r w:rsidRPr="00B86160">
              <w:rPr>
                <w:rFonts w:ascii="Times New Roman" w:hAnsi="Times New Roman" w:cs="Times New Roman"/>
                <w:szCs w:val="24"/>
              </w:rPr>
              <w:t xml:space="preserve">; после Декрета об изъятии церковных ценностей (1922 г.) многие священнослужители стали прятать предметы культа, церковные ценности. Ламы </w:t>
            </w:r>
            <w:proofErr w:type="spellStart"/>
            <w:r w:rsidRPr="00B86160">
              <w:rPr>
                <w:rFonts w:ascii="Times New Roman" w:hAnsi="Times New Roman" w:cs="Times New Roman"/>
                <w:szCs w:val="24"/>
              </w:rPr>
              <w:t>Семиозерского</w:t>
            </w:r>
            <w:proofErr w:type="spellEnd"/>
            <w:r w:rsidRPr="00B86160">
              <w:rPr>
                <w:rFonts w:ascii="Times New Roman" w:hAnsi="Times New Roman" w:cs="Times New Roman"/>
                <w:szCs w:val="24"/>
              </w:rPr>
              <w:t xml:space="preserve"> дацана спрятали сокровища дацана, его драгоценные реликвии в священном месте - в </w:t>
            </w:r>
            <w:r w:rsidRPr="00B86160">
              <w:rPr>
                <w:rFonts w:ascii="Times New Roman" w:hAnsi="Times New Roman" w:cs="Times New Roman"/>
                <w:szCs w:val="24"/>
              </w:rPr>
              <w:lastRenderedPageBreak/>
              <w:t>Ламском городке. Эти сокровища манят кладоискателей до сих пор.</w:t>
            </w:r>
          </w:p>
        </w:tc>
      </w:tr>
    </w:tbl>
    <w:p w:rsidR="00BA1A23" w:rsidRPr="003F66F5" w:rsidRDefault="008F0F4E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Задания 4 </w:t>
      </w:r>
      <w:r w:rsidR="00BA1A23" w:rsidRPr="003F66F5">
        <w:rPr>
          <w:rFonts w:ascii="Times New Roman" w:hAnsi="Times New Roman" w:cs="Times New Roman"/>
          <w:sz w:val="24"/>
          <w:szCs w:val="24"/>
        </w:rPr>
        <w:t xml:space="preserve">мы имеем следующие показатели: 0 баллов – 6 человек, 1 балл – 9, 2 балла – 3, 3 бала – 2.  В итоге, большая часть учащихся (9) опирается на знания по предмету «История», связывают события с Гражданской войной. 6 учащихся «буквально» понимают слово «кладоискатели» и всего 5 </w:t>
      </w:r>
      <w:r w:rsidR="00214FD6" w:rsidRPr="003F66F5">
        <w:rPr>
          <w:rFonts w:ascii="Times New Roman" w:hAnsi="Times New Roman" w:cs="Times New Roman"/>
          <w:sz w:val="24"/>
          <w:szCs w:val="24"/>
        </w:rPr>
        <w:t xml:space="preserve">(3 и 2) </w:t>
      </w:r>
      <w:r w:rsidR="00BA1A23" w:rsidRPr="003F66F5">
        <w:rPr>
          <w:rFonts w:ascii="Times New Roman" w:hAnsi="Times New Roman" w:cs="Times New Roman"/>
          <w:sz w:val="24"/>
          <w:szCs w:val="24"/>
        </w:rPr>
        <w:t>человек опираются на краеведческие знания,</w:t>
      </w:r>
      <w:r w:rsidR="00214FD6" w:rsidRPr="003F66F5">
        <w:rPr>
          <w:rFonts w:ascii="Times New Roman" w:hAnsi="Times New Roman" w:cs="Times New Roman"/>
          <w:sz w:val="24"/>
          <w:szCs w:val="24"/>
        </w:rPr>
        <w:t xml:space="preserve"> связывая их с местными</w:t>
      </w:r>
      <w:r w:rsidR="00BA1A23" w:rsidRP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214FD6" w:rsidRPr="003F66F5">
        <w:rPr>
          <w:rFonts w:ascii="Times New Roman" w:hAnsi="Times New Roman" w:cs="Times New Roman"/>
          <w:sz w:val="24"/>
          <w:szCs w:val="24"/>
        </w:rPr>
        <w:t>событиями в контексте Гражданской войны в России.</w:t>
      </w:r>
    </w:p>
    <w:p w:rsidR="00214FD6" w:rsidRPr="003F66F5" w:rsidRDefault="00214FD6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Анализ описания наблюдений экспертов вы</w:t>
      </w:r>
      <w:r w:rsidR="00F85E5A" w:rsidRPr="003F66F5">
        <w:rPr>
          <w:rFonts w:ascii="Times New Roman" w:hAnsi="Times New Roman" w:cs="Times New Roman"/>
          <w:sz w:val="24"/>
          <w:szCs w:val="24"/>
        </w:rPr>
        <w:t xml:space="preserve">водит на следующие проблемы в ходе </w:t>
      </w:r>
      <w:r w:rsidRPr="003F66F5">
        <w:rPr>
          <w:rFonts w:ascii="Times New Roman" w:hAnsi="Times New Roman" w:cs="Times New Roman"/>
          <w:sz w:val="24"/>
          <w:szCs w:val="24"/>
        </w:rPr>
        <w:t>групповой работе учащихся:</w:t>
      </w:r>
    </w:p>
    <w:p w:rsidR="00214FD6" w:rsidRPr="003F66F5" w:rsidRDefault="00214FD6" w:rsidP="003F66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Недостаточное понимание того, что есть «План исследования» (проблемы, гипотеза, этапы исследования, методы исследования и т.д.)</w:t>
      </w:r>
    </w:p>
    <w:p w:rsidR="00214FD6" w:rsidRPr="003F66F5" w:rsidRDefault="00214FD6" w:rsidP="003F66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Проблема эффективной коммуникации. Учащиеся в команде выдвигают разные идеи, но не проверяют их «жизнеспособность».</w:t>
      </w:r>
    </w:p>
    <w:p w:rsidR="00214FD6" w:rsidRPr="003F66F5" w:rsidRDefault="00214FD6" w:rsidP="003F66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Не знают соотношения единиц измерения площади: </w:t>
      </w:r>
      <w:proofErr w:type="spellStart"/>
      <w:proofErr w:type="gramStart"/>
      <w:r w:rsidRPr="003F66F5">
        <w:rPr>
          <w:rFonts w:ascii="Times New Roman" w:hAnsi="Times New Roman" w:cs="Times New Roman"/>
          <w:sz w:val="24"/>
          <w:szCs w:val="24"/>
        </w:rPr>
        <w:t>кв.км</w:t>
      </w:r>
      <w:proofErr w:type="spellEnd"/>
      <w:proofErr w:type="gramEnd"/>
      <w:r w:rsidRPr="003F66F5">
        <w:rPr>
          <w:rFonts w:ascii="Times New Roman" w:hAnsi="Times New Roman" w:cs="Times New Roman"/>
          <w:sz w:val="24"/>
          <w:szCs w:val="24"/>
        </w:rPr>
        <w:t xml:space="preserve"> и га.</w:t>
      </w:r>
      <w:r w:rsidR="00654BE5" w:rsidRPr="003F66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FD6" w:rsidRPr="003F66F5" w:rsidRDefault="00214FD6" w:rsidP="003F66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Проблема сопоставления фактов, выделен</w:t>
      </w:r>
      <w:r w:rsidR="00654BE5" w:rsidRPr="003F66F5">
        <w:rPr>
          <w:rFonts w:ascii="Times New Roman" w:hAnsi="Times New Roman" w:cs="Times New Roman"/>
          <w:sz w:val="24"/>
          <w:szCs w:val="24"/>
        </w:rPr>
        <w:t xml:space="preserve">ие </w:t>
      </w:r>
      <w:proofErr w:type="spellStart"/>
      <w:r w:rsidR="00654BE5" w:rsidRPr="003F66F5">
        <w:rPr>
          <w:rFonts w:ascii="Times New Roman" w:hAnsi="Times New Roman" w:cs="Times New Roman"/>
          <w:sz w:val="24"/>
          <w:szCs w:val="24"/>
        </w:rPr>
        <w:t>причино</w:t>
      </w:r>
      <w:proofErr w:type="spellEnd"/>
      <w:r w:rsidR="00654BE5" w:rsidRPr="003F66F5">
        <w:rPr>
          <w:rFonts w:ascii="Times New Roman" w:hAnsi="Times New Roman" w:cs="Times New Roman"/>
          <w:sz w:val="24"/>
          <w:szCs w:val="24"/>
        </w:rPr>
        <w:t>-следственных связей.</w:t>
      </w:r>
    </w:p>
    <w:p w:rsidR="00CB3A08" w:rsidRPr="003F66F5" w:rsidRDefault="00CB3A08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Выявлены и положительные моменты:</w:t>
      </w:r>
      <w:r w:rsidR="00654BE5" w:rsidRPr="003F66F5">
        <w:rPr>
          <w:rFonts w:ascii="Times New Roman" w:hAnsi="Times New Roman" w:cs="Times New Roman"/>
          <w:sz w:val="24"/>
          <w:szCs w:val="24"/>
        </w:rPr>
        <w:t xml:space="preserve"> многие учащиеся готовы работать в команде: распределяют роли, активно взаимодействуют, умеют слушать друг друга. Во многих группах преобладает демократический стиль общения. </w:t>
      </w:r>
    </w:p>
    <w:p w:rsidR="007B14E2" w:rsidRPr="003F66F5" w:rsidRDefault="007B14E2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Необходимо отметить, что при оценивании способности коммуникации одним из основных критериев является </w:t>
      </w:r>
      <w:r w:rsidRPr="003F66F5">
        <w:rPr>
          <w:rFonts w:ascii="Times New Roman" w:hAnsi="Times New Roman" w:cs="Times New Roman"/>
          <w:b/>
          <w:sz w:val="24"/>
          <w:szCs w:val="24"/>
        </w:rPr>
        <w:t>эффективное решение</w:t>
      </w:r>
      <w:r w:rsidRPr="003F66F5">
        <w:rPr>
          <w:rFonts w:ascii="Times New Roman" w:hAnsi="Times New Roman" w:cs="Times New Roman"/>
          <w:sz w:val="24"/>
          <w:szCs w:val="24"/>
        </w:rPr>
        <w:t xml:space="preserve"> коммуникативной задачи. Данный критерий характеризуется:</w:t>
      </w:r>
    </w:p>
    <w:p w:rsidR="007B14E2" w:rsidRPr="003F66F5" w:rsidRDefault="007B14E2" w:rsidP="003F66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Удержанием предмета коммуникации, т. е. в ситуации </w:t>
      </w:r>
      <w:proofErr w:type="gramStart"/>
      <w:r w:rsidRPr="003F66F5">
        <w:rPr>
          <w:rFonts w:ascii="Times New Roman" w:hAnsi="Times New Roman" w:cs="Times New Roman"/>
          <w:sz w:val="24"/>
          <w:szCs w:val="24"/>
        </w:rPr>
        <w:t>общения</w:t>
      </w:r>
      <w:proofErr w:type="gramEnd"/>
      <w:r w:rsidRPr="003F66F5">
        <w:rPr>
          <w:rFonts w:ascii="Times New Roman" w:hAnsi="Times New Roman" w:cs="Times New Roman"/>
          <w:sz w:val="24"/>
          <w:szCs w:val="24"/>
        </w:rPr>
        <w:t xml:space="preserve"> учащиеся не «уходят в сторону», не отвлекаются на ненужные характеристики и параметры и т.д.</w:t>
      </w:r>
    </w:p>
    <w:p w:rsidR="007B14E2" w:rsidRPr="003F66F5" w:rsidRDefault="007B14E2" w:rsidP="003F66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Коммуникация имеет развитие за счет разных средств: прорисовки модели, выдвижении разных идей, опоры на знания из школьных предметов, субъектного опыта. </w:t>
      </w:r>
    </w:p>
    <w:p w:rsidR="007B14E2" w:rsidRPr="003F66F5" w:rsidRDefault="007B14E2" w:rsidP="003F66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Имея несколько способов решения задачи, учащиеся останавливаются на одном, пусть даже не самом эффективном решении, но принятом всеми членами команды. </w:t>
      </w:r>
    </w:p>
    <w:p w:rsidR="00C80C12" w:rsidRPr="003F66F5" w:rsidRDefault="00C80C12" w:rsidP="003F6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>Участие в олимпиадах такого рода – это совместное образовательное событие для всех его участников: и педагогов, и методистов, и детей. В совместной деятельности апробируются задания, листы экспертов индивидуальной и групповой работы, проводится анализ того, над чем работать учителю</w:t>
      </w:r>
      <w:r w:rsidR="007662B9" w:rsidRPr="003F66F5">
        <w:rPr>
          <w:rFonts w:ascii="Times New Roman" w:hAnsi="Times New Roman" w:cs="Times New Roman"/>
          <w:sz w:val="24"/>
          <w:szCs w:val="24"/>
        </w:rPr>
        <w:t>-предметнику</w:t>
      </w:r>
      <w:r w:rsidRPr="003F66F5">
        <w:rPr>
          <w:rFonts w:ascii="Times New Roman" w:hAnsi="Times New Roman" w:cs="Times New Roman"/>
          <w:sz w:val="24"/>
          <w:szCs w:val="24"/>
        </w:rPr>
        <w:t xml:space="preserve">. Для учащихся это возможность оценить свои способности во взаимодействии с ровесниками из разных школ, в незнакомой ситуации.  </w:t>
      </w:r>
      <w:r w:rsidR="007662B9" w:rsidRPr="003F66F5">
        <w:rPr>
          <w:rFonts w:ascii="Times New Roman" w:hAnsi="Times New Roman" w:cs="Times New Roman"/>
          <w:sz w:val="24"/>
          <w:szCs w:val="24"/>
        </w:rPr>
        <w:t xml:space="preserve">За два года в краевой </w:t>
      </w:r>
      <w:proofErr w:type="spellStart"/>
      <w:r w:rsidR="007662B9" w:rsidRPr="003F66F5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="007662B9" w:rsidRPr="003F66F5">
        <w:rPr>
          <w:rFonts w:ascii="Times New Roman" w:hAnsi="Times New Roman" w:cs="Times New Roman"/>
          <w:sz w:val="24"/>
          <w:szCs w:val="24"/>
        </w:rPr>
        <w:t xml:space="preserve"> олимпиаде приняло участие 55 учащихся</w:t>
      </w:r>
      <w:r w:rsidR="00DC48A9" w:rsidRPr="003F66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4FD6" w:rsidRPr="003F66F5" w:rsidRDefault="00214FD6" w:rsidP="003F66F5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F4E" w:rsidRPr="003F66F5" w:rsidRDefault="003F66F5" w:rsidP="003F66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F85E5A" w:rsidRPr="003F66F5" w:rsidRDefault="00F85E5A" w:rsidP="003F66F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6F5">
        <w:rPr>
          <w:rFonts w:ascii="Times New Roman" w:hAnsi="Times New Roman" w:cs="Times New Roman"/>
          <w:sz w:val="24"/>
          <w:szCs w:val="24"/>
        </w:rPr>
        <w:t xml:space="preserve">Алексеева Л.Н.,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Ассуирова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Л.В. Способы работы с пониманием текста, его анализом и интерпретацией. Москва, 2007.</w:t>
      </w:r>
    </w:p>
    <w:p w:rsidR="00783F83" w:rsidRPr="003F66F5" w:rsidRDefault="00783F83" w:rsidP="003F66F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А.Г.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Бурменская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Г.В.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, </w:t>
      </w:r>
      <w:r w:rsidRPr="003F66F5">
        <w:rPr>
          <w:rFonts w:ascii="Times New Roman" w:hAnsi="Times New Roman" w:cs="Times New Roman"/>
          <w:sz w:val="24"/>
          <w:szCs w:val="24"/>
        </w:rPr>
        <w:t>Володарская И.А., Карабанова О.А.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Салмина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Н.Г.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, </w:t>
      </w:r>
      <w:r w:rsidRPr="003F66F5">
        <w:rPr>
          <w:rFonts w:ascii="Times New Roman" w:hAnsi="Times New Roman" w:cs="Times New Roman"/>
          <w:sz w:val="24"/>
          <w:szCs w:val="24"/>
        </w:rPr>
        <w:t>Молчанов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 С.В</w:t>
      </w:r>
      <w:r w:rsidRPr="003F66F5">
        <w:rPr>
          <w:rFonts w:ascii="Times New Roman" w:hAnsi="Times New Roman" w:cs="Times New Roman"/>
          <w:sz w:val="24"/>
          <w:szCs w:val="24"/>
        </w:rPr>
        <w:t>. Формирование универсальных учебных действий в основной школе: от действия к мысли. – Москва. 2010</w:t>
      </w:r>
      <w:r w:rsidR="008929A5" w:rsidRPr="003F66F5">
        <w:rPr>
          <w:rFonts w:ascii="Times New Roman" w:hAnsi="Times New Roman" w:cs="Times New Roman"/>
          <w:sz w:val="24"/>
          <w:szCs w:val="24"/>
        </w:rPr>
        <w:t>.</w:t>
      </w:r>
    </w:p>
    <w:p w:rsidR="00783F83" w:rsidRPr="003F66F5" w:rsidRDefault="00745038" w:rsidP="003F66F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66F5">
        <w:rPr>
          <w:rFonts w:ascii="Times New Roman" w:hAnsi="Times New Roman" w:cs="Times New Roman"/>
          <w:sz w:val="24"/>
          <w:szCs w:val="24"/>
        </w:rPr>
        <w:t>Чудинова</w:t>
      </w:r>
      <w:proofErr w:type="spellEnd"/>
      <w:r w:rsidR="008929A5" w:rsidRPr="003F66F5">
        <w:rPr>
          <w:rFonts w:ascii="Times New Roman" w:hAnsi="Times New Roman" w:cs="Times New Roman"/>
          <w:sz w:val="24"/>
          <w:szCs w:val="24"/>
        </w:rPr>
        <w:t xml:space="preserve"> Е.В., </w:t>
      </w:r>
      <w:r w:rsidRPr="003F66F5">
        <w:rPr>
          <w:rFonts w:ascii="Times New Roman" w:hAnsi="Times New Roman" w:cs="Times New Roman"/>
          <w:sz w:val="24"/>
          <w:szCs w:val="24"/>
        </w:rPr>
        <w:t>Зайцева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 В.Е., </w:t>
      </w:r>
      <w:r w:rsidRPr="003F66F5">
        <w:rPr>
          <w:rFonts w:ascii="Times New Roman" w:hAnsi="Times New Roman" w:cs="Times New Roman"/>
          <w:sz w:val="24"/>
          <w:szCs w:val="24"/>
        </w:rPr>
        <w:t>Минкин</w:t>
      </w:r>
      <w:r w:rsidR="008929A5" w:rsidRPr="003F66F5">
        <w:rPr>
          <w:rFonts w:ascii="Times New Roman" w:hAnsi="Times New Roman" w:cs="Times New Roman"/>
          <w:sz w:val="24"/>
          <w:szCs w:val="24"/>
        </w:rPr>
        <w:t xml:space="preserve"> Д.И</w:t>
      </w:r>
      <w:r w:rsidR="00783F83" w:rsidRPr="003F66F5">
        <w:rPr>
          <w:rFonts w:ascii="Times New Roman" w:hAnsi="Times New Roman" w:cs="Times New Roman"/>
          <w:sz w:val="24"/>
          <w:szCs w:val="24"/>
        </w:rPr>
        <w:t xml:space="preserve">. </w:t>
      </w:r>
      <w:r w:rsidRPr="003F66F5">
        <w:rPr>
          <w:rFonts w:ascii="Times New Roman" w:hAnsi="Times New Roman" w:cs="Times New Roman"/>
          <w:sz w:val="24"/>
          <w:szCs w:val="24"/>
        </w:rPr>
        <w:t xml:space="preserve">Диагностика </w:t>
      </w: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способом решения групповой задачи. – Москва,</w:t>
      </w:r>
      <w:r w:rsidR="00783F83" w:rsidRPr="003F66F5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4952C4" w:rsidRPr="003F66F5" w:rsidRDefault="00783F83" w:rsidP="003F66F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66F5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Pr="003F66F5">
        <w:rPr>
          <w:rFonts w:ascii="Times New Roman" w:hAnsi="Times New Roman" w:cs="Times New Roman"/>
          <w:sz w:val="24"/>
          <w:szCs w:val="24"/>
        </w:rPr>
        <w:t xml:space="preserve"> подход. Что это такое?</w:t>
      </w:r>
      <w:r w:rsidR="003F66F5">
        <w:rPr>
          <w:rFonts w:ascii="Times New Roman" w:hAnsi="Times New Roman" w:cs="Times New Roman"/>
          <w:sz w:val="24"/>
          <w:szCs w:val="24"/>
        </w:rPr>
        <w:t xml:space="preserve"> </w:t>
      </w:r>
      <w:r w:rsidR="003F66F5" w:rsidRPr="003F66F5">
        <w:rPr>
          <w:rFonts w:ascii="Times New Roman" w:hAnsi="Times New Roman" w:cs="Times New Roman"/>
          <w:sz w:val="24"/>
          <w:szCs w:val="24"/>
        </w:rPr>
        <w:t>[</w:t>
      </w:r>
      <w:r w:rsidR="003F66F5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3F66F5" w:rsidRPr="003F66F5">
        <w:rPr>
          <w:rFonts w:ascii="Times New Roman" w:hAnsi="Times New Roman" w:cs="Times New Roman"/>
          <w:sz w:val="24"/>
          <w:szCs w:val="24"/>
        </w:rPr>
        <w:t>]</w:t>
      </w:r>
      <w:r w:rsidR="003F66F5">
        <w:rPr>
          <w:rFonts w:ascii="Times New Roman" w:hAnsi="Times New Roman" w:cs="Times New Roman"/>
          <w:sz w:val="24"/>
          <w:szCs w:val="24"/>
        </w:rPr>
        <w:t xml:space="preserve">.- </w:t>
      </w:r>
      <w:r w:rsidR="003F66F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F66F5">
        <w:rPr>
          <w:rFonts w:ascii="Times New Roman" w:hAnsi="Times New Roman" w:cs="Times New Roman"/>
          <w:sz w:val="24"/>
          <w:szCs w:val="24"/>
        </w:rPr>
        <w:t xml:space="preserve">: </w:t>
      </w:r>
      <w:r w:rsidRPr="003F66F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3F66F5">
          <w:rPr>
            <w:rStyle w:val="a5"/>
            <w:rFonts w:ascii="Times New Roman" w:hAnsi="Times New Roman" w:cs="Times New Roman"/>
            <w:sz w:val="24"/>
            <w:szCs w:val="24"/>
          </w:rPr>
          <w:t>http://www.ug.ru/article/64</w:t>
        </w:r>
      </w:hyperlink>
      <w:r w:rsidR="003F66F5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3F66F5" w:rsidRPr="003F66F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(дата обращения </w:t>
      </w:r>
      <w:r w:rsidR="003F66F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12.12.2018</w:t>
      </w:r>
      <w:r w:rsidR="003F66F5" w:rsidRPr="003F66F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</w:p>
    <w:sectPr w:rsidR="004952C4" w:rsidRPr="003F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29CF212"/>
    <w:lvl w:ilvl="0">
      <w:numFmt w:val="bullet"/>
      <w:lvlText w:val="*"/>
      <w:lvlJc w:val="left"/>
    </w:lvl>
  </w:abstractNum>
  <w:abstractNum w:abstractNumId="1" w15:restartNumberingAfterBreak="0">
    <w:nsid w:val="085A1BF4"/>
    <w:multiLevelType w:val="hybridMultilevel"/>
    <w:tmpl w:val="12B04BF4"/>
    <w:lvl w:ilvl="0" w:tplc="72801C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0D5BE1"/>
    <w:multiLevelType w:val="hybridMultilevel"/>
    <w:tmpl w:val="6874BBB6"/>
    <w:lvl w:ilvl="0" w:tplc="70A25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257AA8"/>
    <w:multiLevelType w:val="hybridMultilevel"/>
    <w:tmpl w:val="4CA2335A"/>
    <w:lvl w:ilvl="0" w:tplc="AAF63F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EA356B"/>
    <w:multiLevelType w:val="hybridMultilevel"/>
    <w:tmpl w:val="DF72A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26E12"/>
    <w:multiLevelType w:val="hybridMultilevel"/>
    <w:tmpl w:val="6874BBB6"/>
    <w:lvl w:ilvl="0" w:tplc="70A25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1424519"/>
    <w:multiLevelType w:val="hybridMultilevel"/>
    <w:tmpl w:val="265C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B1632"/>
    <w:multiLevelType w:val="hybridMultilevel"/>
    <w:tmpl w:val="DCE6E1C4"/>
    <w:lvl w:ilvl="0" w:tplc="B8485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3525E70"/>
    <w:multiLevelType w:val="hybridMultilevel"/>
    <w:tmpl w:val="6BB0CA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F93157"/>
    <w:multiLevelType w:val="hybridMultilevel"/>
    <w:tmpl w:val="0C126C96"/>
    <w:lvl w:ilvl="0" w:tplc="6BA8A5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44BFF"/>
    <w:multiLevelType w:val="hybridMultilevel"/>
    <w:tmpl w:val="804ED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F4717"/>
    <w:multiLevelType w:val="hybridMultilevel"/>
    <w:tmpl w:val="DC5E9CAE"/>
    <w:lvl w:ilvl="0" w:tplc="DAD4B5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9"/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7"/>
  </w:num>
  <w:num w:numId="10">
    <w:abstractNumId w:val="2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E1"/>
    <w:rsid w:val="00000832"/>
    <w:rsid w:val="0003009E"/>
    <w:rsid w:val="000576C2"/>
    <w:rsid w:val="000720D7"/>
    <w:rsid w:val="000E441E"/>
    <w:rsid w:val="001106F4"/>
    <w:rsid w:val="001A235C"/>
    <w:rsid w:val="001C3E55"/>
    <w:rsid w:val="00214FD6"/>
    <w:rsid w:val="00246834"/>
    <w:rsid w:val="002B21BA"/>
    <w:rsid w:val="003000B7"/>
    <w:rsid w:val="00312AC7"/>
    <w:rsid w:val="00363E07"/>
    <w:rsid w:val="003858F1"/>
    <w:rsid w:val="003B2221"/>
    <w:rsid w:val="003E6BDB"/>
    <w:rsid w:val="003F66F5"/>
    <w:rsid w:val="0041216A"/>
    <w:rsid w:val="00432581"/>
    <w:rsid w:val="00492DF4"/>
    <w:rsid w:val="004952C4"/>
    <w:rsid w:val="004E3BE5"/>
    <w:rsid w:val="004E6DEE"/>
    <w:rsid w:val="004F7534"/>
    <w:rsid w:val="005C2DF8"/>
    <w:rsid w:val="005F6ECF"/>
    <w:rsid w:val="00654BE5"/>
    <w:rsid w:val="006737A6"/>
    <w:rsid w:val="00693133"/>
    <w:rsid w:val="006D6E1F"/>
    <w:rsid w:val="00710CFE"/>
    <w:rsid w:val="00716F6D"/>
    <w:rsid w:val="00745038"/>
    <w:rsid w:val="0075666A"/>
    <w:rsid w:val="007634D1"/>
    <w:rsid w:val="007662B9"/>
    <w:rsid w:val="00783F83"/>
    <w:rsid w:val="007B14E2"/>
    <w:rsid w:val="007D0DCF"/>
    <w:rsid w:val="007D61B4"/>
    <w:rsid w:val="00810930"/>
    <w:rsid w:val="00813C0C"/>
    <w:rsid w:val="008163AD"/>
    <w:rsid w:val="008929A5"/>
    <w:rsid w:val="008D0924"/>
    <w:rsid w:val="008F0F4E"/>
    <w:rsid w:val="00910B56"/>
    <w:rsid w:val="00991C91"/>
    <w:rsid w:val="009D50EA"/>
    <w:rsid w:val="00A27ED1"/>
    <w:rsid w:val="00A41899"/>
    <w:rsid w:val="00B56FE9"/>
    <w:rsid w:val="00B8041E"/>
    <w:rsid w:val="00B86160"/>
    <w:rsid w:val="00BA1A23"/>
    <w:rsid w:val="00BF01E1"/>
    <w:rsid w:val="00C11EE6"/>
    <w:rsid w:val="00C41DF5"/>
    <w:rsid w:val="00C51024"/>
    <w:rsid w:val="00C66C3D"/>
    <w:rsid w:val="00C80C12"/>
    <w:rsid w:val="00CB3A08"/>
    <w:rsid w:val="00CC542E"/>
    <w:rsid w:val="00D67F76"/>
    <w:rsid w:val="00D8427C"/>
    <w:rsid w:val="00DC0BD4"/>
    <w:rsid w:val="00DC48A9"/>
    <w:rsid w:val="00E728F7"/>
    <w:rsid w:val="00EB549A"/>
    <w:rsid w:val="00EF4A1D"/>
    <w:rsid w:val="00F57A8A"/>
    <w:rsid w:val="00F63E33"/>
    <w:rsid w:val="00F85E5A"/>
    <w:rsid w:val="00F9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E5C69"/>
  <w15:chartTrackingRefBased/>
  <w15:docId w15:val="{A32C904E-889F-40D0-81BC-FF030CCB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0B7"/>
    <w:pPr>
      <w:ind w:left="720"/>
      <w:contextualSpacing/>
    </w:pPr>
  </w:style>
  <w:style w:type="table" w:styleId="a4">
    <w:name w:val="Table Grid"/>
    <w:basedOn w:val="a1"/>
    <w:uiPriority w:val="59"/>
    <w:rsid w:val="0003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83F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www.ug.ru/article/6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Таблица 2. Соотношение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баллов в зависимости от полноты модели. </a:t>
            </a: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3976580891306105"/>
          <c:y val="5.64794477565108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 баллов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67-450B-BD77-76AE112A0D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67-450B-BD77-76AE112A0D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1,5 балла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67-450B-BD77-76AE112A0D5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67-450B-BD77-76AE112A0D5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2,5 балла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67-450B-BD77-76AE112A0D5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E67-450B-BD77-76AE112A0D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409352"/>
        <c:axId val="61909232"/>
      </c:barChart>
      <c:catAx>
        <c:axId val="35540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909232"/>
        <c:crosses val="autoZero"/>
        <c:auto val="1"/>
        <c:lblAlgn val="ctr"/>
        <c:lblOffset val="100"/>
        <c:noMultiLvlLbl val="0"/>
      </c:catAx>
      <c:valAx>
        <c:axId val="6190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40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Таблица 3. Соотношение уровней понимания </a:t>
            </a:r>
          </a:p>
        </c:rich>
      </c:tx>
      <c:layout>
        <c:manualLayout>
          <c:xMode val="edge"/>
          <c:yMode val="edge"/>
          <c:x val="0.35821759259259256"/>
          <c:y val="4.2704626334519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 баллов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68-4321-853E-757FDA9971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68-4321-853E-757FDA9971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68-4321-853E-757FDA9971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68-4321-853E-757FDA997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10016"/>
        <c:axId val="61910408"/>
      </c:barChart>
      <c:catAx>
        <c:axId val="6191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910408"/>
        <c:crosses val="autoZero"/>
        <c:auto val="1"/>
        <c:lblAlgn val="ctr"/>
        <c:lblOffset val="100"/>
        <c:noMultiLvlLbl val="0"/>
      </c:catAx>
      <c:valAx>
        <c:axId val="61910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91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8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2018-07-10T04:34:00Z</dcterms:created>
  <dcterms:modified xsi:type="dcterms:W3CDTF">2019-09-24T00:21:00Z</dcterms:modified>
</cp:coreProperties>
</file>