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A4" w:rsidRPr="00135F5F" w:rsidRDefault="00C05950" w:rsidP="00C54054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116775"/>
      <w:bookmarkStart w:id="1" w:name="_Toc276375479"/>
      <w:r>
        <w:rPr>
          <w:rFonts w:ascii="Times New Roman" w:hAnsi="Times New Roman"/>
          <w:b/>
          <w:sz w:val="28"/>
          <w:szCs w:val="28"/>
        </w:rPr>
        <w:t>О</w:t>
      </w:r>
      <w:r w:rsidRPr="00135F5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г</w:t>
      </w:r>
      <w:r w:rsidRPr="00135F5F">
        <w:rPr>
          <w:rFonts w:ascii="Times New Roman" w:hAnsi="Times New Roman"/>
          <w:b/>
          <w:sz w:val="28"/>
          <w:szCs w:val="28"/>
        </w:rPr>
        <w:t>анизация и проведение воспитательных мероприятий, учебных занятий с использованием  средств и методов музейной педагогики</w:t>
      </w:r>
      <w:bookmarkEnd w:id="0"/>
      <w:bookmarkEnd w:id="1"/>
    </w:p>
    <w:p w:rsidR="00C54054" w:rsidRDefault="00C54054" w:rsidP="00C54054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54054" w:rsidRDefault="00135F5F" w:rsidP="00C54054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Верна Наталия Ивановна,</w:t>
      </w:r>
    </w:p>
    <w:p w:rsidR="00AF53A4" w:rsidRPr="00135F5F" w:rsidRDefault="00135F5F" w:rsidP="00C54054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53A4" w:rsidRPr="00135F5F">
        <w:rPr>
          <w:rFonts w:ascii="Times New Roman" w:hAnsi="Times New Roman"/>
          <w:sz w:val="28"/>
          <w:szCs w:val="28"/>
        </w:rPr>
        <w:t>педаг</w:t>
      </w:r>
      <w:r w:rsidR="00C54054">
        <w:rPr>
          <w:rFonts w:ascii="Times New Roman" w:hAnsi="Times New Roman"/>
          <w:sz w:val="28"/>
          <w:szCs w:val="28"/>
        </w:rPr>
        <w:t>ог дополнительного образования</w:t>
      </w:r>
    </w:p>
    <w:p w:rsidR="00AF53A4" w:rsidRPr="00135F5F" w:rsidRDefault="00AF53A4" w:rsidP="00C540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53A4" w:rsidRPr="00C54054" w:rsidRDefault="00C54054" w:rsidP="00C54054">
      <w:pPr>
        <w:spacing w:line="360" w:lineRule="auto"/>
        <w:ind w:firstLine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F53A4"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Сегодня многие исторические и национальные ценности воспринимаются неоднозначно. Важно по-новому, с позиции реалий современной жизни осмыслить и оценить огромное культурное наследие, накопленное человечеством, сформировать потребность в общении с ним, его достижении, сохранении и преумножении. Это непростая задача успешно реализуется в рамках нового педагогического направления – музейной педагогики.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          Музейно-педагогическая технология вооружает педагога новыми эффективными методами обучения и воспитания на основе включения музейного предмета в образовательный процесс, позволяет сделать жизнь ребёнка более насыщенной и интересной, поднимает его культуру, развивает интеллект, даёт в руки новый инструмент для познания мира.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Задачами педагога, осуществляющего деятельность в рамках музейной педагогики, как организатора и помощника в осуществлении этих сложных процессов и проектов, проводника в мир культуры, являются: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научить ребенка видеть историко-культурный контекст окружающих его вещей, т.е. оценивать их с точки зрения развития культуры;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формировать устойчивую потребность и навыки общения, взаимодействия с памятниками культуры, музеем;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развивать способность к эстетическому созерцанию, сопереживанию и наслаждению;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 формировать толерантность, уважение к другим культурам, их понимание, принятие.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hAnsi="Times New Roman"/>
          <w:sz w:val="28"/>
          <w:szCs w:val="28"/>
        </w:rPr>
        <w:t xml:space="preserve">          На занятиях детское объединение «Радуга бисера» используются все формы и методы, позволяющие в более полной мере донести до ребенка, где территориально живет народ той или иной национальности, о своеобразии природы и климатических условий, от которых зависят его быт, одежда, характер труда, особенности культуры, через просмотр видеофильмов, знакомство с предметами быта, ремеслами, декоративно-прикладным творчеством, танцевальной и песенной культурой.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hAnsi="Times New Roman"/>
          <w:sz w:val="28"/>
          <w:szCs w:val="28"/>
        </w:rPr>
        <w:t xml:space="preserve">         На протяжении несколько лет я как педагог активно работаю над темой «Внедрение национально-регионального компонента и элементов музееведения в учебный процесс», которая способствует формированию духовной и нравственной культуры воспитанников.  Изучаю методическую и краеведческую литературу, собираю и изготавливаю дидактический и раздаточный материал,  знакомлю обучающихся с играми детей коренных народов Ямало Ненецкого автономного округа, с легендами и историей нашего края, традициями  и бытом ненецкого народа.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hAnsi="Times New Roman"/>
          <w:sz w:val="28"/>
          <w:szCs w:val="28"/>
        </w:rPr>
        <w:t xml:space="preserve">         </w:t>
      </w:r>
      <w:r w:rsidRPr="00135F5F">
        <w:rPr>
          <w:rFonts w:ascii="Times New Roman" w:eastAsia="Calibri" w:hAnsi="Times New Roman"/>
          <w:sz w:val="28"/>
          <w:szCs w:val="28"/>
          <w:lang w:eastAsia="en-US"/>
        </w:rPr>
        <w:t>На занятиях</w:t>
      </w:r>
      <w:r w:rsidRPr="00135F5F">
        <w:rPr>
          <w:rFonts w:ascii="Times New Roman" w:hAnsi="Times New Roman"/>
          <w:sz w:val="28"/>
          <w:szCs w:val="28"/>
        </w:rPr>
        <w:t xml:space="preserve"> детского объединения</w:t>
      </w: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 «Радуга бисера» используется следующие методы.</w:t>
      </w:r>
    </w:p>
    <w:p w:rsidR="00AF53A4" w:rsidRPr="00135F5F" w:rsidRDefault="00C54054" w:rsidP="00C54054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Частично-</w:t>
      </w:r>
      <w:r w:rsidR="00AF53A4"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поисковый, или эвристический, метод обучения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 </w:t>
      </w:r>
    </w:p>
    <w:p w:rsidR="00AF53A4" w:rsidRPr="00135F5F" w:rsidRDefault="00AF53A4" w:rsidP="00C54054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Исследовательский метод обучения - метод, в котором после анализа материала, постановки проблем и задач и краткого устного или письменного инструктажа обучаемые самостоятельно изучают </w:t>
      </w:r>
      <w:r w:rsidRPr="00135F5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          Методы учебной работы непосредственно перерастают в методы научного исследования (примером является исследовательский проект сравнительный анализ национальных украшений народов России и коренных народов Ямала).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hAnsi="Times New Roman"/>
          <w:sz w:val="28"/>
          <w:szCs w:val="28"/>
        </w:rPr>
        <w:t xml:space="preserve">          В каждом методе </w:t>
      </w:r>
      <w:r w:rsidRPr="00135F5F">
        <w:rPr>
          <w:rFonts w:ascii="Times New Roman" w:eastAsia="Calibri" w:hAnsi="Times New Roman"/>
          <w:sz w:val="28"/>
          <w:szCs w:val="28"/>
          <w:lang w:eastAsia="en-US"/>
        </w:rPr>
        <w:t>степень активности и самостоятельности в деятельности обучаемых нарастает.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hAnsi="Times New Roman"/>
          <w:sz w:val="28"/>
          <w:szCs w:val="28"/>
        </w:rPr>
        <w:t xml:space="preserve">          Систематически проводятся интегрированные занятия в краеведческом музее  с целью активизации интереса детей,  пропаганды  народных промыслов и сохранения традиций национального костюма. В своей работе использую проблемное лекционно-семинарское обучение, творческие проекты, встречи  с носителями культуры Ямала. С целью нравственного воспитания использую следующие методы: словесное воздействие, моральное воздействие, эмоциональное воздействие, воздействие совместным трудом и метод поощрения.   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hAnsi="Times New Roman"/>
          <w:sz w:val="28"/>
          <w:szCs w:val="28"/>
        </w:rPr>
        <w:t xml:space="preserve">          В рамках реализации национального регионального компонента и музейного дела принимаю участие в городских  семинарах-практикумах «Введение национально-регионального компонента в образовательные программы Изобразительная деятельность и Декоративно-прикладное искусство»,  «Методика обучения школьников  выполнению творческих проектов с использованием национально-регионального компонента», где были проведены мастер-классы: «Технология изготовления куклы-сувенира «</w:t>
      </w:r>
      <w:proofErr w:type="spellStart"/>
      <w:r w:rsidRPr="00135F5F">
        <w:rPr>
          <w:rFonts w:ascii="Times New Roman" w:hAnsi="Times New Roman"/>
          <w:sz w:val="28"/>
          <w:szCs w:val="28"/>
        </w:rPr>
        <w:t>Северяночка</w:t>
      </w:r>
      <w:proofErr w:type="spellEnd"/>
      <w:r w:rsidRPr="00135F5F">
        <w:rPr>
          <w:rFonts w:ascii="Times New Roman" w:hAnsi="Times New Roman"/>
          <w:sz w:val="28"/>
          <w:szCs w:val="28"/>
        </w:rPr>
        <w:t>», «Светлое дерево».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35F5F">
        <w:rPr>
          <w:rFonts w:ascii="Times New Roman" w:hAnsi="Times New Roman"/>
          <w:sz w:val="28"/>
          <w:szCs w:val="28"/>
        </w:rPr>
        <w:t xml:space="preserve">         Традиционные совместные   мероприятия  в детском объединении: </w:t>
      </w:r>
      <w:r w:rsidRPr="00135F5F">
        <w:rPr>
          <w:rFonts w:ascii="Times New Roman" w:hAnsi="Times New Roman"/>
          <w:bCs/>
          <w:sz w:val="28"/>
          <w:szCs w:val="28"/>
        </w:rPr>
        <w:t>«По родным просторам тундры</w:t>
      </w:r>
      <w:r w:rsidRPr="00135F5F">
        <w:rPr>
          <w:rFonts w:ascii="Times New Roman" w:hAnsi="Times New Roman"/>
          <w:bCs/>
          <w:iCs/>
          <w:sz w:val="28"/>
          <w:szCs w:val="28"/>
        </w:rPr>
        <w:t xml:space="preserve">»,  </w:t>
      </w:r>
      <w:r w:rsidRPr="00135F5F">
        <w:rPr>
          <w:rFonts w:ascii="Times New Roman" w:hAnsi="Times New Roman"/>
          <w:bCs/>
          <w:sz w:val="28"/>
          <w:szCs w:val="28"/>
        </w:rPr>
        <w:t>«В краю северного сияния» «Праздник Солнца», «Северные мотивы», «Народные игры», «Ягоды Ямала».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35F5F"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При организации и проведение воспитательных мероприятий особое внимание уделяется тому, что в нашем краеведческом музее дети могут принять участие в обрядах или исторически достоверных театрализованных ритуалах.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35F5F">
        <w:rPr>
          <w:rFonts w:ascii="Times New Roman" w:hAnsi="Times New Roman"/>
          <w:color w:val="000000"/>
          <w:sz w:val="28"/>
          <w:szCs w:val="28"/>
        </w:rPr>
        <w:t xml:space="preserve">           Принцип построения театрализованных форм, когда участники музейного «действа» одновременно становятся и его актерами, и зрителями, стал традицией для фольклорных праздников, проводящийся в процессе  в рамках реализации плана окружной опорной площадки в области музейного дела. Здесь дети младшего и среднего школьного возраста  участвуют в своеобразных спектаклях-играх, позволяющих легче усваивать социально-значимый опыт прошлых поколений.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Одной из форм музейной педагогике внедряемых в </w:t>
      </w:r>
      <w:r w:rsidRPr="00135F5F">
        <w:rPr>
          <w:rFonts w:ascii="Times New Roman" w:hAnsi="Times New Roman"/>
          <w:sz w:val="28"/>
          <w:szCs w:val="28"/>
        </w:rPr>
        <w:t xml:space="preserve">детское объединение 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«Радуга бисера» являются культурно-массовые мероприятия и учебно-воспитательная деятельность: проведение экскурсий и занятий по экспозиции,  встреча с известными людьми коренных народов Севера. Мероприятия проводимые в </w:t>
      </w:r>
      <w:r w:rsidRPr="00135F5F">
        <w:rPr>
          <w:rFonts w:ascii="Times New Roman" w:hAnsi="Times New Roman"/>
          <w:sz w:val="28"/>
          <w:szCs w:val="28"/>
        </w:rPr>
        <w:t>детском объединение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гармонично вписываются в общей план работы  Дома детского творчества.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В рамках внедрения национального регионального компонента и музейного дела при разработке и проведении мероприятий и культурно-массовых дел  учитывается следующие исторически сложившиеся принципы: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  Интерактивность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ибо человек воспринимает только то, что делает;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  Комплексность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включение всех типов восприятия;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  </w:t>
      </w:r>
      <w:proofErr w:type="spellStart"/>
      <w:r w:rsidRPr="00135F5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Программность</w:t>
      </w:r>
      <w:proofErr w:type="spellEnd"/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которая обеспечивает усвоение информации и приобретение умений и навыков на основе специально разработанных программ  (проект «Музей в чемодане», где можно продемонстрировать украшения).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При подготовке и изготовление экспонатов воспитанники: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C540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изучает историю украшения;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C540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изучает его предназначение;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C540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национальный колорит изучение цветов в национальных украшений</w:t>
      </w:r>
      <w:r w:rsidR="00C540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          С проектом можно выходить в разные детские объединения Дома детского творчества, если будут заявки из вне, то возможно выход в другие образовательные учреждения.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C540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педагог и обучающийся  осознает, что посещение музея – не развлечение, а серьёзная работа, а поэтому нужно готовиться к нему;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посещать музей нужно после предварительной подготовки и в процессе  занятий, когда учащиеся не устали и готовы к восприятию;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экскурсионный материал адаптируется с учетом возрастных интересов ребенка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итогом посещения музея должно быть самостоятельное творчество детей (создание моделей украшений, сувенира и оберега.).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Особенно эффективны при внедрения   музейного дела</w:t>
      </w: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 игровые технологии: мероприятие «По родным просторам тундры», где каждый ребенок может почувствовать себя в роли оленевода, хозяйки чума, хозяйки тундры; мероприятие «Ненецкая свадьба», где  ребенок не только знакомится,  но и принимает участие в традиционном обряде.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hAnsi="Times New Roman"/>
          <w:sz w:val="28"/>
          <w:szCs w:val="28"/>
        </w:rPr>
        <w:t>Взаимодействуя с музейной средой, организованной в игровой форме, документальный материал воспринимается на новом качественном уровне, более полно и глубоко. При этом ребенок посетитель музея получает не только информационную нагрузку, но и эмоциональную разрядку. Это спосо</w:t>
      </w:r>
      <w:bookmarkStart w:id="2" w:name="_GoBack"/>
      <w:bookmarkEnd w:id="2"/>
      <w:r w:rsidRPr="00135F5F">
        <w:rPr>
          <w:rFonts w:ascii="Times New Roman" w:hAnsi="Times New Roman"/>
          <w:sz w:val="28"/>
          <w:szCs w:val="28"/>
        </w:rPr>
        <w:t>бствует углублению восприятия и усилению интереса у детей. Кроме того, он общается с историей не только на уровне знаний, но и на уровне личного опыта.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            Также эффективны технология коллективных творческих дел, технологии проблемного и индивидуального обучения.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>Один из вариантов технологии индивидуального обучения используем метод проектов. Это комплексный обучающий метод, который позволяет индивидуализировать учебный процесс, даёт возможность ребёнку проявить самостоятельность в планировании, организации и контроле своей деятельности.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К нетрадиционным формам (технологиям) проведения занятия, при внедрении и реализации Национально регионального компонента и музейного дела относятся: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- интегрированные занятия, основанные на </w:t>
      </w:r>
      <w:proofErr w:type="spellStart"/>
      <w:r w:rsidRPr="00135F5F">
        <w:rPr>
          <w:rFonts w:ascii="Times New Roman" w:eastAsia="Calibri" w:hAnsi="Times New Roman"/>
          <w:sz w:val="28"/>
          <w:szCs w:val="28"/>
          <w:lang w:eastAsia="en-US"/>
        </w:rPr>
        <w:t>межпредметных</w:t>
      </w:r>
      <w:proofErr w:type="spellEnd"/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 связях;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>- занятия в форме соревнований и игр, конкурсов, викторин;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 xml:space="preserve">- занятия - исследование, 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5F5F">
        <w:rPr>
          <w:rFonts w:ascii="Times New Roman" w:eastAsia="Calibri" w:hAnsi="Times New Roman"/>
          <w:sz w:val="28"/>
          <w:szCs w:val="28"/>
          <w:lang w:eastAsia="en-US"/>
        </w:rPr>
        <w:t>- занятия с использованием фантазии: занятие-сказка, занятие-сюрприз.</w:t>
      </w:r>
    </w:p>
    <w:p w:rsidR="00AF53A4" w:rsidRPr="00135F5F" w:rsidRDefault="00AF53A4" w:rsidP="00C5405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35F5F">
        <w:rPr>
          <w:rFonts w:ascii="Times New Roman" w:hAnsi="Times New Roman"/>
          <w:sz w:val="28"/>
          <w:szCs w:val="28"/>
        </w:rPr>
        <w:t xml:space="preserve">         Тесное сотрудничество с краеведческим музеем позволяет вести работу по музейной педагогике более широко, систематически, основываясь на научности при отборе материала, на доступном уровне знакомить учащихся с наиболее важными событиями в истории Ямала, основываясь на культуре, традициях и быте, способствовать развитию познавательных способностей детей, формированию высокой нравственности, духовности и воспитанию любви к Малой Родине.</w:t>
      </w:r>
    </w:p>
    <w:p w:rsidR="00AF53A4" w:rsidRPr="00135F5F" w:rsidRDefault="00AF53A4" w:rsidP="00C540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53A4" w:rsidRPr="00135F5F" w:rsidRDefault="00AF53A4" w:rsidP="00C54054">
      <w:pPr>
        <w:pStyle w:val="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F5F">
        <w:rPr>
          <w:rFonts w:ascii="Times New Roman" w:hAnsi="Times New Roman"/>
          <w:b/>
          <w:sz w:val="28"/>
          <w:szCs w:val="28"/>
        </w:rPr>
        <w:t>ЛИТЕРАТУРА И ССЫЛКИ</w:t>
      </w:r>
    </w:p>
    <w:p w:rsidR="00AF53A4" w:rsidRPr="00135F5F" w:rsidRDefault="00AF53A4" w:rsidP="00C54054">
      <w:pPr>
        <w:pStyle w:val="a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53A4" w:rsidRPr="00135F5F" w:rsidRDefault="00AF53A4" w:rsidP="00C54054">
      <w:pPr>
        <w:pStyle w:val="a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53A4" w:rsidRPr="00135F5F" w:rsidRDefault="00C05950" w:rsidP="00C54054">
      <w:pPr>
        <w:pStyle w:val="a"/>
        <w:numPr>
          <w:ilvl w:val="0"/>
          <w:numId w:val="0"/>
        </w:numPr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53A4" w:rsidRPr="00135F5F">
        <w:rPr>
          <w:rFonts w:ascii="Times New Roman" w:hAnsi="Times New Roman"/>
          <w:sz w:val="28"/>
          <w:szCs w:val="28"/>
        </w:rPr>
        <w:t>Лукашева, Т. Я. Музейная педагогика – средство формирования духовных ценностей учащихся / Москва// Начальная школа. –- № 9. – С. 29-31. 2007г..   .</w:t>
      </w:r>
    </w:p>
    <w:p w:rsidR="00AF53A4" w:rsidRPr="00135F5F" w:rsidRDefault="00C05950" w:rsidP="00C54054">
      <w:pPr>
        <w:pStyle w:val="a"/>
        <w:numPr>
          <w:ilvl w:val="0"/>
          <w:numId w:val="0"/>
        </w:numPr>
        <w:spacing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AF53A4" w:rsidRPr="00135F5F">
        <w:rPr>
          <w:rFonts w:ascii="Times New Roman" w:hAnsi="Times New Roman"/>
          <w:sz w:val="28"/>
          <w:szCs w:val="28"/>
        </w:rPr>
        <w:t>Ахунов</w:t>
      </w:r>
      <w:proofErr w:type="spellEnd"/>
      <w:r w:rsidR="00AF53A4" w:rsidRPr="00135F5F">
        <w:rPr>
          <w:rFonts w:ascii="Times New Roman" w:hAnsi="Times New Roman"/>
          <w:sz w:val="28"/>
          <w:szCs w:val="28"/>
        </w:rPr>
        <w:t>, В. М. Музейная педагогика как научная дисциплина: к истории становления. Вестник Московского университета. – Сер. 20: Педагогическое образование. - № 4. – С. 36-44. 2008г.</w:t>
      </w:r>
    </w:p>
    <w:p w:rsidR="00D82439" w:rsidRPr="00135F5F" w:rsidRDefault="00D82439" w:rsidP="00C540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667C6" w:rsidRPr="00135F5F" w:rsidRDefault="00B667C6" w:rsidP="00C5405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667C6" w:rsidRPr="00135F5F" w:rsidSect="0002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73673B"/>
    <w:multiLevelType w:val="hybridMultilevel"/>
    <w:tmpl w:val="E03C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CCA"/>
    <w:rsid w:val="0002442C"/>
    <w:rsid w:val="00135F5F"/>
    <w:rsid w:val="00553D77"/>
    <w:rsid w:val="005E652F"/>
    <w:rsid w:val="00AD0CCA"/>
    <w:rsid w:val="00AF53A4"/>
    <w:rsid w:val="00B667C6"/>
    <w:rsid w:val="00C05950"/>
    <w:rsid w:val="00C54054"/>
    <w:rsid w:val="00D82439"/>
    <w:rsid w:val="00FA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3A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AF53A4"/>
    <w:pPr>
      <w:keepNext/>
      <w:ind w:firstLine="0"/>
      <w:jc w:val="left"/>
      <w:outlineLvl w:val="0"/>
    </w:pPr>
    <w:rPr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AF53A4"/>
    <w:pPr>
      <w:keepNext/>
      <w:widowControl w:val="0"/>
      <w:ind w:left="397" w:firstLine="0"/>
      <w:jc w:val="left"/>
      <w:outlineLvl w:val="1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AF53A4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AF53A4"/>
    <w:rPr>
      <w:rFonts w:ascii="Arial" w:eastAsia="Times New Roman" w:hAnsi="Arial" w:cs="Times New Roman"/>
      <w:sz w:val="17"/>
    </w:rPr>
  </w:style>
  <w:style w:type="paragraph" w:customStyle="1" w:styleId="a4">
    <w:name w:val="Автор"/>
    <w:basedOn w:val="a0"/>
    <w:qFormat/>
    <w:rsid w:val="00AF53A4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AF53A4"/>
    <w:pPr>
      <w:numPr>
        <w:numId w:val="1"/>
      </w:num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3A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AF53A4"/>
    <w:pPr>
      <w:keepNext/>
      <w:ind w:firstLine="0"/>
      <w:jc w:val="left"/>
      <w:outlineLvl w:val="0"/>
    </w:pPr>
    <w:rPr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AF53A4"/>
    <w:pPr>
      <w:keepNext/>
      <w:widowControl w:val="0"/>
      <w:ind w:left="397" w:firstLine="0"/>
      <w:jc w:val="left"/>
      <w:outlineLvl w:val="1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AF53A4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AF53A4"/>
    <w:rPr>
      <w:rFonts w:ascii="Arial" w:eastAsia="Times New Roman" w:hAnsi="Arial" w:cs="Times New Roman"/>
      <w:sz w:val="17"/>
    </w:rPr>
  </w:style>
  <w:style w:type="paragraph" w:customStyle="1" w:styleId="a4">
    <w:name w:val="Автор"/>
    <w:basedOn w:val="a0"/>
    <w:qFormat/>
    <w:rsid w:val="00AF53A4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AF53A4"/>
    <w:pPr>
      <w:numPr>
        <w:numId w:val="1"/>
      </w:num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Степанович</dc:creator>
  <cp:keywords/>
  <dc:description/>
  <cp:lastModifiedBy>крафт</cp:lastModifiedBy>
  <cp:revision>10</cp:revision>
  <dcterms:created xsi:type="dcterms:W3CDTF">2013-01-14T16:19:00Z</dcterms:created>
  <dcterms:modified xsi:type="dcterms:W3CDTF">2019-03-25T11:54:00Z</dcterms:modified>
</cp:coreProperties>
</file>