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AB1E" w14:textId="77777777" w:rsidR="00A023E9" w:rsidRDefault="00A023E9" w:rsidP="00A023E9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Рубрика «Педагогическая мастерская»</w:t>
      </w:r>
    </w:p>
    <w:p w14:paraId="463C702B" w14:textId="77777777" w:rsidR="00A023E9" w:rsidRDefault="00A023E9" w:rsidP="00A023E9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Е. В. ТАШЛЫКОВА, учитель немецкого языка МАОУ «Гимназия № 67» Московского района г. Н. Новгорода, руководитель районного методического объединения учителей иностранного языка</w:t>
      </w:r>
    </w:p>
    <w:p w14:paraId="17A80C66" w14:textId="77777777" w:rsidR="00A023E9" w:rsidRDefault="00A023E9" w:rsidP="00A023E9">
      <w:pPr>
        <w:pStyle w:val="a6"/>
      </w:pPr>
    </w:p>
    <w:p w14:paraId="24F05250" w14:textId="77777777" w:rsidR="00A023E9" w:rsidRDefault="00A023E9" w:rsidP="00A023E9">
      <w:pPr>
        <w:pStyle w:val="a3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Клуб интернациональной дружбы — пример успешной интеграции языков в межкультурном взаимодействии школы</w:t>
      </w:r>
    </w:p>
    <w:p w14:paraId="329295D0" w14:textId="77777777" w:rsidR="00A023E9" w:rsidRDefault="00A023E9" w:rsidP="00A023E9">
      <w:pPr>
        <w:pStyle w:val="a6"/>
      </w:pPr>
    </w:p>
    <w:p w14:paraId="3C8A22BB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Характерной особенностью образовательной системы как живого социального организма является устойчивая тенденция к саморазвитию, которая реализуется лишь в том случае, если отношения образующих ее структуру субъектов осуществляются в виде созидательного взаимодействия. Образовательная система — это прежде всего совокупность субъектных взаимодействий, обладающая потенциалом качественного изменения взаимосвязей между структурными составляющими.</w:t>
      </w:r>
    </w:p>
    <w:p w14:paraId="1A63356E" w14:textId="77777777" w:rsidR="00A023E9" w:rsidRDefault="00A023E9" w:rsidP="00A023E9">
      <w:pPr>
        <w:pStyle w:val="a6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известно, </w:t>
      </w:r>
      <w:r>
        <w:rPr>
          <w:b/>
          <w:i/>
          <w:color w:val="000000"/>
          <w:sz w:val="28"/>
          <w:szCs w:val="28"/>
        </w:rPr>
        <w:t>взаимодействие учебных дисциплин</w:t>
      </w:r>
      <w:r>
        <w:rPr>
          <w:color w:val="000000"/>
          <w:sz w:val="28"/>
          <w:szCs w:val="28"/>
        </w:rPr>
        <w:t xml:space="preserve"> реализуется в межпредметных связях. В нашей гимназии ведется углубленное изучение английского языка, преподавание ряда предметов на английском языке (страноведение, зарубежная литература), изучение второго иностранного языка (немецкий, французский, итальянский) с опорой на первый язык. </w:t>
      </w:r>
    </w:p>
    <w:p w14:paraId="6B057A1A" w14:textId="77777777" w:rsidR="00A023E9" w:rsidRDefault="00A023E9" w:rsidP="00A023E9">
      <w:pPr>
        <w:pStyle w:val="a6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Актуализация взаимосвязи родного и иностранного языков базируется на взаимодействии. В педагогику введены такие понятия, как «педагогическое взаимодействие» (Г. И. Щукина, Е. В. Коротаева); «продуктивное учебное взаимодействие» (В. Я. </w:t>
      </w:r>
      <w:proofErr w:type="spellStart"/>
      <w:r>
        <w:rPr>
          <w:sz w:val="28"/>
          <w:szCs w:val="28"/>
        </w:rPr>
        <w:t>Ляудис</w:t>
      </w:r>
      <w:proofErr w:type="spellEnd"/>
      <w:r>
        <w:rPr>
          <w:sz w:val="28"/>
          <w:szCs w:val="28"/>
        </w:rPr>
        <w:t xml:space="preserve">); «ценностное взаимодействие» (А. В. Кирьякова). </w:t>
      </w:r>
    </w:p>
    <w:p w14:paraId="4C2A19AD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ряде исследований даются психолого-педагогические основания для специального выделения деструктивного (авторитарно-разрушительного), </w:t>
      </w:r>
      <w:proofErr w:type="spellStart"/>
      <w:r>
        <w:rPr>
          <w:sz w:val="28"/>
          <w:szCs w:val="28"/>
        </w:rPr>
        <w:t>рестриктивного</w:t>
      </w:r>
      <w:proofErr w:type="spellEnd"/>
      <w:r>
        <w:rPr>
          <w:sz w:val="28"/>
          <w:szCs w:val="28"/>
        </w:rPr>
        <w:t xml:space="preserve"> (сохраняющего), </w:t>
      </w:r>
      <w:proofErr w:type="spellStart"/>
      <w:r>
        <w:rPr>
          <w:sz w:val="28"/>
          <w:szCs w:val="28"/>
        </w:rPr>
        <w:t>реструктивного</w:t>
      </w:r>
      <w:proofErr w:type="spellEnd"/>
      <w:r>
        <w:rPr>
          <w:sz w:val="28"/>
          <w:szCs w:val="28"/>
        </w:rPr>
        <w:t xml:space="preserve"> (поддерживающего) и конструктивного (развивающего) видов взаимодействия (Е. В. Коротаева, А.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>).</w:t>
      </w:r>
    </w:p>
    <w:p w14:paraId="0627E0C9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актуализации взаимосвязи родного и иностранного языков особое значение имеет способность / готовность субъектов образовательного процесса к конструктивному взаимодействию. Это интегративное качество, выражающее личностное отношение к субъекту, </w:t>
      </w:r>
      <w:r>
        <w:rPr>
          <w:sz w:val="28"/>
          <w:szCs w:val="28"/>
          <w:shd w:val="clear" w:color="auto" w:fill="FFFFFF"/>
        </w:rPr>
        <w:t>степень подготовленности и расположенности к диалогу, достижению согласия в принятии решений,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т.е</w:t>
      </w:r>
      <w:proofErr w:type="spellEnd"/>
      <w:r>
        <w:rPr>
          <w:sz w:val="28"/>
          <w:szCs w:val="28"/>
        </w:rPr>
        <w:t xml:space="preserve"> комплекс организационно-коммуникативных умений и эмоционально-волевой настрой на продуктивное диалогическое общение в учебно-познавательной деятельности (В. Г. </w:t>
      </w:r>
      <w:proofErr w:type="spellStart"/>
      <w:r>
        <w:rPr>
          <w:sz w:val="28"/>
          <w:szCs w:val="28"/>
        </w:rPr>
        <w:t>Рындак</w:t>
      </w:r>
      <w:proofErr w:type="spellEnd"/>
      <w:r>
        <w:rPr>
          <w:sz w:val="28"/>
          <w:szCs w:val="28"/>
        </w:rPr>
        <w:t>).</w:t>
      </w:r>
    </w:p>
    <w:p w14:paraId="42E737D1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Речь идет об интеграции знаний, особенностей структур, построения, специфики изучения и т. п. родного и иностранного языков, литературы и других гуманитарных дисциплин. Усилие интеграционных процессов ведет к повышению результативности любой деятельности.</w:t>
      </w:r>
    </w:p>
    <w:p w14:paraId="3B551AA1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педагогической интеграции определяется как формирование единства познавательной, эмоционально-оценочной и духовно-нравственной сфер личности учащихся в условиях образовательного процесса. В соответствии с данной методологической установкой особенность дидактической интеграции состоит в установлении взаимосвязи и взаимодействия элементов процесса обучения, направленного на развитие целостной личности учащихся. </w:t>
      </w:r>
    </w:p>
    <w:p w14:paraId="4AEB53D3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Интеграция языков</w:t>
      </w:r>
      <w:r>
        <w:rPr>
          <w:sz w:val="28"/>
          <w:szCs w:val="28"/>
        </w:rPr>
        <w:t xml:space="preserve"> как межкультурное взаимодействие обеспечивает поиск и нахождение инварианта значения, общего смысла языков как субъектов культур.</w:t>
      </w:r>
    </w:p>
    <w:p w14:paraId="40FBAE7A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ведет к углублению знания родного языка и культуры. При этом знания родного и иностранного языков взаимодействует на уровне лингвистической, социальной, культурной, терминологической, образно-понятийной, смысловой, </w:t>
      </w:r>
      <w:proofErr w:type="spellStart"/>
      <w:r>
        <w:rPr>
          <w:sz w:val="28"/>
          <w:szCs w:val="28"/>
        </w:rPr>
        <w:t>деятельностно-операциональной</w:t>
      </w:r>
      <w:proofErr w:type="spellEnd"/>
      <w:r>
        <w:rPr>
          <w:sz w:val="28"/>
          <w:szCs w:val="28"/>
        </w:rPr>
        <w:t xml:space="preserve"> и т. д. связей </w:t>
      </w:r>
    </w:p>
    <w:p w14:paraId="12615C95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Педагогическое содержание интеграции определяют следующие </w:t>
      </w:r>
      <w:r>
        <w:rPr>
          <w:b/>
          <w:i/>
          <w:iCs/>
          <w:sz w:val="28"/>
          <w:szCs w:val="28"/>
        </w:rPr>
        <w:t>принципы: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3C2986F0" w14:textId="77777777" w:rsidR="00A023E9" w:rsidRDefault="00A023E9" w:rsidP="00A023E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целенаправленность взаимосвязи; </w:t>
      </w:r>
    </w:p>
    <w:p w14:paraId="202A719E" w14:textId="77777777" w:rsidR="00A023E9" w:rsidRDefault="00A023E9" w:rsidP="00A023E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целостность педагогического процесса как понимание общих свойств системы предметных взаимодействий, ее предназначения; </w:t>
      </w:r>
    </w:p>
    <w:p w14:paraId="1755785E" w14:textId="77777777" w:rsidR="00A023E9" w:rsidRDefault="00A023E9" w:rsidP="00A023E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лингводеятельностный</w:t>
      </w:r>
      <w:proofErr w:type="spellEnd"/>
      <w:r>
        <w:rPr>
          <w:sz w:val="28"/>
          <w:szCs w:val="28"/>
        </w:rPr>
        <w:t xml:space="preserve"> характер процесса обучения языкам; </w:t>
      </w:r>
    </w:p>
    <w:p w14:paraId="44F769F1" w14:textId="77777777" w:rsidR="00A023E9" w:rsidRDefault="00A023E9" w:rsidP="00A023E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креативность / творчество как на уровне процесса, так и на уровне личности; </w:t>
      </w:r>
    </w:p>
    <w:p w14:paraId="62A81A71" w14:textId="77777777" w:rsidR="00A023E9" w:rsidRDefault="00A023E9" w:rsidP="00A023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адаптируемость</w:t>
      </w:r>
      <w:proofErr w:type="spellEnd"/>
      <w:r>
        <w:rPr>
          <w:sz w:val="28"/>
          <w:szCs w:val="28"/>
        </w:rPr>
        <w:t xml:space="preserve"> как синтез теоретических положений, определяющих способы, пути и средства взаимосвязи в теории к требованиям и закономерностям практики; </w:t>
      </w:r>
    </w:p>
    <w:p w14:paraId="660B3D5C" w14:textId="77777777" w:rsidR="00A023E9" w:rsidRDefault="00A023E9" w:rsidP="00A023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плюрализм и толерантность, множественность интерпретаций; </w:t>
      </w:r>
    </w:p>
    <w:p w14:paraId="583DEA3B" w14:textId="77777777" w:rsidR="00A023E9" w:rsidRDefault="00A023E9" w:rsidP="00A023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широкая опора на знания родного языка, литературы и гуманитарные знания в целом; </w:t>
      </w:r>
    </w:p>
    <w:p w14:paraId="5A4FC448" w14:textId="77777777" w:rsidR="00A023E9" w:rsidRDefault="00A023E9" w:rsidP="00A023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межпредметный характер связей образовательного процесса; </w:t>
      </w:r>
    </w:p>
    <w:p w14:paraId="4129D8BF" w14:textId="77777777" w:rsidR="00A023E9" w:rsidRDefault="00A023E9" w:rsidP="00A023E9">
      <w:pPr>
        <w:numPr>
          <w:ilvl w:val="0"/>
          <w:numId w:val="1"/>
        </w:numPr>
        <w:spacing w:line="360" w:lineRule="auto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субъектов образовательного процесса и диалог культур. </w:t>
      </w:r>
    </w:p>
    <w:p w14:paraId="7D6CE203" w14:textId="77777777" w:rsidR="00A023E9" w:rsidRDefault="00A023E9" w:rsidP="00A023E9">
      <w:pPr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Итак, конструктивное взаимодействие субъектов образовательного процесса при обучении языковым дисциплинам демонстрирует условность границ родного и иностранного языков как учебных дисциплин, отражает общие лингвистические закономерности, всеобщую связь и их объемность. Один из результатов интеграции — формирование у школьников таких глобальных ценностей, как язык и речь, культура, взаимоотношения людей.</w:t>
      </w:r>
    </w:p>
    <w:p w14:paraId="552789FF" w14:textId="77777777" w:rsidR="00A023E9" w:rsidRDefault="00A023E9" w:rsidP="00A023E9">
      <w:pPr>
        <w:pStyle w:val="a3"/>
        <w:spacing w:before="0" w:after="0" w:line="360" w:lineRule="auto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Образовательный процесс должен быть организован таким образом, чтобы каждый ученик нашел свою нишу, в которой он не только бы получал, добывал знания, но и соприкасался с явлениями культуры, активно проживая их в собственном творчестве. При этом каждый может проявлять познавательную активность, навыки самопознания, самопрезентации. В этом плане продуктивной моделью </w:t>
      </w:r>
      <w:proofErr w:type="spellStart"/>
      <w:r>
        <w:rPr>
          <w:color w:val="000000"/>
          <w:sz w:val="28"/>
          <w:szCs w:val="28"/>
        </w:rPr>
        <w:t>культуротворческого</w:t>
      </w:r>
      <w:proofErr w:type="spellEnd"/>
      <w:r>
        <w:rPr>
          <w:color w:val="000000"/>
          <w:sz w:val="28"/>
          <w:szCs w:val="28"/>
        </w:rPr>
        <w:t xml:space="preserve"> образования и является дополнительное образование.</w:t>
      </w:r>
    </w:p>
    <w:p w14:paraId="68E5CDAE" w14:textId="77777777" w:rsidR="00A023E9" w:rsidRDefault="00A023E9" w:rsidP="00A023E9">
      <w:pPr>
        <w:pStyle w:val="a3"/>
        <w:spacing w:before="0" w:after="0" w:line="360" w:lineRule="auto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Дополнительное образование тесно связано с каждой ступенью обучения. Главная его цель — выявить зависимость познавательного интереса, творческих способностей, интеллектуального развития учащихся от умения </w:t>
      </w:r>
      <w:r>
        <w:rPr>
          <w:color w:val="000000"/>
          <w:sz w:val="28"/>
          <w:szCs w:val="28"/>
        </w:rPr>
        <w:lastRenderedPageBreak/>
        <w:t>педагога организовать воспитательную деятельность на основе индивидуального подхода в соответствии с возможностями и потребностями школьников.</w:t>
      </w:r>
    </w:p>
    <w:p w14:paraId="53108871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Взаимопроникновение основного и дополнительного образования ставит целью создание единого педагогического пространства, в котором происходит духовно-нравственное развитие, образование и оздоровление через художественное творчество самих детей.</w:t>
      </w:r>
    </w:p>
    <w:p w14:paraId="3C4F3709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основного и дополнительного образования в нашей гимназии осуществляется через интернационализацию образовательного процесса в рамках коммуникативной программы гимназии.</w:t>
      </w:r>
    </w:p>
    <w:p w14:paraId="45FF21E5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интернационализации образования всегда будет связана с преподаванием иностранных языков в школе. И успех решения первой проблемы во многом зависит от качества обучения детей иностранным языкам. На языке жестов и мимики по-настоящему дружить с иностранными друзьями невозможно даже при огромном стремлении к этому. Да и мотивация к изучению того или иного языка становится личной, когда знаешь, что на этом языке ты сможешь не просто читать и переводить, а общаться с тем, кто тебе интересен.</w:t>
      </w:r>
    </w:p>
    <w:p w14:paraId="67C42EEC" w14:textId="77777777" w:rsidR="00A023E9" w:rsidRDefault="00A023E9" w:rsidP="00A023E9">
      <w:pPr>
        <w:pStyle w:val="a6"/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Применительно к школьной системе образования речь может идти об интернационализации как образовательного, так и воспитательного процессов.</w:t>
      </w:r>
    </w:p>
    <w:p w14:paraId="6C4900AD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Интернациональную деятельностью гимназии можно считать уникальной. Клуб интернациональной дружбы (КИД) осуществляет свою деятельность с 1957 года и является старейшей школьной организацией дополнительного образования, основной задачей которой стало интернациональное воспитание школьников. </w:t>
      </w:r>
    </w:p>
    <w:p w14:paraId="47ABF119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20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иностранных студентов из 17 стран обучались в разные годы в нашей гимназии по программе «</w:t>
      </w:r>
      <w:proofErr w:type="spellStart"/>
      <w:r>
        <w:rPr>
          <w:iCs/>
          <w:sz w:val="28"/>
          <w:szCs w:val="28"/>
        </w:rPr>
        <w:t>Интеркультура</w:t>
      </w:r>
      <w:proofErr w:type="spellEnd"/>
      <w:r>
        <w:rPr>
          <w:iCs/>
          <w:sz w:val="28"/>
          <w:szCs w:val="28"/>
        </w:rPr>
        <w:t>» (</w:t>
      </w:r>
      <w:r>
        <w:rPr>
          <w:iCs/>
          <w:sz w:val="28"/>
          <w:szCs w:val="28"/>
          <w:lang w:val="en-US"/>
        </w:rPr>
        <w:t>AFS</w:t>
      </w:r>
      <w:r>
        <w:rPr>
          <w:iCs/>
          <w:sz w:val="28"/>
          <w:szCs w:val="28"/>
        </w:rPr>
        <w:t>) и «Международные молодежные обмены» (Y</w:t>
      </w:r>
      <w:r>
        <w:rPr>
          <w:iCs/>
          <w:sz w:val="28"/>
          <w:szCs w:val="28"/>
          <w:lang w:val="en-US"/>
        </w:rPr>
        <w:t>o</w:t>
      </w:r>
      <w:proofErr w:type="spellStart"/>
      <w:r>
        <w:rPr>
          <w:iCs/>
          <w:sz w:val="28"/>
          <w:szCs w:val="28"/>
        </w:rPr>
        <w:t>uth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Share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International</w:t>
      </w:r>
      <w:proofErr w:type="spellEnd"/>
      <w:r>
        <w:rPr>
          <w:iCs/>
          <w:sz w:val="28"/>
          <w:szCs w:val="28"/>
        </w:rPr>
        <w:t xml:space="preserve">). </w:t>
      </w:r>
      <w:r>
        <w:rPr>
          <w:sz w:val="28"/>
          <w:szCs w:val="28"/>
        </w:rPr>
        <w:t xml:space="preserve">География наших друзей </w:t>
      </w:r>
      <w:r>
        <w:rPr>
          <w:sz w:val="28"/>
          <w:szCs w:val="28"/>
        </w:rPr>
        <w:lastRenderedPageBreak/>
        <w:t xml:space="preserve">весьма обширна: Америка, Германия, Франция, Канада, Италия, </w:t>
      </w:r>
      <w:proofErr w:type="spellStart"/>
      <w:r>
        <w:rPr>
          <w:sz w:val="28"/>
          <w:szCs w:val="28"/>
        </w:rPr>
        <w:t>Тайланд</w:t>
      </w:r>
      <w:proofErr w:type="spellEnd"/>
      <w:r>
        <w:rPr>
          <w:sz w:val="28"/>
          <w:szCs w:val="28"/>
        </w:rPr>
        <w:t xml:space="preserve">, Бразилия, Норвегия … </w:t>
      </w:r>
    </w:p>
    <w:p w14:paraId="2A4D167D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Ученики гимназии тоже не отстают от своих зарубежных сверстников: среди членов </w:t>
      </w:r>
      <w:r>
        <w:rPr>
          <w:sz w:val="28"/>
          <w:szCs w:val="28"/>
        </w:rPr>
        <w:t xml:space="preserve">Клуба интернациональной </w:t>
      </w:r>
      <w:proofErr w:type="gramStart"/>
      <w:r>
        <w:rPr>
          <w:sz w:val="28"/>
          <w:szCs w:val="28"/>
        </w:rPr>
        <w:t>дружбы  победители</w:t>
      </w:r>
      <w:proofErr w:type="gramEnd"/>
      <w:r>
        <w:rPr>
          <w:sz w:val="28"/>
          <w:szCs w:val="28"/>
        </w:rPr>
        <w:t xml:space="preserve"> международного конкурса «Акт в поддержку свободы», и конкурсов Британского Совета; лауреаты конкурса «Добровольцы»,  победители конкурса FLEX.</w:t>
      </w:r>
    </w:p>
    <w:p w14:paraId="6A647B0C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клубе осуществляется по </w:t>
      </w:r>
      <w:proofErr w:type="gramStart"/>
      <w:r>
        <w:rPr>
          <w:sz w:val="28"/>
          <w:szCs w:val="28"/>
        </w:rPr>
        <w:t>нескольким  направлениям</w:t>
      </w:r>
      <w:proofErr w:type="gramEnd"/>
      <w:r>
        <w:rPr>
          <w:sz w:val="28"/>
          <w:szCs w:val="28"/>
        </w:rPr>
        <w:t xml:space="preserve"> и секциям:</w:t>
      </w:r>
    </w:p>
    <w:p w14:paraId="2BD159B2" w14:textId="77777777" w:rsidR="00A023E9" w:rsidRDefault="00A023E9" w:rsidP="00A023E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секция </w:t>
      </w:r>
      <w:proofErr w:type="gramStart"/>
      <w:r>
        <w:rPr>
          <w:i/>
          <w:sz w:val="28"/>
          <w:szCs w:val="28"/>
        </w:rPr>
        <w:t>страноведения</w:t>
      </w:r>
      <w:r>
        <w:rPr>
          <w:sz w:val="28"/>
          <w:szCs w:val="28"/>
        </w:rPr>
        <w:t xml:space="preserve">  знакомит</w:t>
      </w:r>
      <w:proofErr w:type="gramEnd"/>
      <w:r>
        <w:rPr>
          <w:sz w:val="28"/>
          <w:szCs w:val="28"/>
        </w:rPr>
        <w:t xml:space="preserve"> учащихся с культурой и традициями зарубежных стран, условиями жизни и учебы своих сверстников, молодежными организациями; </w:t>
      </w:r>
    </w:p>
    <w:p w14:paraId="196ACF71" w14:textId="77777777" w:rsidR="00A023E9" w:rsidRDefault="00A023E9" w:rsidP="00A023E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пресс-центр</w:t>
      </w:r>
      <w:r>
        <w:rPr>
          <w:sz w:val="28"/>
          <w:szCs w:val="28"/>
        </w:rPr>
        <w:t xml:space="preserve"> выпускает бюллетени, оформляет стенгазеты, посвященные отдельным событиям, ведет летопись работы </w:t>
      </w:r>
      <w:proofErr w:type="spellStart"/>
      <w:r>
        <w:rPr>
          <w:sz w:val="28"/>
          <w:szCs w:val="28"/>
        </w:rPr>
        <w:t>КИДа</w:t>
      </w:r>
      <w:proofErr w:type="spellEnd"/>
      <w:r>
        <w:rPr>
          <w:sz w:val="28"/>
          <w:szCs w:val="28"/>
        </w:rPr>
        <w:t xml:space="preserve">; </w:t>
      </w:r>
    </w:p>
    <w:p w14:paraId="31A4EA5C" w14:textId="77777777" w:rsidR="00A023E9" w:rsidRDefault="00A023E9" w:rsidP="00A023E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почтамт «</w:t>
      </w:r>
      <w:proofErr w:type="gramStart"/>
      <w:r>
        <w:rPr>
          <w:i/>
          <w:sz w:val="28"/>
          <w:szCs w:val="28"/>
        </w:rPr>
        <w:t>Дружба»</w:t>
      </w:r>
      <w:r>
        <w:rPr>
          <w:sz w:val="28"/>
          <w:szCs w:val="28"/>
        </w:rPr>
        <w:t xml:space="preserve">  помогает</w:t>
      </w:r>
      <w:proofErr w:type="gramEnd"/>
      <w:r>
        <w:rPr>
          <w:sz w:val="28"/>
          <w:szCs w:val="28"/>
        </w:rPr>
        <w:t xml:space="preserve"> установить дружескую переписку, активисты помогают правильно оформлять письма (ведется электронная переписка со школами-партнерами гимназии в Италии и Китае, Казахстане и Татарстане); </w:t>
      </w:r>
    </w:p>
    <w:p w14:paraId="1EBF89C4" w14:textId="77777777" w:rsidR="00A023E9" w:rsidRDefault="00A023E9" w:rsidP="00A023E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лекторская группа</w:t>
      </w:r>
      <w:r>
        <w:rPr>
          <w:sz w:val="28"/>
          <w:szCs w:val="28"/>
        </w:rPr>
        <w:t xml:space="preserve"> проводит лекции и беседы об истории, культуре различных стран, о международном молодежном движении;</w:t>
      </w:r>
    </w:p>
    <w:p w14:paraId="3514DC7A" w14:textId="77777777" w:rsidR="00A023E9" w:rsidRDefault="00A023E9" w:rsidP="00A023E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поисковая группа</w:t>
      </w:r>
      <w:r>
        <w:rPr>
          <w:sz w:val="28"/>
          <w:szCs w:val="28"/>
        </w:rPr>
        <w:t xml:space="preserve"> занимается сбором информации об истории развития интернационального движения в гимназии.</w:t>
      </w:r>
    </w:p>
    <w:p w14:paraId="7C5AF79A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Наряду с</w:t>
      </w:r>
      <w:r>
        <w:rPr>
          <w:b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традиционными </w:t>
      </w:r>
      <w:proofErr w:type="gramStart"/>
      <w:r>
        <w:rPr>
          <w:b/>
          <w:i/>
          <w:iCs/>
          <w:sz w:val="28"/>
          <w:szCs w:val="28"/>
        </w:rPr>
        <w:t>формами  работы</w:t>
      </w:r>
      <w:proofErr w:type="gramEnd"/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(тематические беседы,  занятия в интернет-клубе,  исследовательская и поисковая работа,  выпуск стенгазет) осуществляются </w:t>
      </w:r>
      <w:r>
        <w:rPr>
          <w:b/>
          <w:i/>
          <w:iCs/>
          <w:sz w:val="28"/>
          <w:szCs w:val="28"/>
        </w:rPr>
        <w:t>телекоммуникационные проекты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В гимназии накоплен большой опыт участия в интернет-проектах «Глобальные демократические диалоги</w:t>
      </w:r>
      <w:proofErr w:type="gramStart"/>
      <w:r>
        <w:rPr>
          <w:sz w:val="28"/>
          <w:szCs w:val="28"/>
        </w:rPr>
        <w:t>»,  уже</w:t>
      </w:r>
      <w:proofErr w:type="gramEnd"/>
      <w:r>
        <w:rPr>
          <w:sz w:val="28"/>
          <w:szCs w:val="28"/>
        </w:rPr>
        <w:t xml:space="preserve"> традиционными стали телемосты со школами — партнерами гимназии в рамках проведения Международной научно-практической конференции «Вместе в будущее».</w:t>
      </w:r>
    </w:p>
    <w:p w14:paraId="48D9D37E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телекоммуникационные проекты уникальны в том отношении, что они дают возможность создать реальную языковую среду. Никакие другие методы и технические средства не позволяют создавать такие </w:t>
      </w:r>
      <w:r>
        <w:rPr>
          <w:sz w:val="28"/>
          <w:szCs w:val="28"/>
        </w:rPr>
        <w:lastRenderedPageBreak/>
        <w:t>условия. Международные проекты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организуемые в сети Интернет на основе исследования и решения какой-либо общей проблемы, одинаково интересны и значимы для партнеров разных стран. Отметим, что язык при этом выступает в своей прямой функции: как средство формирования и формулирования мыслей. Это и является подлинной обучающей средой, настоящим погружением не только в исследуемую проблему, но и в саму иноязычную деятельность, в другую культуру. </w:t>
      </w:r>
    </w:p>
    <w:p w14:paraId="67936F0C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  <w:shd w:val="clear" w:color="auto" w:fill="FFFFFF"/>
        </w:rPr>
        <w:t>КИД — это школа общения. Осуществляя это общение, мы решаем следующие задачи:</w:t>
      </w:r>
      <w:r>
        <w:rPr>
          <w:rStyle w:val="a8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актуализация изучения иностранных языков</w:t>
      </w:r>
      <w:r>
        <w:rPr>
          <w:rStyle w:val="a8"/>
          <w:sz w:val="28"/>
          <w:szCs w:val="28"/>
          <w:shd w:val="clear" w:color="auto" w:fill="FFFFFF"/>
        </w:rPr>
        <w:t>, </w:t>
      </w:r>
      <w:r>
        <w:rPr>
          <w:sz w:val="28"/>
          <w:szCs w:val="28"/>
          <w:shd w:val="clear" w:color="auto" w:fill="FFFFFF"/>
        </w:rPr>
        <w:t>создание условий для самореализации личности, формирование гражданской активности, установление новых международных связей.</w:t>
      </w:r>
    </w:p>
    <w:p w14:paraId="1E181D3E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Клуба интернациональной дружбы продиктованы современной ситуацией в обществе, которое требует от школы включения учащихся в обсуждение социальных проблем, участия в их решении. Обществу нужны современно образованные, нравственные, предприимчивые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ответственности. Именно от этих качеств во многом зависит конкурентоспособность человека на рынке труда.</w:t>
      </w:r>
    </w:p>
    <w:p w14:paraId="1E268CFF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позволяет нацелить школьный коллектив на достижение таких результатов образования, как информационная и коммуникативная компетентности учащихся и на пути решения проблем, без которых </w:t>
      </w:r>
      <w:proofErr w:type="gramStart"/>
      <w:r>
        <w:rPr>
          <w:sz w:val="28"/>
          <w:szCs w:val="28"/>
        </w:rPr>
        <w:t>невозможна  успешная</w:t>
      </w:r>
      <w:proofErr w:type="gramEnd"/>
      <w:r>
        <w:rPr>
          <w:sz w:val="28"/>
          <w:szCs w:val="28"/>
        </w:rPr>
        <w:t xml:space="preserve"> социализация личности в обществе, что в настоящее время является приоритетным направлением в обучении и воспитании.</w:t>
      </w:r>
    </w:p>
    <w:p w14:paraId="47FBD253" w14:textId="77777777" w:rsidR="00A023E9" w:rsidRDefault="00A023E9" w:rsidP="00A023E9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деятельность Клуба интернациональной дружбы является наглядным примером успешной интеграции в изучении родного и иностранных языков, продуктивного </w:t>
      </w:r>
      <w:proofErr w:type="gramStart"/>
      <w:r>
        <w:rPr>
          <w:sz w:val="28"/>
          <w:szCs w:val="28"/>
        </w:rPr>
        <w:t>взаимодействия  основного</w:t>
      </w:r>
      <w:proofErr w:type="gramEnd"/>
      <w:r>
        <w:rPr>
          <w:sz w:val="28"/>
          <w:szCs w:val="28"/>
        </w:rPr>
        <w:t xml:space="preserve"> и дополнительного образования в рамках коммуникативной модели гимназии.  </w:t>
      </w:r>
    </w:p>
    <w:p w14:paraId="22C0A321" w14:textId="77777777" w:rsidR="00A023E9" w:rsidRDefault="00A023E9" w:rsidP="00A023E9">
      <w:pPr>
        <w:pStyle w:val="a6"/>
      </w:pPr>
    </w:p>
    <w:p w14:paraId="533EEED2" w14:textId="77777777" w:rsidR="00A023E9" w:rsidRDefault="00A023E9" w:rsidP="00A023E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ЛИТЕРАТУРА</w:t>
      </w:r>
    </w:p>
    <w:p w14:paraId="305CD338" w14:textId="77777777" w:rsidR="00A023E9" w:rsidRDefault="00A023E9" w:rsidP="00A023E9">
      <w:pPr>
        <w:numPr>
          <w:ilvl w:val="0"/>
          <w:numId w:val="3"/>
        </w:numPr>
        <w:tabs>
          <w:tab w:val="left" w:pos="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Байбородова</w:t>
      </w:r>
      <w:proofErr w:type="spellEnd"/>
      <w:r>
        <w:rPr>
          <w:i/>
          <w:sz w:val="28"/>
          <w:szCs w:val="28"/>
        </w:rPr>
        <w:t>, Л. В.</w:t>
      </w:r>
      <w:r>
        <w:rPr>
          <w:sz w:val="28"/>
          <w:szCs w:val="28"/>
        </w:rPr>
        <w:t xml:space="preserve"> Внеурочная деятельность школьников в разновозрастных </w:t>
      </w:r>
      <w:proofErr w:type="gramStart"/>
      <w:r>
        <w:rPr>
          <w:sz w:val="28"/>
          <w:szCs w:val="28"/>
        </w:rPr>
        <w:t>группах :</w:t>
      </w:r>
      <w:proofErr w:type="gramEnd"/>
      <w:r>
        <w:rPr>
          <w:sz w:val="28"/>
          <w:szCs w:val="28"/>
        </w:rPr>
        <w:t xml:space="preserve"> пособие для учителей общеобразовательных учреждений / Л. В. </w:t>
      </w:r>
      <w:proofErr w:type="spellStart"/>
      <w:r>
        <w:rPr>
          <w:sz w:val="28"/>
          <w:szCs w:val="28"/>
        </w:rPr>
        <w:t>Байбородова</w:t>
      </w:r>
      <w:proofErr w:type="spellEnd"/>
      <w:r>
        <w:rPr>
          <w:sz w:val="28"/>
          <w:szCs w:val="28"/>
        </w:rPr>
        <w:t xml:space="preserve">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Просвещение, 2013. — 177 с.</w:t>
      </w:r>
    </w:p>
    <w:p w14:paraId="741FD884" w14:textId="77777777" w:rsidR="00A023E9" w:rsidRDefault="00A023E9" w:rsidP="00A023E9">
      <w:pPr>
        <w:numPr>
          <w:ilvl w:val="0"/>
          <w:numId w:val="3"/>
        </w:numPr>
        <w:tabs>
          <w:tab w:val="left" w:pos="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Кирьякова,  А.</w:t>
      </w:r>
      <w:proofErr w:type="gramEnd"/>
      <w:r>
        <w:rPr>
          <w:i/>
          <w:sz w:val="28"/>
          <w:szCs w:val="28"/>
        </w:rPr>
        <w:t xml:space="preserve"> В.</w:t>
      </w:r>
      <w:r>
        <w:rPr>
          <w:sz w:val="28"/>
          <w:szCs w:val="28"/>
        </w:rPr>
        <w:t xml:space="preserve"> Теория ориентации личности в мире ценностей / А. В. Кирьякова. —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— </w:t>
      </w:r>
      <w:proofErr w:type="gramStart"/>
      <w:r>
        <w:rPr>
          <w:sz w:val="28"/>
          <w:szCs w:val="28"/>
        </w:rPr>
        <w:t>Оренбург :</w:t>
      </w:r>
      <w:proofErr w:type="gramEnd"/>
      <w:r>
        <w:rPr>
          <w:sz w:val="28"/>
          <w:szCs w:val="28"/>
        </w:rPr>
        <w:t xml:space="preserve"> ОГУ, 2000. — 188 с.</w:t>
      </w:r>
    </w:p>
    <w:p w14:paraId="04C2439B" w14:textId="77777777" w:rsidR="00A023E9" w:rsidRDefault="00A023E9" w:rsidP="00A023E9">
      <w:pPr>
        <w:numPr>
          <w:ilvl w:val="0"/>
          <w:numId w:val="3"/>
        </w:numPr>
        <w:tabs>
          <w:tab w:val="left" w:pos="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Коротаева, Е. В.</w:t>
      </w:r>
      <w:r>
        <w:rPr>
          <w:sz w:val="28"/>
          <w:szCs w:val="28"/>
        </w:rPr>
        <w:t xml:space="preserve"> Психологические основы педагогического взаимодействия.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Профит </w:t>
      </w:r>
      <w:proofErr w:type="spellStart"/>
      <w:r>
        <w:rPr>
          <w:sz w:val="28"/>
          <w:szCs w:val="28"/>
        </w:rPr>
        <w:t>Стайл</w:t>
      </w:r>
      <w:proofErr w:type="spellEnd"/>
      <w:r>
        <w:rPr>
          <w:sz w:val="28"/>
          <w:szCs w:val="28"/>
        </w:rPr>
        <w:t>, 2007. — 224 с.</w:t>
      </w:r>
    </w:p>
    <w:p w14:paraId="2BA84A55" w14:textId="77777777" w:rsidR="00A023E9" w:rsidRDefault="00A023E9" w:rsidP="00A023E9">
      <w:pPr>
        <w:numPr>
          <w:ilvl w:val="0"/>
          <w:numId w:val="3"/>
        </w:numPr>
        <w:tabs>
          <w:tab w:val="left" w:pos="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Ляудис</w:t>
      </w:r>
      <w:proofErr w:type="spellEnd"/>
      <w:r>
        <w:rPr>
          <w:i/>
          <w:sz w:val="28"/>
          <w:szCs w:val="28"/>
        </w:rPr>
        <w:t>, В. Я.</w:t>
      </w:r>
      <w:r>
        <w:rPr>
          <w:sz w:val="28"/>
          <w:szCs w:val="28"/>
        </w:rPr>
        <w:t xml:space="preserve"> Структура продуктивного учебного взаимодействия / В. Я. </w:t>
      </w:r>
      <w:proofErr w:type="spellStart"/>
      <w:r>
        <w:rPr>
          <w:sz w:val="28"/>
          <w:szCs w:val="28"/>
        </w:rPr>
        <w:t>Ляудис</w:t>
      </w:r>
      <w:proofErr w:type="spellEnd"/>
      <w:r>
        <w:rPr>
          <w:sz w:val="28"/>
          <w:szCs w:val="28"/>
        </w:rPr>
        <w:t xml:space="preserve"> // Хрестоматия по педагогической психологии / сост. А. И. Красило, А. П. </w:t>
      </w:r>
      <w:proofErr w:type="spellStart"/>
      <w:r>
        <w:rPr>
          <w:sz w:val="28"/>
          <w:szCs w:val="28"/>
        </w:rPr>
        <w:t>Новгородцева</w:t>
      </w:r>
      <w:proofErr w:type="spellEnd"/>
      <w:r>
        <w:rPr>
          <w:sz w:val="28"/>
          <w:szCs w:val="28"/>
        </w:rPr>
        <w:t xml:space="preserve">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Международная педагогическая академия, 1995. — С. 44—59.</w:t>
      </w:r>
    </w:p>
    <w:p w14:paraId="72385B1E" w14:textId="77777777" w:rsidR="00A023E9" w:rsidRDefault="00A023E9" w:rsidP="00A023E9">
      <w:pPr>
        <w:numPr>
          <w:ilvl w:val="0"/>
          <w:numId w:val="3"/>
        </w:numPr>
        <w:tabs>
          <w:tab w:val="left" w:pos="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Маслоу</w:t>
      </w:r>
      <w:proofErr w:type="spellEnd"/>
      <w:r>
        <w:rPr>
          <w:i/>
          <w:sz w:val="28"/>
          <w:szCs w:val="28"/>
        </w:rPr>
        <w:t>, А.</w:t>
      </w:r>
      <w:r>
        <w:rPr>
          <w:sz w:val="28"/>
          <w:szCs w:val="28"/>
        </w:rPr>
        <w:t xml:space="preserve"> Мотивация и Личность / А.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>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Питер, 2006. — 352 с. </w:t>
      </w:r>
    </w:p>
    <w:p w14:paraId="770C8F99" w14:textId="77777777" w:rsidR="00A023E9" w:rsidRDefault="00A023E9" w:rsidP="00A023E9">
      <w:pPr>
        <w:numPr>
          <w:ilvl w:val="0"/>
          <w:numId w:val="3"/>
        </w:numPr>
        <w:tabs>
          <w:tab w:val="left" w:pos="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Методические рекомендации по организации внеурочной деятельности в ходе реализации ФГОС. — </w:t>
      </w:r>
      <w:proofErr w:type="gramStart"/>
      <w:r>
        <w:rPr>
          <w:sz w:val="28"/>
          <w:szCs w:val="28"/>
        </w:rPr>
        <w:t>Липецк :</w:t>
      </w:r>
      <w:proofErr w:type="gramEnd"/>
      <w:r>
        <w:rPr>
          <w:sz w:val="28"/>
          <w:szCs w:val="28"/>
        </w:rPr>
        <w:t xml:space="preserve"> ЛИРО, 2012. — 94 с.</w:t>
      </w:r>
    </w:p>
    <w:p w14:paraId="37EDCA9B" w14:textId="77777777" w:rsidR="00A023E9" w:rsidRDefault="00A023E9" w:rsidP="00A023E9">
      <w:pPr>
        <w:numPr>
          <w:ilvl w:val="0"/>
          <w:numId w:val="3"/>
        </w:numPr>
        <w:tabs>
          <w:tab w:val="left" w:pos="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Нагайцев, А. Н.</w:t>
      </w:r>
      <w:r>
        <w:rPr>
          <w:sz w:val="28"/>
          <w:szCs w:val="28"/>
        </w:rPr>
        <w:t xml:space="preserve"> Индивидуальный образовательный маршрут как средство развития одаренности / А. Н. Нагайцев // </w:t>
      </w:r>
      <w:proofErr w:type="gramStart"/>
      <w:r>
        <w:rPr>
          <w:sz w:val="28"/>
          <w:szCs w:val="28"/>
        </w:rPr>
        <w:t>URL :</w:t>
      </w:r>
      <w:proofErr w:type="gramEnd"/>
      <w:r>
        <w:rPr>
          <w:sz w:val="28"/>
          <w:szCs w:val="28"/>
        </w:rPr>
        <w:t xml:space="preserve"> http://festival.nic-snail.ru/index. </w:t>
      </w:r>
    </w:p>
    <w:p w14:paraId="3882770C" w14:textId="77777777" w:rsidR="00A023E9" w:rsidRDefault="00A023E9" w:rsidP="00A023E9">
      <w:pPr>
        <w:pStyle w:val="LTGliederung1"/>
        <w:numPr>
          <w:ilvl w:val="0"/>
          <w:numId w:val="3"/>
        </w:numPr>
        <w:tabs>
          <w:tab w:val="left" w:pos="0"/>
          <w:tab w:val="num" w:pos="284"/>
        </w:tabs>
        <w:spacing w:before="0" w:line="360" w:lineRule="auto"/>
        <w:ind w:left="284" w:hanging="284"/>
        <w:jc w:val="both"/>
        <w:rPr>
          <w:rFonts w:ascii="Times New Roman" w:eastAsia="Calibri" w:hAnsi="Times New Roman" w:cs="Calibri"/>
          <w:color w:val="auto"/>
          <w:sz w:val="28"/>
          <w:szCs w:val="28"/>
        </w:rPr>
      </w:pPr>
      <w:proofErr w:type="spellStart"/>
      <w:r>
        <w:rPr>
          <w:rFonts w:ascii="Times New Roman" w:eastAsia="Calibri" w:hAnsi="Times New Roman" w:cs="Calibri"/>
          <w:i/>
          <w:color w:val="auto"/>
          <w:sz w:val="28"/>
          <w:szCs w:val="28"/>
        </w:rPr>
        <w:t>Рындак</w:t>
      </w:r>
      <w:proofErr w:type="spellEnd"/>
      <w:r>
        <w:rPr>
          <w:rFonts w:ascii="Times New Roman" w:eastAsia="Calibri" w:hAnsi="Times New Roman" w:cs="Calibri"/>
          <w:i/>
          <w:color w:val="auto"/>
          <w:sz w:val="28"/>
          <w:szCs w:val="28"/>
        </w:rPr>
        <w:t>, В. Г.</w:t>
      </w:r>
      <w:r>
        <w:rPr>
          <w:rFonts w:ascii="Times New Roman" w:eastAsia="Calibri" w:hAnsi="Times New Roman" w:cs="Calibri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Calibri"/>
          <w:color w:val="auto"/>
          <w:sz w:val="28"/>
          <w:szCs w:val="28"/>
        </w:rPr>
        <w:t>Педагогика :</w:t>
      </w:r>
      <w:proofErr w:type="gramEnd"/>
      <w:r>
        <w:rPr>
          <w:rFonts w:ascii="Times New Roman" w:eastAsia="Calibri" w:hAnsi="Times New Roman" w:cs="Calibri"/>
          <w:color w:val="auto"/>
          <w:sz w:val="28"/>
          <w:szCs w:val="28"/>
        </w:rPr>
        <w:t xml:space="preserve"> учебное пособие. / В. Г.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</w:rPr>
        <w:t>Рындак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—</w:t>
      </w:r>
      <w:r>
        <w:rPr>
          <w:rFonts w:ascii="Times New Roman" w:eastAsia="Calibri" w:hAnsi="Times New Roman" w:cs="Calibri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Calibri"/>
          <w:color w:val="auto"/>
          <w:sz w:val="28"/>
          <w:szCs w:val="28"/>
        </w:rPr>
        <w:t>М. :</w:t>
      </w:r>
      <w:proofErr w:type="gramEnd"/>
      <w:r>
        <w:rPr>
          <w:rFonts w:ascii="Times New Roman" w:eastAsia="Calibri" w:hAnsi="Times New Roman" w:cs="Calibri"/>
          <w:color w:val="auto"/>
          <w:sz w:val="28"/>
          <w:szCs w:val="28"/>
        </w:rPr>
        <w:t xml:space="preserve"> БЕК, 2006.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—</w:t>
      </w:r>
      <w:r>
        <w:rPr>
          <w:rFonts w:ascii="Times New Roman" w:eastAsia="Calibri" w:hAnsi="Times New Roman" w:cs="Calibri"/>
          <w:color w:val="auto"/>
          <w:sz w:val="28"/>
          <w:szCs w:val="28"/>
        </w:rPr>
        <w:t xml:space="preserve"> 145 с.</w:t>
      </w:r>
    </w:p>
    <w:p w14:paraId="001DDFEE" w14:textId="77777777" w:rsidR="00A023E9" w:rsidRDefault="00A023E9" w:rsidP="00A023E9">
      <w:pPr>
        <w:numPr>
          <w:ilvl w:val="0"/>
          <w:numId w:val="3"/>
        </w:numPr>
        <w:tabs>
          <w:tab w:val="left" w:pos="0"/>
          <w:tab w:val="num" w:pos="284"/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Степанов, П. В.</w:t>
      </w:r>
      <w:r>
        <w:rPr>
          <w:sz w:val="28"/>
          <w:szCs w:val="28"/>
        </w:rPr>
        <w:t xml:space="preserve"> Развитие школы как воспитательной системы / П. В. Степанов.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Центр «Педагогический поиск», 2009. — 240 с.</w:t>
      </w:r>
    </w:p>
    <w:p w14:paraId="15245567" w14:textId="77777777" w:rsidR="00A023E9" w:rsidRDefault="00A023E9" w:rsidP="00A023E9">
      <w:pPr>
        <w:numPr>
          <w:ilvl w:val="0"/>
          <w:numId w:val="3"/>
        </w:numPr>
        <w:tabs>
          <w:tab w:val="left" w:pos="0"/>
          <w:tab w:val="num" w:pos="284"/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Урсул, А. Д.</w:t>
      </w:r>
      <w:r>
        <w:rPr>
          <w:sz w:val="28"/>
          <w:szCs w:val="28"/>
        </w:rPr>
        <w:t xml:space="preserve"> Природа </w:t>
      </w:r>
      <w:proofErr w:type="gramStart"/>
      <w:r>
        <w:rPr>
          <w:sz w:val="28"/>
          <w:szCs w:val="28"/>
        </w:rPr>
        <w:t>информации :</w:t>
      </w:r>
      <w:proofErr w:type="gramEnd"/>
      <w:r>
        <w:rPr>
          <w:sz w:val="28"/>
          <w:szCs w:val="28"/>
        </w:rPr>
        <w:t xml:space="preserve"> философский очерк / А. Д. Урсул. — 2-е изд. — Челябинск, 2010. — 231 с. </w:t>
      </w:r>
    </w:p>
    <w:p w14:paraId="2DECFCC7" w14:textId="77777777" w:rsidR="00A023E9" w:rsidRDefault="00A023E9" w:rsidP="00A023E9">
      <w:pPr>
        <w:numPr>
          <w:ilvl w:val="0"/>
          <w:numId w:val="3"/>
        </w:numPr>
        <w:tabs>
          <w:tab w:val="left" w:pos="0"/>
          <w:tab w:val="num" w:pos="284"/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Щукина, Г. И.</w:t>
      </w:r>
      <w:r>
        <w:rPr>
          <w:sz w:val="28"/>
          <w:szCs w:val="28"/>
        </w:rPr>
        <w:t xml:space="preserve"> Активизация познавательной деятельности учащихся в учебном процессе / Г. И. Щукина.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Просвещение, 2009. — 197 с.</w:t>
      </w:r>
    </w:p>
    <w:p w14:paraId="77AA3483" w14:textId="77777777" w:rsidR="00A023E9" w:rsidRDefault="00A023E9" w:rsidP="00A023E9">
      <w:pPr>
        <w:numPr>
          <w:ilvl w:val="0"/>
          <w:numId w:val="3"/>
        </w:numPr>
        <w:tabs>
          <w:tab w:val="left" w:pos="0"/>
          <w:tab w:val="num" w:pos="284"/>
          <w:tab w:val="left" w:pos="426"/>
        </w:tabs>
        <w:spacing w:line="360" w:lineRule="auto"/>
        <w:ind w:left="284" w:hanging="284"/>
        <w:jc w:val="both"/>
      </w:pPr>
      <w:proofErr w:type="spellStart"/>
      <w:r>
        <w:rPr>
          <w:i/>
          <w:sz w:val="28"/>
          <w:szCs w:val="28"/>
        </w:rPr>
        <w:t>Ятайкина</w:t>
      </w:r>
      <w:proofErr w:type="spellEnd"/>
      <w:r>
        <w:rPr>
          <w:i/>
          <w:sz w:val="28"/>
          <w:szCs w:val="28"/>
        </w:rPr>
        <w:t>, А. А.</w:t>
      </w:r>
      <w:r>
        <w:rPr>
          <w:sz w:val="28"/>
          <w:szCs w:val="28"/>
        </w:rPr>
        <w:t xml:space="preserve"> Об интегрированном подходе в обучении / А.А. </w:t>
      </w:r>
      <w:proofErr w:type="spellStart"/>
      <w:r>
        <w:rPr>
          <w:sz w:val="28"/>
          <w:szCs w:val="28"/>
        </w:rPr>
        <w:t>Ятайкина</w:t>
      </w:r>
      <w:proofErr w:type="spellEnd"/>
      <w:r>
        <w:rPr>
          <w:sz w:val="28"/>
          <w:szCs w:val="28"/>
        </w:rPr>
        <w:t xml:space="preserve"> // Школьные технологии. — 2001. — № 6. — С. 10—15. </w:t>
      </w:r>
    </w:p>
    <w:sectPr w:rsidR="00A0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81F663C6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A2E428E"/>
    <w:multiLevelType w:val="hybridMultilevel"/>
    <w:tmpl w:val="AD786EC6"/>
    <w:lvl w:ilvl="0" w:tplc="38928436">
      <w:start w:val="1"/>
      <w:numFmt w:val="bullet"/>
      <w:lvlText w:val=""/>
      <w:lvlJc w:val="left"/>
      <w:pPr>
        <w:ind w:left="0" w:firstLine="9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F0"/>
    <w:rsid w:val="005C1AF0"/>
    <w:rsid w:val="00A0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6808B-A9E7-4AC3-8236-D41EF4BE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23E9"/>
    <w:pPr>
      <w:spacing w:before="30" w:after="30"/>
    </w:pPr>
    <w:rPr>
      <w:sz w:val="20"/>
      <w:szCs w:val="20"/>
    </w:rPr>
  </w:style>
  <w:style w:type="paragraph" w:styleId="a4">
    <w:name w:val="annotation text"/>
    <w:basedOn w:val="a"/>
    <w:link w:val="1"/>
    <w:uiPriority w:val="99"/>
    <w:semiHidden/>
    <w:unhideWhenUsed/>
    <w:rsid w:val="00A023E9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A023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A02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TGliederung1">
    <w:name w:val="???????~LT~Gliederung 1"/>
    <w:rsid w:val="00A023E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ahoma"/>
      <w:color w:val="800000"/>
      <w:sz w:val="64"/>
      <w:szCs w:val="64"/>
      <w:lang w:eastAsia="hi-IN" w:bidi="hi-IN"/>
    </w:rPr>
  </w:style>
  <w:style w:type="character" w:styleId="a7">
    <w:name w:val="annotation reference"/>
    <w:uiPriority w:val="99"/>
    <w:semiHidden/>
    <w:unhideWhenUsed/>
    <w:rsid w:val="00A023E9"/>
    <w:rPr>
      <w:sz w:val="16"/>
      <w:szCs w:val="16"/>
    </w:rPr>
  </w:style>
  <w:style w:type="character" w:customStyle="1" w:styleId="1">
    <w:name w:val="Текст примечания Знак1"/>
    <w:link w:val="a4"/>
    <w:uiPriority w:val="99"/>
    <w:semiHidden/>
    <w:locked/>
    <w:rsid w:val="00A023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qFormat/>
    <w:rsid w:val="00A023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23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2019-01-03T09:42:00Z</dcterms:created>
  <dcterms:modified xsi:type="dcterms:W3CDTF">2019-01-03T09:44:00Z</dcterms:modified>
</cp:coreProperties>
</file>