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DD" w:rsidRPr="00B75828" w:rsidRDefault="003F1BEC" w:rsidP="003F2D3B">
      <w:pPr>
        <w:spacing w:after="0" w:line="240" w:lineRule="auto"/>
        <w:ind w:firstLine="709"/>
        <w:jc w:val="both"/>
        <w:rPr>
          <w:rFonts w:ascii="Times New Roman" w:hAnsi="Times New Roman" w:cs="Times New Roman"/>
          <w:sz w:val="28"/>
          <w:szCs w:val="28"/>
          <w:lang w:val="en-US"/>
        </w:rPr>
      </w:pPr>
      <w:bookmarkStart w:id="0" w:name="_GoBack"/>
      <w:bookmarkEnd w:id="0"/>
      <w:r w:rsidRPr="00F079CD">
        <w:rPr>
          <w:rFonts w:ascii="Times New Roman" w:hAnsi="Times New Roman" w:cs="Times New Roman"/>
          <w:sz w:val="28"/>
          <w:szCs w:val="28"/>
        </w:rPr>
        <w:t>УДК</w:t>
      </w:r>
      <w:r w:rsidRPr="00B75828">
        <w:rPr>
          <w:rFonts w:ascii="Times New Roman" w:hAnsi="Times New Roman" w:cs="Times New Roman"/>
          <w:sz w:val="28"/>
          <w:szCs w:val="28"/>
          <w:lang w:val="en-US"/>
        </w:rPr>
        <w:t xml:space="preserve"> 37.01</w:t>
      </w:r>
      <w:r w:rsidRPr="00F079CD">
        <w:rPr>
          <w:rFonts w:ascii="Times New Roman" w:hAnsi="Times New Roman" w:cs="Times New Roman"/>
          <w:sz w:val="28"/>
          <w:szCs w:val="28"/>
          <w:lang w:val="en-US"/>
        </w:rPr>
        <w:t>:39</w:t>
      </w:r>
    </w:p>
    <w:p w:rsidR="003F1BEC" w:rsidRPr="003F2D3B" w:rsidRDefault="003F2D3B" w:rsidP="003F2D3B">
      <w:pPr>
        <w:spacing w:after="0" w:line="240" w:lineRule="auto"/>
        <w:ind w:firstLine="709"/>
        <w:jc w:val="center"/>
        <w:rPr>
          <w:rFonts w:ascii="Times New Roman" w:hAnsi="Times New Roman" w:cs="Times New Roman"/>
          <w:b/>
          <w:sz w:val="28"/>
          <w:szCs w:val="28"/>
          <w:lang w:val="en-US"/>
        </w:rPr>
      </w:pPr>
      <w:r w:rsidRPr="003F2D3B">
        <w:rPr>
          <w:rFonts w:ascii="Times New Roman" w:hAnsi="Times New Roman" w:cs="Times New Roman"/>
          <w:b/>
          <w:sz w:val="28"/>
          <w:szCs w:val="28"/>
        </w:rPr>
        <w:t>ГЛОБАЛИЗАЦИЯ</w:t>
      </w:r>
      <w:r w:rsidRPr="003F2D3B">
        <w:rPr>
          <w:rFonts w:ascii="Times New Roman" w:hAnsi="Times New Roman" w:cs="Times New Roman"/>
          <w:b/>
          <w:sz w:val="28"/>
          <w:szCs w:val="28"/>
          <w:lang w:val="en-US"/>
        </w:rPr>
        <w:t xml:space="preserve"> </w:t>
      </w:r>
      <w:r w:rsidRPr="003F2D3B">
        <w:rPr>
          <w:rFonts w:ascii="Times New Roman" w:hAnsi="Times New Roman" w:cs="Times New Roman"/>
          <w:b/>
          <w:sz w:val="28"/>
          <w:szCs w:val="28"/>
        </w:rPr>
        <w:t>ЭКОНОМИКИ</w:t>
      </w:r>
      <w:r w:rsidRPr="003F2D3B">
        <w:rPr>
          <w:rFonts w:ascii="Times New Roman" w:hAnsi="Times New Roman" w:cs="Times New Roman"/>
          <w:b/>
          <w:sz w:val="28"/>
          <w:szCs w:val="28"/>
          <w:lang w:val="en-US"/>
        </w:rPr>
        <w:t xml:space="preserve"> </w:t>
      </w:r>
      <w:r w:rsidRPr="003F2D3B">
        <w:rPr>
          <w:rFonts w:ascii="Times New Roman" w:hAnsi="Times New Roman" w:cs="Times New Roman"/>
          <w:b/>
          <w:sz w:val="28"/>
          <w:szCs w:val="28"/>
        </w:rPr>
        <w:t>СОВРЕМЕННОЙ</w:t>
      </w:r>
      <w:r w:rsidRPr="003F2D3B">
        <w:rPr>
          <w:rFonts w:ascii="Times New Roman" w:hAnsi="Times New Roman" w:cs="Times New Roman"/>
          <w:b/>
          <w:sz w:val="28"/>
          <w:szCs w:val="28"/>
          <w:lang w:val="en-US"/>
        </w:rPr>
        <w:t xml:space="preserve"> </w:t>
      </w:r>
      <w:r w:rsidRPr="003F2D3B">
        <w:rPr>
          <w:rFonts w:ascii="Times New Roman" w:hAnsi="Times New Roman" w:cs="Times New Roman"/>
          <w:b/>
          <w:sz w:val="28"/>
          <w:szCs w:val="28"/>
        </w:rPr>
        <w:t>РОССИИ</w:t>
      </w:r>
    </w:p>
    <w:p w:rsidR="003F1BEC" w:rsidRPr="003F2D3B" w:rsidRDefault="003F2D3B" w:rsidP="003F2D3B">
      <w:pPr>
        <w:spacing w:after="0" w:line="240" w:lineRule="auto"/>
        <w:ind w:firstLine="709"/>
        <w:jc w:val="center"/>
        <w:rPr>
          <w:rFonts w:ascii="Times New Roman" w:hAnsi="Times New Roman" w:cs="Times New Roman"/>
          <w:b/>
          <w:sz w:val="28"/>
          <w:szCs w:val="28"/>
          <w:lang w:val="en-US"/>
        </w:rPr>
      </w:pPr>
      <w:r w:rsidRPr="003F2D3B">
        <w:rPr>
          <w:rFonts w:ascii="Times New Roman" w:hAnsi="Times New Roman" w:cs="Times New Roman"/>
          <w:b/>
          <w:sz w:val="28"/>
          <w:szCs w:val="28"/>
          <w:lang w:val="en-US"/>
        </w:rPr>
        <w:t>GLOBALIZATION OF THE ECONOMY OF MODERN RUSSIA</w:t>
      </w:r>
    </w:p>
    <w:p w:rsidR="003F1BEC" w:rsidRPr="00F079CD" w:rsidRDefault="003F1BEC" w:rsidP="003F2D3B">
      <w:pPr>
        <w:spacing w:after="0" w:line="240" w:lineRule="auto"/>
        <w:ind w:firstLine="709"/>
        <w:jc w:val="center"/>
        <w:rPr>
          <w:rFonts w:ascii="Times New Roman" w:hAnsi="Times New Roman" w:cs="Times New Roman"/>
          <w:sz w:val="28"/>
          <w:szCs w:val="28"/>
        </w:rPr>
      </w:pPr>
      <w:r w:rsidRPr="00F079CD">
        <w:rPr>
          <w:rFonts w:ascii="Times New Roman" w:hAnsi="Times New Roman" w:cs="Times New Roman"/>
          <w:sz w:val="28"/>
          <w:szCs w:val="28"/>
        </w:rPr>
        <w:t xml:space="preserve">Т.П. </w:t>
      </w:r>
      <w:proofErr w:type="spellStart"/>
      <w:r w:rsidRPr="00F079CD">
        <w:rPr>
          <w:rFonts w:ascii="Times New Roman" w:hAnsi="Times New Roman" w:cs="Times New Roman"/>
          <w:sz w:val="28"/>
          <w:szCs w:val="28"/>
        </w:rPr>
        <w:t>Боголь</w:t>
      </w:r>
      <w:proofErr w:type="spellEnd"/>
      <w:r w:rsidRPr="00F079CD">
        <w:rPr>
          <w:rFonts w:ascii="Times New Roman" w:hAnsi="Times New Roman" w:cs="Times New Roman"/>
          <w:sz w:val="28"/>
          <w:szCs w:val="28"/>
        </w:rPr>
        <w:t>, преподаватель истории</w:t>
      </w:r>
    </w:p>
    <w:p w:rsidR="003F1BEC" w:rsidRPr="00F079CD" w:rsidRDefault="003F1BEC" w:rsidP="003F2D3B">
      <w:pPr>
        <w:spacing w:after="0" w:line="240" w:lineRule="auto"/>
        <w:ind w:firstLine="709"/>
        <w:jc w:val="center"/>
        <w:rPr>
          <w:rFonts w:ascii="Times New Roman" w:hAnsi="Times New Roman" w:cs="Times New Roman"/>
          <w:sz w:val="28"/>
          <w:szCs w:val="28"/>
        </w:rPr>
      </w:pPr>
      <w:proofErr w:type="gramStart"/>
      <w:r w:rsidRPr="00F079CD">
        <w:rPr>
          <w:rFonts w:ascii="Times New Roman" w:hAnsi="Times New Roman" w:cs="Times New Roman"/>
          <w:sz w:val="28"/>
          <w:szCs w:val="28"/>
        </w:rPr>
        <w:t>Государственного</w:t>
      </w:r>
      <w:proofErr w:type="gramEnd"/>
      <w:r w:rsidRPr="00F079CD">
        <w:rPr>
          <w:rFonts w:ascii="Times New Roman" w:hAnsi="Times New Roman" w:cs="Times New Roman"/>
          <w:sz w:val="28"/>
          <w:szCs w:val="28"/>
        </w:rPr>
        <w:t xml:space="preserve"> автономного профессионального учреждение Ишимбайский нефтяной колледж</w:t>
      </w:r>
    </w:p>
    <w:p w:rsidR="003F1BEC" w:rsidRPr="00F079CD" w:rsidRDefault="003F1BEC" w:rsidP="003F2D3B">
      <w:pPr>
        <w:spacing w:after="0" w:line="240" w:lineRule="auto"/>
        <w:ind w:firstLine="709"/>
        <w:jc w:val="center"/>
        <w:rPr>
          <w:rFonts w:ascii="Times New Roman" w:hAnsi="Times New Roman" w:cs="Times New Roman"/>
          <w:sz w:val="28"/>
          <w:szCs w:val="28"/>
        </w:rPr>
      </w:pPr>
      <w:r w:rsidRPr="00F079CD">
        <w:rPr>
          <w:rFonts w:ascii="Times New Roman" w:hAnsi="Times New Roman" w:cs="Times New Roman"/>
          <w:sz w:val="28"/>
          <w:szCs w:val="28"/>
        </w:rPr>
        <w:t>Россия, Республика Башкортостан, г. Ишимбай</w:t>
      </w:r>
    </w:p>
    <w:p w:rsidR="00667476" w:rsidRPr="00A559E0" w:rsidRDefault="00667476" w:rsidP="003F2D3B">
      <w:pPr>
        <w:spacing w:after="0" w:line="240" w:lineRule="auto"/>
        <w:ind w:firstLine="709"/>
        <w:jc w:val="center"/>
        <w:rPr>
          <w:rFonts w:ascii="Times New Roman" w:hAnsi="Times New Roman" w:cs="Times New Roman"/>
          <w:sz w:val="28"/>
          <w:szCs w:val="28"/>
        </w:rPr>
      </w:pPr>
      <w:proofErr w:type="spellStart"/>
      <w:r w:rsidRPr="00F079CD">
        <w:rPr>
          <w:rFonts w:ascii="Times New Roman" w:hAnsi="Times New Roman" w:cs="Times New Roman"/>
          <w:sz w:val="28"/>
          <w:szCs w:val="28"/>
          <w:lang w:val="en-US"/>
        </w:rPr>
        <w:t>hauben</w:t>
      </w:r>
      <w:proofErr w:type="spellEnd"/>
      <w:r w:rsidRPr="00A559E0">
        <w:rPr>
          <w:rFonts w:ascii="Times New Roman" w:hAnsi="Times New Roman" w:cs="Times New Roman"/>
          <w:sz w:val="28"/>
          <w:szCs w:val="28"/>
        </w:rPr>
        <w:t>@</w:t>
      </w:r>
      <w:proofErr w:type="spellStart"/>
      <w:r w:rsidRPr="00F079CD">
        <w:rPr>
          <w:rFonts w:ascii="Times New Roman" w:hAnsi="Times New Roman" w:cs="Times New Roman"/>
          <w:sz w:val="28"/>
          <w:szCs w:val="28"/>
          <w:lang w:val="en-US"/>
        </w:rPr>
        <w:t>ramblerl</w:t>
      </w:r>
      <w:proofErr w:type="spellEnd"/>
      <w:r w:rsidRPr="00A559E0">
        <w:rPr>
          <w:rFonts w:ascii="Times New Roman" w:hAnsi="Times New Roman" w:cs="Times New Roman"/>
          <w:sz w:val="28"/>
          <w:szCs w:val="28"/>
        </w:rPr>
        <w:t>.</w:t>
      </w:r>
      <w:proofErr w:type="spellStart"/>
      <w:r w:rsidRPr="00F079CD">
        <w:rPr>
          <w:rFonts w:ascii="Times New Roman" w:hAnsi="Times New Roman" w:cs="Times New Roman"/>
          <w:sz w:val="28"/>
          <w:szCs w:val="28"/>
          <w:lang w:val="en-US"/>
        </w:rPr>
        <w:t>ru</w:t>
      </w:r>
      <w:proofErr w:type="spellEnd"/>
    </w:p>
    <w:p w:rsidR="00667476" w:rsidRPr="00F079CD" w:rsidRDefault="00667476" w:rsidP="003F2D3B">
      <w:pPr>
        <w:spacing w:after="0" w:line="240" w:lineRule="auto"/>
        <w:ind w:firstLine="709"/>
        <w:jc w:val="center"/>
        <w:rPr>
          <w:rFonts w:ascii="Times New Roman" w:hAnsi="Times New Roman" w:cs="Times New Roman"/>
          <w:sz w:val="28"/>
          <w:szCs w:val="28"/>
          <w:lang w:val="en-US"/>
        </w:rPr>
      </w:pPr>
      <w:proofErr w:type="spellStart"/>
      <w:r w:rsidRPr="00F079CD">
        <w:rPr>
          <w:rFonts w:ascii="Times New Roman" w:hAnsi="Times New Roman" w:cs="Times New Roman"/>
          <w:sz w:val="28"/>
          <w:szCs w:val="28"/>
          <w:lang w:val="en-US"/>
        </w:rPr>
        <w:t>T.P</w:t>
      </w:r>
      <w:proofErr w:type="spellEnd"/>
      <w:r w:rsidRPr="00F079CD">
        <w:rPr>
          <w:rFonts w:ascii="Times New Roman" w:hAnsi="Times New Roman" w:cs="Times New Roman"/>
          <w:sz w:val="28"/>
          <w:szCs w:val="28"/>
          <w:lang w:val="en-US"/>
        </w:rPr>
        <w:t xml:space="preserve">. </w:t>
      </w:r>
      <w:proofErr w:type="spellStart"/>
      <w:r w:rsidRPr="00F079CD">
        <w:rPr>
          <w:rFonts w:ascii="Times New Roman" w:hAnsi="Times New Roman" w:cs="Times New Roman"/>
          <w:sz w:val="28"/>
          <w:szCs w:val="28"/>
          <w:lang w:val="en-US"/>
        </w:rPr>
        <w:t>Bogol</w:t>
      </w:r>
      <w:proofErr w:type="spellEnd"/>
      <w:r w:rsidRPr="00F079CD">
        <w:rPr>
          <w:rFonts w:ascii="Times New Roman" w:hAnsi="Times New Roman" w:cs="Times New Roman"/>
          <w:sz w:val="28"/>
          <w:szCs w:val="28"/>
          <w:lang w:val="en-US"/>
        </w:rPr>
        <w:t>, teacher of history</w:t>
      </w:r>
      <w:r w:rsidRPr="00F079CD">
        <w:rPr>
          <w:rFonts w:ascii="Times New Roman" w:hAnsi="Times New Roman" w:cs="Times New Roman"/>
          <w:sz w:val="28"/>
          <w:szCs w:val="28"/>
          <w:lang w:val="en-US"/>
        </w:rPr>
        <w:br/>
        <w:t xml:space="preserve">State Autonomous Professional Institution </w:t>
      </w:r>
      <w:proofErr w:type="spellStart"/>
      <w:r w:rsidRPr="00F079CD">
        <w:rPr>
          <w:rFonts w:ascii="Times New Roman" w:hAnsi="Times New Roman" w:cs="Times New Roman"/>
          <w:sz w:val="28"/>
          <w:szCs w:val="28"/>
          <w:lang w:val="en-US"/>
        </w:rPr>
        <w:t>Ishimbay</w:t>
      </w:r>
      <w:proofErr w:type="spellEnd"/>
      <w:r w:rsidRPr="00F079CD">
        <w:rPr>
          <w:rFonts w:ascii="Times New Roman" w:hAnsi="Times New Roman" w:cs="Times New Roman"/>
          <w:sz w:val="28"/>
          <w:szCs w:val="28"/>
          <w:lang w:val="en-US"/>
        </w:rPr>
        <w:t xml:space="preserve"> Oil College</w:t>
      </w:r>
      <w:r w:rsidRPr="00F079CD">
        <w:rPr>
          <w:rFonts w:ascii="Times New Roman" w:hAnsi="Times New Roman" w:cs="Times New Roman"/>
          <w:sz w:val="28"/>
          <w:szCs w:val="28"/>
          <w:lang w:val="en-US"/>
        </w:rPr>
        <w:br/>
        <w:t xml:space="preserve">Russia, Republic of Bashkortostan, </w:t>
      </w:r>
      <w:proofErr w:type="spellStart"/>
      <w:r w:rsidRPr="00F079CD">
        <w:rPr>
          <w:rFonts w:ascii="Times New Roman" w:hAnsi="Times New Roman" w:cs="Times New Roman"/>
          <w:sz w:val="28"/>
          <w:szCs w:val="28"/>
          <w:lang w:val="en-US"/>
        </w:rPr>
        <w:t>Ishimbay</w:t>
      </w:r>
      <w:proofErr w:type="spellEnd"/>
      <w:r w:rsidRPr="00F079CD">
        <w:rPr>
          <w:rFonts w:ascii="Times New Roman" w:hAnsi="Times New Roman" w:cs="Times New Roman"/>
          <w:sz w:val="28"/>
          <w:szCs w:val="28"/>
          <w:lang w:val="en-US"/>
        </w:rPr>
        <w:t xml:space="preserve"> city</w:t>
      </w:r>
    </w:p>
    <w:p w:rsidR="00667476" w:rsidRPr="00F079CD" w:rsidRDefault="00667476" w:rsidP="003F2D3B">
      <w:pPr>
        <w:spacing w:after="0" w:line="240" w:lineRule="auto"/>
        <w:ind w:firstLine="709"/>
        <w:jc w:val="center"/>
        <w:rPr>
          <w:rFonts w:ascii="Times New Roman" w:hAnsi="Times New Roman" w:cs="Times New Roman"/>
          <w:sz w:val="28"/>
          <w:szCs w:val="28"/>
        </w:rPr>
      </w:pPr>
      <w:proofErr w:type="spellStart"/>
      <w:r w:rsidRPr="00F079CD">
        <w:rPr>
          <w:rFonts w:ascii="Times New Roman" w:hAnsi="Times New Roman" w:cs="Times New Roman"/>
          <w:sz w:val="28"/>
          <w:szCs w:val="28"/>
          <w:lang w:val="en-US"/>
        </w:rPr>
        <w:t>hauben</w:t>
      </w:r>
      <w:proofErr w:type="spellEnd"/>
      <w:r w:rsidRPr="00F079CD">
        <w:rPr>
          <w:rFonts w:ascii="Times New Roman" w:hAnsi="Times New Roman" w:cs="Times New Roman"/>
          <w:sz w:val="28"/>
          <w:szCs w:val="28"/>
        </w:rPr>
        <w:t>@</w:t>
      </w:r>
      <w:proofErr w:type="spellStart"/>
      <w:r w:rsidRPr="00F079CD">
        <w:rPr>
          <w:rFonts w:ascii="Times New Roman" w:hAnsi="Times New Roman" w:cs="Times New Roman"/>
          <w:sz w:val="28"/>
          <w:szCs w:val="28"/>
          <w:lang w:val="en-US"/>
        </w:rPr>
        <w:t>ramblerl</w:t>
      </w:r>
      <w:proofErr w:type="spellEnd"/>
      <w:r w:rsidRPr="00F079CD">
        <w:rPr>
          <w:rFonts w:ascii="Times New Roman" w:hAnsi="Times New Roman" w:cs="Times New Roman"/>
          <w:sz w:val="28"/>
          <w:szCs w:val="28"/>
        </w:rPr>
        <w:t>.</w:t>
      </w:r>
      <w:proofErr w:type="spellStart"/>
      <w:r w:rsidRPr="00F079CD">
        <w:rPr>
          <w:rFonts w:ascii="Times New Roman" w:hAnsi="Times New Roman" w:cs="Times New Roman"/>
          <w:sz w:val="28"/>
          <w:szCs w:val="28"/>
          <w:lang w:val="en-US"/>
        </w:rPr>
        <w:t>ru</w:t>
      </w:r>
      <w:proofErr w:type="spellEnd"/>
    </w:p>
    <w:p w:rsidR="00667476" w:rsidRPr="00F079CD" w:rsidRDefault="00800079" w:rsidP="003F2D3B">
      <w:pPr>
        <w:spacing w:after="0" w:line="240" w:lineRule="auto"/>
        <w:ind w:firstLine="709"/>
        <w:jc w:val="both"/>
        <w:rPr>
          <w:rFonts w:ascii="Times New Roman" w:hAnsi="Times New Roman" w:cs="Times New Roman"/>
          <w:sz w:val="28"/>
          <w:szCs w:val="28"/>
        </w:rPr>
      </w:pPr>
      <w:r w:rsidRPr="003F2D3B">
        <w:rPr>
          <w:rFonts w:ascii="Times New Roman" w:hAnsi="Times New Roman" w:cs="Times New Roman"/>
          <w:b/>
          <w:sz w:val="28"/>
          <w:szCs w:val="28"/>
        </w:rPr>
        <w:t xml:space="preserve">Аннотация: </w:t>
      </w:r>
      <w:r w:rsidRPr="00F079CD">
        <w:rPr>
          <w:rFonts w:ascii="Times New Roman" w:hAnsi="Times New Roman" w:cs="Times New Roman"/>
          <w:sz w:val="28"/>
          <w:szCs w:val="28"/>
        </w:rPr>
        <w:t xml:space="preserve">В статье представлен анализ интеграционных процессов в экономике современной России. К сожалению, позиция стран по отношение к России спорны, т.к. они от водят ей роль сырьевого придатка. </w:t>
      </w:r>
    </w:p>
    <w:p w:rsidR="00800079" w:rsidRPr="00B75828" w:rsidRDefault="00800079" w:rsidP="003F2D3B">
      <w:pPr>
        <w:spacing w:after="0" w:line="240" w:lineRule="auto"/>
        <w:ind w:firstLine="709"/>
        <w:jc w:val="both"/>
        <w:rPr>
          <w:rFonts w:ascii="Times New Roman" w:hAnsi="Times New Roman" w:cs="Times New Roman"/>
          <w:sz w:val="28"/>
          <w:szCs w:val="28"/>
        </w:rPr>
      </w:pPr>
      <w:r w:rsidRPr="003F2D3B">
        <w:rPr>
          <w:rFonts w:ascii="Times New Roman" w:hAnsi="Times New Roman" w:cs="Times New Roman"/>
          <w:b/>
          <w:sz w:val="28"/>
          <w:szCs w:val="28"/>
        </w:rPr>
        <w:t>Ключевые слова:</w:t>
      </w:r>
      <w:r w:rsidRPr="00B75828">
        <w:rPr>
          <w:rFonts w:ascii="Times New Roman" w:hAnsi="Times New Roman" w:cs="Times New Roman"/>
          <w:sz w:val="28"/>
          <w:szCs w:val="28"/>
        </w:rPr>
        <w:t xml:space="preserve"> </w:t>
      </w:r>
      <w:r w:rsidRPr="00F079CD">
        <w:rPr>
          <w:rFonts w:ascii="Times New Roman" w:hAnsi="Times New Roman" w:cs="Times New Roman"/>
          <w:sz w:val="28"/>
          <w:szCs w:val="28"/>
        </w:rPr>
        <w:t>интеграция</w:t>
      </w:r>
      <w:r w:rsidRPr="00B75828">
        <w:rPr>
          <w:rFonts w:ascii="Times New Roman" w:hAnsi="Times New Roman" w:cs="Times New Roman"/>
          <w:sz w:val="28"/>
          <w:szCs w:val="28"/>
        </w:rPr>
        <w:t xml:space="preserve">, </w:t>
      </w:r>
      <w:r w:rsidRPr="00F079CD">
        <w:rPr>
          <w:rFonts w:ascii="Times New Roman" w:hAnsi="Times New Roman" w:cs="Times New Roman"/>
          <w:sz w:val="28"/>
          <w:szCs w:val="28"/>
        </w:rPr>
        <w:t>глобализация</w:t>
      </w:r>
      <w:r w:rsidRPr="00B75828">
        <w:rPr>
          <w:rFonts w:ascii="Times New Roman" w:hAnsi="Times New Roman" w:cs="Times New Roman"/>
          <w:sz w:val="28"/>
          <w:szCs w:val="28"/>
        </w:rPr>
        <w:t>,</w:t>
      </w:r>
      <w:r w:rsidR="00B75828">
        <w:rPr>
          <w:rFonts w:ascii="Times New Roman" w:hAnsi="Times New Roman" w:cs="Times New Roman"/>
          <w:sz w:val="28"/>
          <w:szCs w:val="28"/>
        </w:rPr>
        <w:t xml:space="preserve"> экономика.</w:t>
      </w:r>
      <w:r w:rsidRPr="00B75828">
        <w:rPr>
          <w:rFonts w:ascii="Times New Roman" w:hAnsi="Times New Roman" w:cs="Times New Roman"/>
          <w:sz w:val="28"/>
          <w:szCs w:val="28"/>
        </w:rPr>
        <w:t xml:space="preserve"> </w:t>
      </w:r>
    </w:p>
    <w:p w:rsidR="00E605E1" w:rsidRPr="00F079CD" w:rsidRDefault="00E605E1" w:rsidP="003F2D3B">
      <w:pPr>
        <w:spacing w:after="0" w:line="240" w:lineRule="auto"/>
        <w:ind w:firstLine="709"/>
        <w:jc w:val="both"/>
        <w:rPr>
          <w:rFonts w:ascii="Times New Roman" w:hAnsi="Times New Roman" w:cs="Times New Roman"/>
          <w:sz w:val="28"/>
          <w:szCs w:val="28"/>
          <w:lang w:val="en-US"/>
        </w:rPr>
      </w:pPr>
      <w:r w:rsidRPr="003F2D3B">
        <w:rPr>
          <w:rFonts w:ascii="Times New Roman" w:hAnsi="Times New Roman" w:cs="Times New Roman"/>
          <w:b/>
          <w:sz w:val="28"/>
          <w:szCs w:val="28"/>
          <w:lang w:val="en-US"/>
        </w:rPr>
        <w:t>Annotation:</w:t>
      </w:r>
      <w:r w:rsidRPr="00F079CD">
        <w:rPr>
          <w:rFonts w:ascii="Times New Roman" w:hAnsi="Times New Roman" w:cs="Times New Roman"/>
          <w:sz w:val="28"/>
          <w:szCs w:val="28"/>
          <w:lang w:val="en-US"/>
        </w:rPr>
        <w:t xml:space="preserve"> The article presents an analysis of integration processes in the economy of modern Russia. Unfortunately, the position of the countries on the attitude towards Russia is controversial, because they give it the role of raw material appendage. </w:t>
      </w:r>
    </w:p>
    <w:p w:rsidR="00E605E1" w:rsidRPr="00B75828" w:rsidRDefault="00E605E1" w:rsidP="003F2D3B">
      <w:pPr>
        <w:spacing w:after="0" w:line="240" w:lineRule="auto"/>
        <w:ind w:firstLine="709"/>
        <w:jc w:val="both"/>
        <w:rPr>
          <w:rFonts w:ascii="Times New Roman" w:hAnsi="Times New Roman" w:cs="Times New Roman"/>
          <w:sz w:val="28"/>
          <w:szCs w:val="28"/>
          <w:lang w:val="en-US"/>
        </w:rPr>
      </w:pPr>
      <w:r w:rsidRPr="003F2D3B">
        <w:rPr>
          <w:rFonts w:ascii="Times New Roman" w:hAnsi="Times New Roman" w:cs="Times New Roman"/>
          <w:b/>
          <w:sz w:val="28"/>
          <w:szCs w:val="28"/>
          <w:lang w:val="en-US"/>
        </w:rPr>
        <w:t>Keyword:</w:t>
      </w:r>
      <w:r w:rsidRPr="00B75828">
        <w:rPr>
          <w:rFonts w:ascii="Times New Roman" w:hAnsi="Times New Roman" w:cs="Times New Roman"/>
          <w:sz w:val="28"/>
          <w:szCs w:val="28"/>
          <w:lang w:val="en-US"/>
        </w:rPr>
        <w:t xml:space="preserve"> integration, globalization,</w:t>
      </w:r>
      <w:r w:rsidR="00B75828" w:rsidRPr="00A559E0">
        <w:rPr>
          <w:lang w:val="en-US"/>
        </w:rPr>
        <w:t xml:space="preserve"> </w:t>
      </w:r>
      <w:r w:rsidR="00B75828" w:rsidRPr="00A559E0">
        <w:rPr>
          <w:rFonts w:ascii="Times New Roman" w:hAnsi="Times New Roman" w:cs="Times New Roman"/>
          <w:sz w:val="28"/>
          <w:szCs w:val="28"/>
          <w:lang w:val="en-US"/>
        </w:rPr>
        <w:t>economy.</w:t>
      </w:r>
    </w:p>
    <w:p w:rsidR="00E605E1" w:rsidRPr="00B75828" w:rsidRDefault="00E605E1" w:rsidP="003F2D3B">
      <w:pPr>
        <w:spacing w:after="0" w:line="240" w:lineRule="auto"/>
        <w:ind w:firstLine="709"/>
        <w:jc w:val="both"/>
        <w:rPr>
          <w:rFonts w:ascii="Times New Roman" w:hAnsi="Times New Roman" w:cs="Times New Roman"/>
          <w:sz w:val="28"/>
          <w:szCs w:val="28"/>
          <w:lang w:val="en-US"/>
        </w:rPr>
      </w:pPr>
    </w:p>
    <w:p w:rsidR="00992B95" w:rsidRPr="000B586D" w:rsidRDefault="00992B95" w:rsidP="003F2D3B">
      <w:pPr>
        <w:spacing w:after="0" w:line="240" w:lineRule="auto"/>
        <w:ind w:left="113" w:right="113" w:firstLine="709"/>
        <w:jc w:val="both"/>
        <w:rPr>
          <w:rFonts w:ascii="Times New Roman" w:hAnsi="Times New Roman" w:cs="Times New Roman"/>
          <w:sz w:val="28"/>
          <w:szCs w:val="28"/>
        </w:rPr>
      </w:pPr>
      <w:r w:rsidRPr="000B586D">
        <w:rPr>
          <w:rFonts w:ascii="Times New Roman" w:hAnsi="Times New Roman" w:cs="Times New Roman"/>
          <w:sz w:val="28"/>
          <w:szCs w:val="28"/>
        </w:rPr>
        <w:t xml:space="preserve">Наш мир- мир многоликий и противоречивые, вступить в новый век и новые тысячелетия. Он богат сложными проблемами политического, экономического и социального характера, который охватывает весь мир. </w:t>
      </w:r>
      <w:proofErr w:type="gramStart"/>
      <w:r w:rsidRPr="000B586D">
        <w:rPr>
          <w:rFonts w:ascii="Times New Roman" w:hAnsi="Times New Roman" w:cs="Times New Roman"/>
          <w:sz w:val="28"/>
          <w:szCs w:val="28"/>
        </w:rPr>
        <w:t>Вступление мирового хозяйство в новую стадию развития, связанную с современным этапом научно-технической революции (</w:t>
      </w:r>
      <w:proofErr w:type="spellStart"/>
      <w:r w:rsidRPr="000B586D">
        <w:rPr>
          <w:rFonts w:ascii="Times New Roman" w:hAnsi="Times New Roman" w:cs="Times New Roman"/>
          <w:sz w:val="28"/>
          <w:szCs w:val="28"/>
        </w:rPr>
        <w:t>НТР</w:t>
      </w:r>
      <w:proofErr w:type="spellEnd"/>
      <w:r w:rsidRPr="000B586D">
        <w:rPr>
          <w:rFonts w:ascii="Times New Roman" w:hAnsi="Times New Roman" w:cs="Times New Roman"/>
          <w:sz w:val="28"/>
          <w:szCs w:val="28"/>
        </w:rPr>
        <w:t>), означает, что в начале 21 века экономическая мощь каждой страны будет определяться, прежде всего, тем, насколько она сумеет овладеть новейшими достижениями наука и техника, в какой степени сможет добиться повышения производительности труда в интересах улучшение народного благосостояния.</w:t>
      </w:r>
      <w:proofErr w:type="gramEnd"/>
      <w:r w:rsidRPr="000B586D">
        <w:rPr>
          <w:rFonts w:ascii="Times New Roman" w:hAnsi="Times New Roman" w:cs="Times New Roman"/>
          <w:sz w:val="28"/>
          <w:szCs w:val="28"/>
        </w:rPr>
        <w:t xml:space="preserve"> Преобразования мировой экономики, научно-технической прогресс, ускорение обмена информацией мира, взаимозависимости между континентами, регионами и странами.  Вот почему в нашу жизнь все более вторгаются и все более проявляются себя интересы общечеловеческого характера. В первую очередь они находят проявления в глобальных проблемах человечества, которые требует налаживания конструктивного, созидательного взаимодействие государств и народов в масштабах все планеты. Глобальные вопросы требуют и глобальных ответов, широкого международного сотрудничества для их решения.</w:t>
      </w:r>
    </w:p>
    <w:p w:rsidR="00195586" w:rsidRDefault="00992B95" w:rsidP="003F2D3B">
      <w:pPr>
        <w:spacing w:after="0" w:line="240" w:lineRule="auto"/>
        <w:ind w:left="113" w:right="113" w:firstLine="709"/>
        <w:jc w:val="both"/>
        <w:rPr>
          <w:rFonts w:ascii="Times New Roman" w:hAnsi="Times New Roman" w:cs="Times New Roman"/>
          <w:sz w:val="28"/>
          <w:szCs w:val="28"/>
        </w:rPr>
      </w:pPr>
      <w:r w:rsidRPr="000B586D">
        <w:rPr>
          <w:rFonts w:ascii="Times New Roman" w:hAnsi="Times New Roman" w:cs="Times New Roman"/>
          <w:sz w:val="28"/>
          <w:szCs w:val="28"/>
        </w:rPr>
        <w:t xml:space="preserve"> К ним относятся: контроль над расп</w:t>
      </w:r>
      <w:r w:rsidR="003F2D3B">
        <w:rPr>
          <w:rFonts w:ascii="Times New Roman" w:hAnsi="Times New Roman" w:cs="Times New Roman"/>
          <w:sz w:val="28"/>
          <w:szCs w:val="28"/>
        </w:rPr>
        <w:t>ространением</w:t>
      </w:r>
      <w:r w:rsidRPr="000B586D">
        <w:rPr>
          <w:rFonts w:ascii="Times New Roman" w:hAnsi="Times New Roman" w:cs="Times New Roman"/>
          <w:sz w:val="28"/>
          <w:szCs w:val="28"/>
        </w:rPr>
        <w:t xml:space="preserve"> термоядерного оружие, сохранение мира на Земле, проблемы экологии и демографии, нехватка энергии и истощения сырьевых ресурсов, изменения климата и повышение уровня мирового океана и реальной угрозы столкновения Земли с </w:t>
      </w:r>
      <w:r w:rsidRPr="000B586D">
        <w:rPr>
          <w:rFonts w:ascii="Times New Roman" w:hAnsi="Times New Roman" w:cs="Times New Roman"/>
          <w:sz w:val="28"/>
          <w:szCs w:val="28"/>
        </w:rPr>
        <w:lastRenderedPageBreak/>
        <w:t xml:space="preserve">астероидами или других крупными космическими объектами и многое </w:t>
      </w:r>
      <w:r w:rsidR="00195586">
        <w:rPr>
          <w:rFonts w:ascii="Times New Roman" w:hAnsi="Times New Roman" w:cs="Times New Roman"/>
          <w:sz w:val="28"/>
          <w:szCs w:val="28"/>
        </w:rPr>
        <w:t>другое.</w:t>
      </w:r>
    </w:p>
    <w:p w:rsidR="00992B95" w:rsidRPr="000B586D" w:rsidRDefault="00992B95" w:rsidP="003F2D3B">
      <w:pPr>
        <w:spacing w:after="0" w:line="240" w:lineRule="auto"/>
        <w:ind w:left="113" w:right="113" w:firstLine="709"/>
        <w:jc w:val="both"/>
        <w:rPr>
          <w:rFonts w:ascii="Times New Roman" w:hAnsi="Times New Roman" w:cs="Times New Roman"/>
          <w:sz w:val="28"/>
          <w:szCs w:val="28"/>
        </w:rPr>
      </w:pPr>
      <w:proofErr w:type="gramStart"/>
      <w:r w:rsidRPr="000B586D">
        <w:rPr>
          <w:rFonts w:ascii="Times New Roman" w:hAnsi="Times New Roman" w:cs="Times New Roman"/>
          <w:sz w:val="28"/>
          <w:szCs w:val="28"/>
        </w:rPr>
        <w:t>Все глобальные проблемы теснейшим образом взаимосвязаны в один тугой узел, а основой успешности их решения являются прорывные достижения мировой экономики в областях информационно-коммуникационных технологии (ИКТ), робототехники, авто-техники; новых материалов с заранее заданными на основе нано - биотехнологий и т.д.</w:t>
      </w:r>
      <w:proofErr w:type="gramEnd"/>
    </w:p>
    <w:p w:rsidR="00992B95" w:rsidRPr="000B586D" w:rsidRDefault="00992B95" w:rsidP="003F2D3B">
      <w:pPr>
        <w:spacing w:after="0" w:line="240" w:lineRule="auto"/>
        <w:ind w:left="113" w:right="113" w:firstLine="709"/>
        <w:jc w:val="both"/>
        <w:rPr>
          <w:rFonts w:ascii="Times New Roman" w:hAnsi="Times New Roman" w:cs="Times New Roman"/>
          <w:sz w:val="28"/>
          <w:szCs w:val="28"/>
        </w:rPr>
      </w:pPr>
      <w:r w:rsidRPr="000B586D">
        <w:rPr>
          <w:rFonts w:ascii="Times New Roman" w:hAnsi="Times New Roman" w:cs="Times New Roman"/>
          <w:sz w:val="28"/>
          <w:szCs w:val="28"/>
        </w:rPr>
        <w:t xml:space="preserve"> В условиях глобализации более обширными и глубокими считаются интернациональные связи. Двери в глобальную экономическую систему, в грядущее информационное общество пока </w:t>
      </w:r>
      <w:r w:rsidR="00195586" w:rsidRPr="000B586D">
        <w:rPr>
          <w:rFonts w:ascii="Times New Roman" w:hAnsi="Times New Roman" w:cs="Times New Roman"/>
          <w:sz w:val="28"/>
          <w:szCs w:val="28"/>
        </w:rPr>
        <w:t>ещё</w:t>
      </w:r>
      <w:r w:rsidRPr="000B586D">
        <w:rPr>
          <w:rFonts w:ascii="Times New Roman" w:hAnsi="Times New Roman" w:cs="Times New Roman"/>
          <w:sz w:val="28"/>
          <w:szCs w:val="28"/>
        </w:rPr>
        <w:t xml:space="preserve"> открыты, а в качестве кого мы тут </w:t>
      </w:r>
      <w:r w:rsidR="00195586" w:rsidRPr="000B586D">
        <w:rPr>
          <w:rFonts w:ascii="Times New Roman" w:hAnsi="Times New Roman" w:cs="Times New Roman"/>
          <w:sz w:val="28"/>
          <w:szCs w:val="28"/>
        </w:rPr>
        <w:t>войдём</w:t>
      </w:r>
      <w:r w:rsidRPr="000B586D">
        <w:rPr>
          <w:rFonts w:ascii="Times New Roman" w:hAnsi="Times New Roman" w:cs="Times New Roman"/>
          <w:sz w:val="28"/>
          <w:szCs w:val="28"/>
        </w:rPr>
        <w:t xml:space="preserve">, аутсайдера или одного из лидера, в качестве поставщика сырья или </w:t>
      </w:r>
      <w:r w:rsidR="00195586" w:rsidRPr="000B586D">
        <w:rPr>
          <w:rFonts w:ascii="Times New Roman" w:hAnsi="Times New Roman" w:cs="Times New Roman"/>
          <w:sz w:val="28"/>
          <w:szCs w:val="28"/>
        </w:rPr>
        <w:t>экспортёра</w:t>
      </w:r>
      <w:r w:rsidRPr="000B586D">
        <w:rPr>
          <w:rFonts w:ascii="Times New Roman" w:hAnsi="Times New Roman" w:cs="Times New Roman"/>
          <w:sz w:val="28"/>
          <w:szCs w:val="28"/>
        </w:rPr>
        <w:t xml:space="preserve"> зависти от правильного выбора модели экономического развития, от политической воли руководства страны.</w:t>
      </w:r>
    </w:p>
    <w:p w:rsidR="00992B95" w:rsidRPr="000B586D" w:rsidRDefault="00992B95" w:rsidP="003F2D3B">
      <w:pPr>
        <w:spacing w:after="0" w:line="240" w:lineRule="auto"/>
        <w:ind w:left="113" w:right="113" w:firstLine="709"/>
        <w:jc w:val="both"/>
        <w:rPr>
          <w:rFonts w:ascii="Times New Roman" w:hAnsi="Times New Roman" w:cs="Times New Roman"/>
          <w:sz w:val="28"/>
          <w:szCs w:val="28"/>
        </w:rPr>
      </w:pPr>
      <w:r w:rsidRPr="000B586D">
        <w:rPr>
          <w:rFonts w:ascii="Times New Roman" w:hAnsi="Times New Roman" w:cs="Times New Roman"/>
          <w:sz w:val="28"/>
          <w:szCs w:val="28"/>
        </w:rPr>
        <w:t xml:space="preserve"> </w:t>
      </w:r>
      <w:proofErr w:type="gramStart"/>
      <w:r w:rsidRPr="000B586D">
        <w:rPr>
          <w:rFonts w:ascii="Times New Roman" w:hAnsi="Times New Roman" w:cs="Times New Roman"/>
          <w:sz w:val="28"/>
          <w:szCs w:val="28"/>
        </w:rPr>
        <w:t xml:space="preserve">В условиях поступательной глобализации все сторон общественной жизни ведущие мировые державы в </w:t>
      </w:r>
      <w:r w:rsidR="00195586" w:rsidRPr="000B586D">
        <w:rPr>
          <w:rFonts w:ascii="Times New Roman" w:hAnsi="Times New Roman" w:cs="Times New Roman"/>
          <w:sz w:val="28"/>
          <w:szCs w:val="28"/>
        </w:rPr>
        <w:t>своём</w:t>
      </w:r>
      <w:r w:rsidRPr="000B586D">
        <w:rPr>
          <w:rFonts w:ascii="Times New Roman" w:hAnsi="Times New Roman" w:cs="Times New Roman"/>
          <w:sz w:val="28"/>
          <w:szCs w:val="28"/>
        </w:rPr>
        <w:t xml:space="preserve"> развитии уже находятся в «информационном общества», или,</w:t>
      </w:r>
      <w:r w:rsidR="00195586">
        <w:rPr>
          <w:rFonts w:ascii="Times New Roman" w:hAnsi="Times New Roman" w:cs="Times New Roman"/>
          <w:sz w:val="28"/>
          <w:szCs w:val="28"/>
        </w:rPr>
        <w:t xml:space="preserve"> </w:t>
      </w:r>
      <w:r w:rsidRPr="000B586D">
        <w:rPr>
          <w:rFonts w:ascii="Times New Roman" w:hAnsi="Times New Roman" w:cs="Times New Roman"/>
          <w:sz w:val="28"/>
          <w:szCs w:val="28"/>
        </w:rPr>
        <w:t>в плотную подошли к этой высокоразвитой стадии, закономерно следуя магистральному пути развития человечества.</w:t>
      </w:r>
      <w:proofErr w:type="gramEnd"/>
      <w:r w:rsidRPr="000B586D">
        <w:rPr>
          <w:rFonts w:ascii="Times New Roman" w:hAnsi="Times New Roman" w:cs="Times New Roman"/>
          <w:sz w:val="28"/>
          <w:szCs w:val="28"/>
        </w:rPr>
        <w:t xml:space="preserve"> По данному пути развития необходимо пройти в России, а рано или поздно, всему мировому сообществу. При этом мы можем двигаться </w:t>
      </w:r>
      <w:r w:rsidR="00195586" w:rsidRPr="000B586D">
        <w:rPr>
          <w:rFonts w:ascii="Times New Roman" w:hAnsi="Times New Roman" w:cs="Times New Roman"/>
          <w:sz w:val="28"/>
          <w:szCs w:val="28"/>
        </w:rPr>
        <w:t>вперёд</w:t>
      </w:r>
      <w:r w:rsidRPr="000B586D">
        <w:rPr>
          <w:rFonts w:ascii="Times New Roman" w:hAnsi="Times New Roman" w:cs="Times New Roman"/>
          <w:sz w:val="28"/>
          <w:szCs w:val="28"/>
        </w:rPr>
        <w:t xml:space="preserve"> вслепую, копируя и тиражируя опыт США, и Евросоюза стран Азиатско-Тихоокеанского побережья, Китая, Индии, других стран, или, искать свои пути, ценой проб и ошибок, или будем учиться на ошибках других</w:t>
      </w:r>
      <w:r w:rsidR="00195586">
        <w:rPr>
          <w:rFonts w:ascii="Times New Roman" w:hAnsi="Times New Roman" w:cs="Times New Roman"/>
          <w:sz w:val="28"/>
          <w:szCs w:val="28"/>
        </w:rPr>
        <w:t xml:space="preserve"> </w:t>
      </w:r>
      <w:r w:rsidR="00195586" w:rsidRPr="00195586">
        <w:rPr>
          <w:rFonts w:ascii="Times New Roman" w:hAnsi="Times New Roman" w:cs="Times New Roman"/>
          <w:sz w:val="28"/>
          <w:szCs w:val="28"/>
        </w:rPr>
        <w:t>[1]</w:t>
      </w:r>
      <w:r w:rsidRPr="000B586D">
        <w:rPr>
          <w:rFonts w:ascii="Times New Roman" w:hAnsi="Times New Roman" w:cs="Times New Roman"/>
          <w:sz w:val="28"/>
          <w:szCs w:val="28"/>
        </w:rPr>
        <w:t>.</w:t>
      </w:r>
    </w:p>
    <w:p w:rsidR="00992B95" w:rsidRPr="000B586D" w:rsidRDefault="00992B95" w:rsidP="003F2D3B">
      <w:pPr>
        <w:spacing w:after="0" w:line="240" w:lineRule="auto"/>
        <w:ind w:left="113" w:right="113" w:firstLine="709"/>
        <w:jc w:val="both"/>
        <w:rPr>
          <w:rFonts w:ascii="Times New Roman" w:hAnsi="Times New Roman" w:cs="Times New Roman"/>
          <w:sz w:val="28"/>
          <w:szCs w:val="28"/>
        </w:rPr>
      </w:pPr>
      <w:r w:rsidRPr="000B586D">
        <w:rPr>
          <w:rFonts w:ascii="Times New Roman" w:hAnsi="Times New Roman" w:cs="Times New Roman"/>
          <w:sz w:val="28"/>
          <w:szCs w:val="28"/>
        </w:rPr>
        <w:t xml:space="preserve"> По-нашему мнению, мы должны синтезировать преимущества рыночной экономической системы с регулирующими и контролирующими функциями государства и в конечном итоге </w:t>
      </w:r>
      <w:proofErr w:type="gramStart"/>
      <w:r w:rsidRPr="000B586D">
        <w:rPr>
          <w:rFonts w:ascii="Times New Roman" w:hAnsi="Times New Roman" w:cs="Times New Roman"/>
          <w:sz w:val="28"/>
          <w:szCs w:val="28"/>
        </w:rPr>
        <w:t>плавное</w:t>
      </w:r>
      <w:proofErr w:type="gramEnd"/>
      <w:r w:rsidRPr="000B586D">
        <w:rPr>
          <w:rFonts w:ascii="Times New Roman" w:hAnsi="Times New Roman" w:cs="Times New Roman"/>
          <w:sz w:val="28"/>
          <w:szCs w:val="28"/>
        </w:rPr>
        <w:t xml:space="preserve"> перейти к смешанной экономике, но с </w:t>
      </w:r>
      <w:r w:rsidR="00195586" w:rsidRPr="000B586D">
        <w:rPr>
          <w:rFonts w:ascii="Times New Roman" w:hAnsi="Times New Roman" w:cs="Times New Roman"/>
          <w:sz w:val="28"/>
          <w:szCs w:val="28"/>
        </w:rPr>
        <w:t>учётом</w:t>
      </w:r>
      <w:r w:rsidRPr="000B586D">
        <w:rPr>
          <w:rFonts w:ascii="Times New Roman" w:hAnsi="Times New Roman" w:cs="Times New Roman"/>
          <w:sz w:val="28"/>
          <w:szCs w:val="28"/>
        </w:rPr>
        <w:t xml:space="preserve"> особенности российской деятельности и менталитетами нашего народа.</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sz w:val="28"/>
          <w:szCs w:val="28"/>
        </w:rPr>
        <w:t xml:space="preserve"> К большому сожалению, подход получивший поддержку федеральных исполнительных властей новой России, сводится к рекомендации резкого, «шокового» преобразования социально-экономической структуры общества.  Его теоретической основы послужил радикальный либерализм, рыночный фундаментализм, ревнители которого «продавили» авантюристическую ставку на быстрый и решительный, в историческом смысле одномоментный, демонтаж государственного социализма – цель скорейшего и любыми средствами обеспечение условий не реставрации социалистической системы, но при этом отодвигала на задний план все прочие, действительно конструктивные задачи. В результате основная часть населения и сегодня страдают непомерно социальной и</w:t>
      </w:r>
      <w:r w:rsidR="00195586">
        <w:rPr>
          <w:rFonts w:ascii="Times New Roman" w:hAnsi="Times New Roman" w:cs="Times New Roman"/>
          <w:sz w:val="28"/>
          <w:szCs w:val="28"/>
        </w:rPr>
        <w:t xml:space="preserve"> </w:t>
      </w:r>
      <w:r w:rsidRPr="000B586D">
        <w:rPr>
          <w:rFonts w:ascii="Times New Roman" w:hAnsi="Times New Roman" w:cs="Times New Roman"/>
          <w:color w:val="000000"/>
          <w:sz w:val="28"/>
          <w:szCs w:val="28"/>
        </w:rPr>
        <w:t>производственной цены перемен и от ущербности, неполноценности утвердившейся в стране разновидности рыночной экономики.</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 И если Россию 1990-ых годов оскорбительно называли «Верхней Вольтой с ракетами», то теперь вместо «ракет» в этой нестерпимо обидной для бывшей супердержавы формуле могут занять «мобильник» и «ноутбук». </w:t>
      </w:r>
      <w:r w:rsidR="00195586" w:rsidRPr="000B586D">
        <w:rPr>
          <w:rFonts w:ascii="Times New Roman" w:hAnsi="Times New Roman" w:cs="Times New Roman"/>
          <w:color w:val="000000"/>
          <w:sz w:val="28"/>
          <w:szCs w:val="28"/>
        </w:rPr>
        <w:t>Причём</w:t>
      </w:r>
      <w:r w:rsidRPr="000B586D">
        <w:rPr>
          <w:rFonts w:ascii="Times New Roman" w:hAnsi="Times New Roman" w:cs="Times New Roman"/>
          <w:color w:val="000000"/>
          <w:sz w:val="28"/>
          <w:szCs w:val="28"/>
        </w:rPr>
        <w:t xml:space="preserve">, если «ракеты» являли собой выдающиеся отечественные атрибуты </w:t>
      </w:r>
      <w:r w:rsidRPr="000B586D">
        <w:rPr>
          <w:rFonts w:ascii="Times New Roman" w:hAnsi="Times New Roman" w:cs="Times New Roman"/>
          <w:color w:val="000000"/>
          <w:sz w:val="28"/>
          <w:szCs w:val="28"/>
        </w:rPr>
        <w:lastRenderedPageBreak/>
        <w:t>современных информационных технологий суть выражения исключительно чужих, импортируемых успехов. До 75% электронной техники продающейся сегодня в России произведено за рубежом.</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В нынешней России идея создания «информационного общества» с небывалым воодушевлением воспринята заинтересованными кругами. Эта концепция выбрана в качестве идеологической базы амбициозного национального </w:t>
      </w:r>
      <w:proofErr w:type="spellStart"/>
      <w:r w:rsidRPr="000B586D">
        <w:rPr>
          <w:rFonts w:ascii="Times New Roman" w:hAnsi="Times New Roman" w:cs="Times New Roman"/>
          <w:color w:val="000000"/>
          <w:sz w:val="28"/>
          <w:szCs w:val="28"/>
        </w:rPr>
        <w:t>модернизационного</w:t>
      </w:r>
      <w:proofErr w:type="spellEnd"/>
      <w:r w:rsidRPr="000B586D">
        <w:rPr>
          <w:rFonts w:ascii="Times New Roman" w:hAnsi="Times New Roman" w:cs="Times New Roman"/>
          <w:color w:val="000000"/>
          <w:sz w:val="28"/>
          <w:szCs w:val="28"/>
        </w:rPr>
        <w:t xml:space="preserve"> проекта, смысл которого связывается с проведением на основе новейших информационно </w:t>
      </w:r>
      <w:proofErr w:type="gramStart"/>
      <w:r w:rsidRPr="000B586D">
        <w:rPr>
          <w:rFonts w:ascii="Times New Roman" w:hAnsi="Times New Roman" w:cs="Times New Roman"/>
          <w:color w:val="000000"/>
          <w:sz w:val="28"/>
          <w:szCs w:val="28"/>
        </w:rPr>
        <w:t>–к</w:t>
      </w:r>
      <w:proofErr w:type="gramEnd"/>
      <w:r w:rsidRPr="000B586D">
        <w:rPr>
          <w:rFonts w:ascii="Times New Roman" w:hAnsi="Times New Roman" w:cs="Times New Roman"/>
          <w:color w:val="000000"/>
          <w:sz w:val="28"/>
          <w:szCs w:val="28"/>
        </w:rPr>
        <w:t xml:space="preserve">оммуникационных (ИКТ) коренных преобразований не только в экономике и </w:t>
      </w:r>
      <w:proofErr w:type="spellStart"/>
      <w:r w:rsidRPr="000B586D">
        <w:rPr>
          <w:rFonts w:ascii="Times New Roman" w:hAnsi="Times New Roman" w:cs="Times New Roman"/>
          <w:color w:val="000000"/>
          <w:sz w:val="28"/>
          <w:szCs w:val="28"/>
        </w:rPr>
        <w:t>госуправление</w:t>
      </w:r>
      <w:proofErr w:type="spellEnd"/>
      <w:r w:rsidRPr="000B586D">
        <w:rPr>
          <w:rFonts w:ascii="Times New Roman" w:hAnsi="Times New Roman" w:cs="Times New Roman"/>
          <w:color w:val="000000"/>
          <w:sz w:val="28"/>
          <w:szCs w:val="28"/>
        </w:rPr>
        <w:t>, но и в образе жизни людей, их образования и трудовой деятельности во взаимоотношениях власти и гражданское общество</w:t>
      </w:r>
      <w:r w:rsidR="00195586" w:rsidRPr="00195586">
        <w:rPr>
          <w:rFonts w:ascii="Times New Roman" w:hAnsi="Times New Roman" w:cs="Times New Roman"/>
          <w:color w:val="000000"/>
          <w:sz w:val="28"/>
          <w:szCs w:val="28"/>
        </w:rPr>
        <w:t xml:space="preserve"> [2]</w:t>
      </w:r>
      <w:r w:rsidRPr="000B586D">
        <w:rPr>
          <w:rFonts w:ascii="Times New Roman" w:hAnsi="Times New Roman" w:cs="Times New Roman"/>
          <w:color w:val="000000"/>
          <w:sz w:val="28"/>
          <w:szCs w:val="28"/>
        </w:rPr>
        <w:t>.</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 Как указывает в </w:t>
      </w:r>
      <w:proofErr w:type="spellStart"/>
      <w:r w:rsidRPr="000B586D">
        <w:rPr>
          <w:rFonts w:ascii="Times New Roman" w:hAnsi="Times New Roman" w:cs="Times New Roman"/>
          <w:color w:val="000000"/>
          <w:sz w:val="28"/>
          <w:szCs w:val="28"/>
        </w:rPr>
        <w:t>РРЖ</w:t>
      </w:r>
      <w:proofErr w:type="spellEnd"/>
      <w:r w:rsidRPr="000B586D">
        <w:rPr>
          <w:rFonts w:ascii="Times New Roman" w:hAnsi="Times New Roman" w:cs="Times New Roman"/>
          <w:color w:val="000000"/>
          <w:sz w:val="28"/>
          <w:szCs w:val="28"/>
        </w:rPr>
        <w:t xml:space="preserve"> процессов института системного анализа РАН, </w:t>
      </w:r>
      <w:proofErr w:type="spellStart"/>
      <w:r w:rsidRPr="000B586D">
        <w:rPr>
          <w:rFonts w:ascii="Times New Roman" w:hAnsi="Times New Roman" w:cs="Times New Roman"/>
          <w:color w:val="000000"/>
          <w:sz w:val="28"/>
          <w:szCs w:val="28"/>
        </w:rPr>
        <w:t>А.К.Швецов</w:t>
      </w:r>
      <w:proofErr w:type="spellEnd"/>
      <w:r w:rsidRPr="000B586D">
        <w:rPr>
          <w:rFonts w:ascii="Times New Roman" w:hAnsi="Times New Roman" w:cs="Times New Roman"/>
          <w:color w:val="000000"/>
          <w:sz w:val="28"/>
          <w:szCs w:val="28"/>
        </w:rPr>
        <w:t xml:space="preserve">, ИКТ продолжает быть главной надеждой на ускорение темпов экономического роста, что их положение вовсе не </w:t>
      </w:r>
      <w:proofErr w:type="spellStart"/>
      <w:r w:rsidRPr="000B586D">
        <w:rPr>
          <w:rFonts w:ascii="Times New Roman" w:hAnsi="Times New Roman" w:cs="Times New Roman"/>
          <w:color w:val="000000"/>
          <w:sz w:val="28"/>
          <w:szCs w:val="28"/>
        </w:rPr>
        <w:t>безнадежно</w:t>
      </w:r>
      <w:proofErr w:type="spellEnd"/>
      <w:r w:rsidRPr="000B586D">
        <w:rPr>
          <w:rFonts w:ascii="Times New Roman" w:hAnsi="Times New Roman" w:cs="Times New Roman"/>
          <w:color w:val="000000"/>
          <w:sz w:val="28"/>
          <w:szCs w:val="28"/>
        </w:rPr>
        <w:t>: достаточно обзавестись мобильными телефонами и подключиться к интернету, и дела пойдут в гору.</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 Однако суровая реальность опровергает эти беспочвенные иллюзии. По данным ООН, за период с 1970 по 2010гг. на фоне быстрого распространения ИКТ в «третьем мире» число беднейших стран не просто увеличилось, а удвоилось. Одна из причин подобной ситуации — в зависимости беднейших экономик от катастрофически истощающихся природных ресурсов, а ИКТ здесь не </w:t>
      </w:r>
      <w:r w:rsidR="00195586" w:rsidRPr="000B586D">
        <w:rPr>
          <w:rFonts w:ascii="Times New Roman" w:hAnsi="Times New Roman" w:cs="Times New Roman"/>
          <w:color w:val="000000"/>
          <w:sz w:val="28"/>
          <w:szCs w:val="28"/>
        </w:rPr>
        <w:t>причём</w:t>
      </w:r>
      <w:r w:rsidRPr="000B586D">
        <w:rPr>
          <w:rFonts w:ascii="Times New Roman" w:hAnsi="Times New Roman" w:cs="Times New Roman"/>
          <w:color w:val="000000"/>
          <w:sz w:val="28"/>
          <w:szCs w:val="28"/>
        </w:rPr>
        <w:t>. И здесь напрашивается единственный вопрос: насколько лет хватит сырьевых ресурсов для нашей страны, при нынешних темпах их продажи за рубеж?</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proofErr w:type="gramStart"/>
      <w:r w:rsidRPr="000B586D">
        <w:rPr>
          <w:rFonts w:ascii="Times New Roman" w:hAnsi="Times New Roman" w:cs="Times New Roman"/>
          <w:color w:val="000000"/>
          <w:sz w:val="28"/>
          <w:szCs w:val="28"/>
        </w:rPr>
        <w:t xml:space="preserve">В правительственный «Концепции долгосрочного социально-экономического развития РФ на период до 2020 года» обосновывается возможность опережающего развития российской экономики в условиях глобального кризиса при средних темпах ежегодного прироста ВВП на 8%, </w:t>
      </w:r>
      <w:proofErr w:type="spellStart"/>
      <w:r w:rsidRPr="000B586D">
        <w:rPr>
          <w:rFonts w:ascii="Times New Roman" w:hAnsi="Times New Roman" w:cs="Times New Roman"/>
          <w:color w:val="000000"/>
          <w:sz w:val="28"/>
          <w:szCs w:val="28"/>
        </w:rPr>
        <w:t>объема</w:t>
      </w:r>
      <w:proofErr w:type="spellEnd"/>
      <w:r w:rsidRPr="000B586D">
        <w:rPr>
          <w:rFonts w:ascii="Times New Roman" w:hAnsi="Times New Roman" w:cs="Times New Roman"/>
          <w:color w:val="000000"/>
          <w:sz w:val="28"/>
          <w:szCs w:val="28"/>
        </w:rPr>
        <w:t xml:space="preserve"> производственных инвестиций – 15% при приросте производительности труда не менее 12%.</w:t>
      </w:r>
      <w:proofErr w:type="gramEnd"/>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Как отмечает известный экономист </w:t>
      </w:r>
      <w:proofErr w:type="spellStart"/>
      <w:r w:rsidRPr="000B586D">
        <w:rPr>
          <w:rFonts w:ascii="Times New Roman" w:hAnsi="Times New Roman" w:cs="Times New Roman"/>
          <w:color w:val="000000"/>
          <w:sz w:val="28"/>
          <w:szCs w:val="28"/>
        </w:rPr>
        <w:t>С.Ю.Глазьев</w:t>
      </w:r>
      <w:proofErr w:type="spellEnd"/>
      <w:r w:rsidRPr="000B586D">
        <w:rPr>
          <w:rFonts w:ascii="Times New Roman" w:hAnsi="Times New Roman" w:cs="Times New Roman"/>
          <w:color w:val="000000"/>
          <w:sz w:val="28"/>
          <w:szCs w:val="28"/>
        </w:rPr>
        <w:t xml:space="preserve"> что для достижения этих показателей первые 3 года необходимо добиться увеличения нормы накопления до 30%, а повышение расходов на </w:t>
      </w:r>
      <w:proofErr w:type="spellStart"/>
      <w:r w:rsidRPr="000B586D">
        <w:rPr>
          <w:rFonts w:ascii="Times New Roman" w:hAnsi="Times New Roman" w:cs="Times New Roman"/>
          <w:color w:val="000000"/>
          <w:sz w:val="28"/>
          <w:szCs w:val="28"/>
        </w:rPr>
        <w:t>НИОК</w:t>
      </w:r>
      <w:proofErr w:type="gramStart"/>
      <w:r w:rsidRPr="000B586D">
        <w:rPr>
          <w:rFonts w:ascii="Times New Roman" w:hAnsi="Times New Roman" w:cs="Times New Roman"/>
          <w:color w:val="000000"/>
          <w:sz w:val="28"/>
          <w:szCs w:val="28"/>
        </w:rPr>
        <w:t>Р</w:t>
      </w:r>
      <w:proofErr w:type="spellEnd"/>
      <w:r w:rsidRPr="000B586D">
        <w:rPr>
          <w:rFonts w:ascii="Times New Roman" w:hAnsi="Times New Roman" w:cs="Times New Roman"/>
          <w:color w:val="000000"/>
          <w:sz w:val="28"/>
          <w:szCs w:val="28"/>
        </w:rPr>
        <w:t>-</w:t>
      </w:r>
      <w:proofErr w:type="gramEnd"/>
      <w:r w:rsidRPr="000B586D">
        <w:rPr>
          <w:rFonts w:ascii="Times New Roman" w:hAnsi="Times New Roman" w:cs="Times New Roman"/>
          <w:color w:val="000000"/>
          <w:sz w:val="28"/>
          <w:szCs w:val="28"/>
        </w:rPr>
        <w:t xml:space="preserve"> вдвое, повышение уровня инвестиций в 3 раза. При этом «ядро» нового технологического вклада призвано прирастать на 35- 40% в год, что бы модернизация обеспечивала прирост производства в базовых отраслях на 10-15% в год.</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В </w:t>
      </w:r>
      <w:proofErr w:type="spellStart"/>
      <w:r w:rsidRPr="000B586D">
        <w:rPr>
          <w:rFonts w:ascii="Times New Roman" w:hAnsi="Times New Roman" w:cs="Times New Roman"/>
          <w:color w:val="000000"/>
          <w:sz w:val="28"/>
          <w:szCs w:val="28"/>
        </w:rPr>
        <w:t>приорететнейшей</w:t>
      </w:r>
      <w:proofErr w:type="spellEnd"/>
      <w:r w:rsidRPr="000B586D">
        <w:rPr>
          <w:rFonts w:ascii="Times New Roman" w:hAnsi="Times New Roman" w:cs="Times New Roman"/>
          <w:color w:val="000000"/>
          <w:sz w:val="28"/>
          <w:szCs w:val="28"/>
        </w:rPr>
        <w:t xml:space="preserve"> для «информационного общества» сфере производства и использования суперкомпьютеров мы в 2,5 раза проигрываем США, почти в 100 раз — по суммарной их производительности и в 1000 раз — по масштабам их применения в промышленности.</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Сводный показатель уровня технологической готовности РФ 74 место из списка 133-х государств. Особенно удручает отставание по таким индикаторам как наличие новейших технологий (102 место) и нацеленность форм на новые технологии (104 место), наличие персональных компьютеров (56 место), число подписчиков «быстрого» интернета (68 место).</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В своих попытках задействовать новые инструменты стимулирования научно-технического развития руководства страны делает предметом своей инвестиционной поддержки особые экономические зоны, технопарки,</w:t>
      </w:r>
      <w:r w:rsidR="00195586">
        <w:rPr>
          <w:rFonts w:ascii="Times New Roman" w:hAnsi="Times New Roman" w:cs="Times New Roman"/>
          <w:color w:val="000000"/>
          <w:sz w:val="28"/>
          <w:szCs w:val="28"/>
        </w:rPr>
        <w:br/>
      </w:r>
      <w:r w:rsidRPr="000B586D">
        <w:rPr>
          <w:rFonts w:ascii="Times New Roman" w:hAnsi="Times New Roman" w:cs="Times New Roman"/>
          <w:color w:val="000000"/>
          <w:sz w:val="28"/>
          <w:szCs w:val="28"/>
        </w:rPr>
        <w:t xml:space="preserve"> </w:t>
      </w:r>
      <w:proofErr w:type="gramStart"/>
      <w:r w:rsidRPr="000B586D">
        <w:rPr>
          <w:rFonts w:ascii="Times New Roman" w:hAnsi="Times New Roman" w:cs="Times New Roman"/>
          <w:color w:val="000000"/>
          <w:sz w:val="28"/>
          <w:szCs w:val="28"/>
        </w:rPr>
        <w:t>бизнес-инкубаторы</w:t>
      </w:r>
      <w:proofErr w:type="gramEnd"/>
      <w:r w:rsidRPr="000B586D">
        <w:rPr>
          <w:rFonts w:ascii="Times New Roman" w:hAnsi="Times New Roman" w:cs="Times New Roman"/>
          <w:color w:val="000000"/>
          <w:sz w:val="28"/>
          <w:szCs w:val="28"/>
        </w:rPr>
        <w:t xml:space="preserve"> и т.п., в том числе создания инновационного центра в </w:t>
      </w:r>
      <w:proofErr w:type="spellStart"/>
      <w:r w:rsidRPr="000B586D">
        <w:rPr>
          <w:rFonts w:ascii="Times New Roman" w:hAnsi="Times New Roman" w:cs="Times New Roman"/>
          <w:color w:val="000000"/>
          <w:sz w:val="28"/>
          <w:szCs w:val="28"/>
        </w:rPr>
        <w:t>Сколково</w:t>
      </w:r>
      <w:proofErr w:type="spellEnd"/>
      <w:r w:rsidRPr="000B586D">
        <w:rPr>
          <w:rFonts w:ascii="Times New Roman" w:hAnsi="Times New Roman" w:cs="Times New Roman"/>
          <w:color w:val="000000"/>
          <w:sz w:val="28"/>
          <w:szCs w:val="28"/>
        </w:rPr>
        <w:t>.</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Руководство страны особое внимание уделяет сочетанию нан</w:t>
      </w:r>
      <w:proofErr w:type="gramStart"/>
      <w:r w:rsidRPr="000B586D">
        <w:rPr>
          <w:rFonts w:ascii="Times New Roman" w:hAnsi="Times New Roman" w:cs="Times New Roman"/>
          <w:color w:val="000000"/>
          <w:sz w:val="28"/>
          <w:szCs w:val="28"/>
        </w:rPr>
        <w:t>о-</w:t>
      </w:r>
      <w:proofErr w:type="gramEnd"/>
      <w:r w:rsidRPr="000B586D">
        <w:rPr>
          <w:rFonts w:ascii="Times New Roman" w:hAnsi="Times New Roman" w:cs="Times New Roman"/>
          <w:color w:val="000000"/>
          <w:sz w:val="28"/>
          <w:szCs w:val="28"/>
        </w:rPr>
        <w:t>,</w:t>
      </w:r>
      <w:proofErr w:type="spellStart"/>
      <w:r w:rsidRPr="000B586D">
        <w:rPr>
          <w:rFonts w:ascii="Times New Roman" w:hAnsi="Times New Roman" w:cs="Times New Roman"/>
          <w:color w:val="000000"/>
          <w:sz w:val="28"/>
          <w:szCs w:val="28"/>
        </w:rPr>
        <w:t>био</w:t>
      </w:r>
      <w:proofErr w:type="spellEnd"/>
      <w:r w:rsidRPr="000B586D">
        <w:rPr>
          <w:rFonts w:ascii="Times New Roman" w:hAnsi="Times New Roman" w:cs="Times New Roman"/>
          <w:color w:val="000000"/>
          <w:sz w:val="28"/>
          <w:szCs w:val="28"/>
        </w:rPr>
        <w:t>-, и информационных технологий; распространение которых революционизирует традиционные и порождает новые направления экономического роста, повышая эффективность и расширяя возможности потребления, создавая новые сферы экономической деятельности. Становление и расширение этого дохода будет определять глобальная экономическое развитие России в ближайшие два-три десятилетия.</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В то же время, нельзя не отметить, что лидеры технологического развития— </w:t>
      </w:r>
      <w:proofErr w:type="spellStart"/>
      <w:r w:rsidRPr="000B586D">
        <w:rPr>
          <w:rFonts w:ascii="Times New Roman" w:hAnsi="Times New Roman" w:cs="Times New Roman"/>
          <w:color w:val="000000"/>
          <w:sz w:val="28"/>
          <w:szCs w:val="28"/>
        </w:rPr>
        <w:t>CIIIA</w:t>
      </w:r>
      <w:proofErr w:type="spellEnd"/>
      <w:r w:rsidRPr="000B586D">
        <w:rPr>
          <w:rFonts w:ascii="Times New Roman" w:hAnsi="Times New Roman" w:cs="Times New Roman"/>
          <w:color w:val="000000"/>
          <w:sz w:val="28"/>
          <w:szCs w:val="28"/>
        </w:rPr>
        <w:t xml:space="preserve">. Евросоюз, Япония, а теперь и Китай — вкладывают огромные средства в </w:t>
      </w:r>
      <w:proofErr w:type="spellStart"/>
      <w:r w:rsidRPr="000B586D">
        <w:rPr>
          <w:rFonts w:ascii="Times New Roman" w:hAnsi="Times New Roman" w:cs="Times New Roman"/>
          <w:color w:val="000000"/>
          <w:sz w:val="28"/>
          <w:szCs w:val="28"/>
        </w:rPr>
        <w:t>НИОКР</w:t>
      </w:r>
      <w:proofErr w:type="spellEnd"/>
      <w:r w:rsidRPr="000B586D">
        <w:rPr>
          <w:rFonts w:ascii="Times New Roman" w:hAnsi="Times New Roman" w:cs="Times New Roman"/>
          <w:color w:val="000000"/>
          <w:sz w:val="28"/>
          <w:szCs w:val="28"/>
        </w:rPr>
        <w:t xml:space="preserve"> и именно научно-технологические сектора соответствующих экономик, растущие темпами да35% в год, «вытягивают» указанные страны из кризиса создают заделы на будущее. С другой стороны, в России в 2009 год доля расходов на исследования и разработки упала до 1% ВВП (при необходимых 4% ВВП), а в абсолютном выражении это меньше, чем в США в 17 раз, в странах Евросоюза в 12, а в Китае в 6,4 раза. По оценки </w:t>
      </w:r>
      <w:proofErr w:type="spellStart"/>
      <w:r w:rsidRPr="000B586D">
        <w:rPr>
          <w:rFonts w:ascii="Times New Roman" w:hAnsi="Times New Roman" w:cs="Times New Roman"/>
          <w:color w:val="000000"/>
          <w:sz w:val="28"/>
          <w:szCs w:val="28"/>
        </w:rPr>
        <w:t>С.Ю.Глазьева</w:t>
      </w:r>
      <w:proofErr w:type="spellEnd"/>
      <w:r w:rsidRPr="000B586D">
        <w:rPr>
          <w:rFonts w:ascii="Times New Roman" w:hAnsi="Times New Roman" w:cs="Times New Roman"/>
          <w:color w:val="000000"/>
          <w:sz w:val="28"/>
          <w:szCs w:val="28"/>
        </w:rPr>
        <w:t xml:space="preserve"> убедительным показателем безуспешности усилий государства, предпринимаемых на пути перевода экономики на инновационный тип развития — неослабевающий отток из России научных кадров. </w:t>
      </w:r>
      <w:proofErr w:type="gramStart"/>
      <w:r w:rsidRPr="000B586D">
        <w:rPr>
          <w:rFonts w:ascii="Times New Roman" w:hAnsi="Times New Roman" w:cs="Times New Roman"/>
          <w:color w:val="000000"/>
          <w:sz w:val="28"/>
          <w:szCs w:val="28"/>
        </w:rPr>
        <w:t xml:space="preserve">За прошедшие 18 лет в рамках научной иммиграции страну покинули более </w:t>
      </w:r>
      <w:proofErr w:type="spellStart"/>
      <w:r w:rsidRPr="000B586D">
        <w:rPr>
          <w:rFonts w:ascii="Times New Roman" w:hAnsi="Times New Roman" w:cs="Times New Roman"/>
          <w:color w:val="000000"/>
          <w:sz w:val="28"/>
          <w:szCs w:val="28"/>
        </w:rPr>
        <w:t>трех</w:t>
      </w:r>
      <w:proofErr w:type="spellEnd"/>
      <w:r w:rsidRPr="000B586D">
        <w:rPr>
          <w:rFonts w:ascii="Times New Roman" w:hAnsi="Times New Roman" w:cs="Times New Roman"/>
          <w:color w:val="000000"/>
          <w:sz w:val="28"/>
          <w:szCs w:val="28"/>
        </w:rPr>
        <w:t xml:space="preserve"> миллионов человек.</w:t>
      </w:r>
      <w:proofErr w:type="gramEnd"/>
      <w:r w:rsidRPr="000B586D">
        <w:rPr>
          <w:rFonts w:ascii="Times New Roman" w:hAnsi="Times New Roman" w:cs="Times New Roman"/>
          <w:color w:val="000000"/>
          <w:sz w:val="28"/>
          <w:szCs w:val="28"/>
        </w:rPr>
        <w:t xml:space="preserve"> Среди молодых российских </w:t>
      </w:r>
      <w:proofErr w:type="spellStart"/>
      <w:r w:rsidRPr="000B586D">
        <w:rPr>
          <w:rFonts w:ascii="Times New Roman" w:hAnsi="Times New Roman" w:cs="Times New Roman"/>
          <w:color w:val="000000"/>
          <w:sz w:val="28"/>
          <w:szCs w:val="28"/>
        </w:rPr>
        <w:t>ученых</w:t>
      </w:r>
      <w:proofErr w:type="spellEnd"/>
      <w:r w:rsidRPr="000B586D">
        <w:rPr>
          <w:rFonts w:ascii="Times New Roman" w:hAnsi="Times New Roman" w:cs="Times New Roman"/>
          <w:color w:val="000000"/>
          <w:sz w:val="28"/>
          <w:szCs w:val="28"/>
        </w:rPr>
        <w:t xml:space="preserve"> 63% хотели бы заниматься наукой за рубежом.</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Поэтому сегодня трудно поверить в осуществимость прорыва России к «информационному обществу» в смысле состава и содержания задач, уже решаемых наиболее развитыми странами. Видимо, есть больше смысла говорить о задачах создания пока лишь предпосылок и условий для реализации этой модели в будущем, что в практическом плане должно означать ориентацию государственной </w:t>
      </w:r>
      <w:proofErr w:type="gramStart"/>
      <w:r w:rsidRPr="000B586D">
        <w:rPr>
          <w:rFonts w:ascii="Times New Roman" w:hAnsi="Times New Roman" w:cs="Times New Roman"/>
          <w:color w:val="000000"/>
          <w:sz w:val="28"/>
          <w:szCs w:val="28"/>
        </w:rPr>
        <w:t>политики на создание</w:t>
      </w:r>
      <w:proofErr w:type="gramEnd"/>
      <w:r w:rsidRPr="000B586D">
        <w:rPr>
          <w:rFonts w:ascii="Times New Roman" w:hAnsi="Times New Roman" w:cs="Times New Roman"/>
          <w:color w:val="000000"/>
          <w:sz w:val="28"/>
          <w:szCs w:val="28"/>
        </w:rPr>
        <w:t xml:space="preserve">, внедрение и освоение информативных и темпах, масштабах и видах, адекватных именно российским условиям и потребностям. В условиях глобализации экономики и отсутствия должного внимания на финансирование науки, образования России может замкнуться колониальной нише </w:t>
      </w:r>
      <w:proofErr w:type="spellStart"/>
      <w:r w:rsidRPr="000B586D">
        <w:rPr>
          <w:rFonts w:ascii="Times New Roman" w:hAnsi="Times New Roman" w:cs="Times New Roman"/>
          <w:color w:val="000000"/>
          <w:sz w:val="28"/>
          <w:szCs w:val="28"/>
        </w:rPr>
        <w:t>экспортера</w:t>
      </w:r>
      <w:proofErr w:type="spellEnd"/>
      <w:r w:rsidRPr="000B586D">
        <w:rPr>
          <w:rFonts w:ascii="Times New Roman" w:hAnsi="Times New Roman" w:cs="Times New Roman"/>
          <w:color w:val="000000"/>
          <w:sz w:val="28"/>
          <w:szCs w:val="28"/>
        </w:rPr>
        <w:t xml:space="preserve"> сырья и </w:t>
      </w:r>
      <w:proofErr w:type="spellStart"/>
      <w:r w:rsidRPr="000B586D">
        <w:rPr>
          <w:rFonts w:ascii="Times New Roman" w:hAnsi="Times New Roman" w:cs="Times New Roman"/>
          <w:color w:val="000000"/>
          <w:sz w:val="28"/>
          <w:szCs w:val="28"/>
        </w:rPr>
        <w:t>импортера</w:t>
      </w:r>
      <w:proofErr w:type="spellEnd"/>
      <w:r w:rsidRPr="000B586D">
        <w:rPr>
          <w:rFonts w:ascii="Times New Roman" w:hAnsi="Times New Roman" w:cs="Times New Roman"/>
          <w:color w:val="000000"/>
          <w:sz w:val="28"/>
          <w:szCs w:val="28"/>
        </w:rPr>
        <w:t xml:space="preserve"> готовой продукции, утратив научно-технологическую самостоятельность и окончательно превратившись в сырьевой придаток Евросоюза и Китая.</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Как видим, решение глобализации экономики современной Росси упирается в комплексе экономических и социальных задач современности.</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Для </w:t>
      </w:r>
      <w:proofErr w:type="spellStart"/>
      <w:r w:rsidRPr="000B586D">
        <w:rPr>
          <w:rFonts w:ascii="Times New Roman" w:hAnsi="Times New Roman" w:cs="Times New Roman"/>
          <w:color w:val="000000"/>
          <w:sz w:val="28"/>
          <w:szCs w:val="28"/>
        </w:rPr>
        <w:t>ее</w:t>
      </w:r>
      <w:proofErr w:type="spellEnd"/>
      <w:r w:rsidRPr="000B586D">
        <w:rPr>
          <w:rFonts w:ascii="Times New Roman" w:hAnsi="Times New Roman" w:cs="Times New Roman"/>
          <w:color w:val="000000"/>
          <w:sz w:val="28"/>
          <w:szCs w:val="28"/>
        </w:rPr>
        <w:t xml:space="preserve"> решения требуются </w:t>
      </w:r>
      <w:proofErr w:type="gramStart"/>
      <w:r w:rsidRPr="000B586D">
        <w:rPr>
          <w:rFonts w:ascii="Times New Roman" w:hAnsi="Times New Roman" w:cs="Times New Roman"/>
          <w:color w:val="000000"/>
          <w:sz w:val="28"/>
          <w:szCs w:val="28"/>
        </w:rPr>
        <w:t>эффективное</w:t>
      </w:r>
      <w:proofErr w:type="gramEnd"/>
      <w:r w:rsidRPr="000B586D">
        <w:rPr>
          <w:rFonts w:ascii="Times New Roman" w:hAnsi="Times New Roman" w:cs="Times New Roman"/>
          <w:color w:val="000000"/>
          <w:sz w:val="28"/>
          <w:szCs w:val="28"/>
        </w:rPr>
        <w:t xml:space="preserve"> действия всех государств мира.</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proofErr w:type="gramStart"/>
      <w:r w:rsidRPr="000B586D">
        <w:rPr>
          <w:rFonts w:ascii="Times New Roman" w:hAnsi="Times New Roman" w:cs="Times New Roman"/>
          <w:color w:val="000000"/>
          <w:sz w:val="28"/>
          <w:szCs w:val="28"/>
        </w:rPr>
        <w:t>В результате развития глобализации, мир превратился в целостный порой всемирными производно-сбытовыми структурами, глобальной финансовой системы и планетарной информационной сетью.</w:t>
      </w:r>
      <w:proofErr w:type="gramEnd"/>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В таких условиях меняться положение национальных экономик.</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Если ранее их развитие определялось внутренними факторами, то в настоящее время они испытывают мощное и все усиливающиеся влияние </w:t>
      </w:r>
      <w:proofErr w:type="gramStart"/>
      <w:r w:rsidRPr="000B586D">
        <w:rPr>
          <w:rFonts w:ascii="Times New Roman" w:hAnsi="Times New Roman" w:cs="Times New Roman"/>
          <w:color w:val="000000"/>
          <w:sz w:val="28"/>
          <w:szCs w:val="28"/>
        </w:rPr>
        <w:t>из</w:t>
      </w:r>
      <w:proofErr w:type="gramEnd"/>
      <w:r w:rsidRPr="000B586D">
        <w:rPr>
          <w:rFonts w:ascii="Times New Roman" w:hAnsi="Times New Roman" w:cs="Times New Roman"/>
          <w:color w:val="000000"/>
          <w:sz w:val="28"/>
          <w:szCs w:val="28"/>
        </w:rPr>
        <w:t xml:space="preserve"> вне.</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 Существующие в мировом хозяйстве в начале </w:t>
      </w:r>
      <w:proofErr w:type="spellStart"/>
      <w:r w:rsidRPr="000B586D">
        <w:rPr>
          <w:rFonts w:ascii="Times New Roman" w:hAnsi="Times New Roman" w:cs="Times New Roman"/>
          <w:color w:val="000000"/>
          <w:sz w:val="28"/>
          <w:szCs w:val="28"/>
        </w:rPr>
        <w:t>XXI</w:t>
      </w:r>
      <w:proofErr w:type="spellEnd"/>
      <w:r w:rsidRPr="000B586D">
        <w:rPr>
          <w:rFonts w:ascii="Times New Roman" w:hAnsi="Times New Roman" w:cs="Times New Roman"/>
          <w:color w:val="000000"/>
          <w:sz w:val="28"/>
          <w:szCs w:val="28"/>
        </w:rPr>
        <w:t xml:space="preserve"> века проблемы обуславливают сложность процесса вхождения России в мировую экономико-политическую</w:t>
      </w:r>
      <w:r w:rsidR="00195586">
        <w:rPr>
          <w:rFonts w:ascii="Times New Roman" w:hAnsi="Times New Roman" w:cs="Times New Roman"/>
          <w:color w:val="000000"/>
          <w:sz w:val="28"/>
          <w:szCs w:val="28"/>
        </w:rPr>
        <w:t xml:space="preserve"> </w:t>
      </w:r>
      <w:r w:rsidRPr="000B586D">
        <w:rPr>
          <w:rFonts w:ascii="Times New Roman" w:hAnsi="Times New Roman" w:cs="Times New Roman"/>
          <w:color w:val="000000"/>
          <w:sz w:val="28"/>
          <w:szCs w:val="28"/>
        </w:rPr>
        <w:t>систему. К сожалению, позиция стран по отношению к России очень спорно, т.к. они отводят её роль сырьевого придатка.</w:t>
      </w:r>
    </w:p>
    <w:p w:rsidR="00E605E1" w:rsidRPr="00992B95" w:rsidRDefault="00E605E1" w:rsidP="00195586">
      <w:pPr>
        <w:spacing w:after="0" w:line="240" w:lineRule="auto"/>
        <w:ind w:firstLine="709"/>
        <w:jc w:val="center"/>
        <w:rPr>
          <w:rFonts w:ascii="Times New Roman" w:hAnsi="Times New Roman" w:cs="Times New Roman"/>
          <w:sz w:val="28"/>
          <w:szCs w:val="28"/>
        </w:rPr>
      </w:pPr>
      <w:r w:rsidRPr="00F079CD">
        <w:rPr>
          <w:rFonts w:ascii="Times New Roman" w:hAnsi="Times New Roman" w:cs="Times New Roman"/>
          <w:sz w:val="28"/>
          <w:szCs w:val="28"/>
        </w:rPr>
        <w:t>Библиографический</w:t>
      </w:r>
      <w:r w:rsidRPr="00992B95">
        <w:rPr>
          <w:rFonts w:ascii="Times New Roman" w:hAnsi="Times New Roman" w:cs="Times New Roman"/>
          <w:sz w:val="28"/>
          <w:szCs w:val="28"/>
        </w:rPr>
        <w:t xml:space="preserve"> </w:t>
      </w:r>
      <w:r w:rsidRPr="00F079CD">
        <w:rPr>
          <w:rFonts w:ascii="Times New Roman" w:hAnsi="Times New Roman" w:cs="Times New Roman"/>
          <w:sz w:val="28"/>
          <w:szCs w:val="28"/>
        </w:rPr>
        <w:t>список</w:t>
      </w:r>
      <w:r w:rsidRPr="00992B95">
        <w:rPr>
          <w:rFonts w:ascii="Times New Roman" w:hAnsi="Times New Roman" w:cs="Times New Roman"/>
          <w:sz w:val="28"/>
          <w:szCs w:val="28"/>
        </w:rPr>
        <w:t>:</w:t>
      </w:r>
    </w:p>
    <w:p w:rsidR="00992B95" w:rsidRDefault="00992B95" w:rsidP="003F2D3B">
      <w:pPr>
        <w:spacing w:after="0" w:line="240" w:lineRule="auto"/>
        <w:ind w:left="113" w:right="113" w:firstLine="709"/>
        <w:jc w:val="both"/>
        <w:rPr>
          <w:rFonts w:ascii="Times New Roman" w:hAnsi="Times New Roman" w:cs="Times New Roman"/>
          <w:color w:val="000000"/>
          <w:sz w:val="28"/>
          <w:szCs w:val="28"/>
        </w:rPr>
      </w:pPr>
      <w:r w:rsidRPr="00992B95">
        <w:rPr>
          <w:rFonts w:ascii="Times New Roman" w:hAnsi="Times New Roman" w:cs="Times New Roman"/>
          <w:color w:val="000000"/>
          <w:sz w:val="28"/>
          <w:szCs w:val="28"/>
        </w:rPr>
        <w:t xml:space="preserve">1. Гладкий </w:t>
      </w:r>
      <w:proofErr w:type="spellStart"/>
      <w:r w:rsidRPr="00992B95">
        <w:rPr>
          <w:rFonts w:ascii="Times New Roman" w:hAnsi="Times New Roman" w:cs="Times New Roman"/>
          <w:color w:val="000000"/>
          <w:sz w:val="28"/>
          <w:szCs w:val="28"/>
        </w:rPr>
        <w:t>Ю.Н</w:t>
      </w:r>
      <w:proofErr w:type="spellEnd"/>
      <w:r w:rsidRPr="00992B95">
        <w:rPr>
          <w:rFonts w:ascii="Times New Roman" w:hAnsi="Times New Roman" w:cs="Times New Roman"/>
          <w:color w:val="000000"/>
          <w:sz w:val="28"/>
          <w:szCs w:val="28"/>
        </w:rPr>
        <w:t xml:space="preserve">., Лавров </w:t>
      </w:r>
      <w:proofErr w:type="spellStart"/>
      <w:r w:rsidRPr="00992B95">
        <w:rPr>
          <w:rFonts w:ascii="Times New Roman" w:hAnsi="Times New Roman" w:cs="Times New Roman"/>
          <w:color w:val="000000"/>
          <w:sz w:val="28"/>
          <w:szCs w:val="28"/>
        </w:rPr>
        <w:t>С.Б</w:t>
      </w:r>
      <w:proofErr w:type="spellEnd"/>
      <w:r w:rsidRPr="00992B95">
        <w:rPr>
          <w:rFonts w:ascii="Times New Roman" w:hAnsi="Times New Roman" w:cs="Times New Roman"/>
          <w:color w:val="000000"/>
          <w:sz w:val="28"/>
          <w:szCs w:val="28"/>
        </w:rPr>
        <w:t xml:space="preserve"> </w:t>
      </w:r>
      <w:proofErr w:type="gramStart"/>
      <w:r w:rsidRPr="00992B95">
        <w:rPr>
          <w:rFonts w:ascii="Times New Roman" w:hAnsi="Times New Roman" w:cs="Times New Roman"/>
          <w:color w:val="000000"/>
          <w:sz w:val="28"/>
          <w:szCs w:val="28"/>
        </w:rPr>
        <w:t>Экономич</w:t>
      </w:r>
      <w:r>
        <w:rPr>
          <w:rFonts w:ascii="Times New Roman" w:hAnsi="Times New Roman" w:cs="Times New Roman"/>
          <w:color w:val="000000"/>
          <w:sz w:val="28"/>
          <w:szCs w:val="28"/>
        </w:rPr>
        <w:t>еское</w:t>
      </w:r>
      <w:proofErr w:type="gramEnd"/>
      <w:r>
        <w:rPr>
          <w:rFonts w:ascii="Times New Roman" w:hAnsi="Times New Roman" w:cs="Times New Roman"/>
          <w:color w:val="000000"/>
          <w:sz w:val="28"/>
          <w:szCs w:val="28"/>
        </w:rPr>
        <w:t xml:space="preserve"> социальная географии мира. / </w:t>
      </w:r>
      <w:proofErr w:type="spellStart"/>
      <w:r w:rsidRPr="00992B95">
        <w:rPr>
          <w:rFonts w:ascii="Times New Roman" w:hAnsi="Times New Roman" w:cs="Times New Roman"/>
          <w:color w:val="000000"/>
          <w:sz w:val="28"/>
          <w:szCs w:val="28"/>
        </w:rPr>
        <w:t>Ю.Н.Гладкий</w:t>
      </w:r>
      <w:proofErr w:type="spellEnd"/>
      <w:r w:rsidRPr="00992B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92B95">
        <w:rPr>
          <w:rFonts w:ascii="Times New Roman" w:hAnsi="Times New Roman" w:cs="Times New Roman"/>
          <w:color w:val="000000"/>
          <w:sz w:val="28"/>
          <w:szCs w:val="28"/>
        </w:rPr>
        <w:t>М., 2014</w:t>
      </w:r>
      <w:r>
        <w:rPr>
          <w:rFonts w:ascii="Times New Roman" w:hAnsi="Times New Roman" w:cs="Times New Roman"/>
          <w:color w:val="000000"/>
          <w:sz w:val="28"/>
          <w:szCs w:val="28"/>
        </w:rPr>
        <w:t xml:space="preserve">. </w:t>
      </w:r>
      <w:r w:rsidR="003F2D3B">
        <w:rPr>
          <w:rFonts w:ascii="Times New Roman" w:hAnsi="Times New Roman" w:cs="Times New Roman"/>
          <w:color w:val="000000"/>
          <w:sz w:val="28"/>
          <w:szCs w:val="28"/>
        </w:rPr>
        <w:t>-</w:t>
      </w:r>
      <w:r>
        <w:rPr>
          <w:rFonts w:ascii="Times New Roman" w:hAnsi="Times New Roman" w:cs="Times New Roman"/>
          <w:color w:val="000000"/>
          <w:sz w:val="28"/>
          <w:szCs w:val="28"/>
        </w:rPr>
        <w:t>С.57-59.</w:t>
      </w:r>
    </w:p>
    <w:p w:rsidR="00992B95" w:rsidRPr="000B586D" w:rsidRDefault="00992B95" w:rsidP="003F2D3B">
      <w:pPr>
        <w:spacing w:after="0" w:line="240" w:lineRule="auto"/>
        <w:ind w:left="113" w:right="113" w:firstLine="709"/>
        <w:jc w:val="both"/>
        <w:rPr>
          <w:rFonts w:ascii="Times New Roman" w:hAnsi="Times New Roman" w:cs="Times New Roman"/>
          <w:color w:val="000000"/>
          <w:sz w:val="28"/>
          <w:szCs w:val="28"/>
        </w:rPr>
      </w:pPr>
      <w:r w:rsidRPr="000B586D">
        <w:rPr>
          <w:rFonts w:ascii="Times New Roman" w:hAnsi="Times New Roman" w:cs="Times New Roman"/>
          <w:color w:val="000000"/>
          <w:sz w:val="28"/>
          <w:szCs w:val="28"/>
        </w:rPr>
        <w:t xml:space="preserve">2. </w:t>
      </w:r>
      <w:proofErr w:type="spellStart"/>
      <w:r w:rsidRPr="000B586D">
        <w:rPr>
          <w:rFonts w:ascii="Times New Roman" w:hAnsi="Times New Roman" w:cs="Times New Roman"/>
          <w:color w:val="000000"/>
          <w:sz w:val="28"/>
          <w:szCs w:val="28"/>
        </w:rPr>
        <w:t>Максковский</w:t>
      </w:r>
      <w:proofErr w:type="spellEnd"/>
      <w:r w:rsidRPr="000B586D">
        <w:rPr>
          <w:rFonts w:ascii="Times New Roman" w:hAnsi="Times New Roman" w:cs="Times New Roman"/>
          <w:color w:val="000000"/>
          <w:sz w:val="28"/>
          <w:szCs w:val="28"/>
        </w:rPr>
        <w:t xml:space="preserve"> </w:t>
      </w:r>
      <w:proofErr w:type="spellStart"/>
      <w:r w:rsidRPr="000B586D">
        <w:rPr>
          <w:rFonts w:ascii="Times New Roman" w:hAnsi="Times New Roman" w:cs="Times New Roman"/>
          <w:color w:val="000000"/>
          <w:sz w:val="28"/>
          <w:szCs w:val="28"/>
        </w:rPr>
        <w:t>В.П</w:t>
      </w:r>
      <w:proofErr w:type="spellEnd"/>
      <w:r w:rsidRPr="000B586D">
        <w:rPr>
          <w:rFonts w:ascii="Times New Roman" w:hAnsi="Times New Roman" w:cs="Times New Roman"/>
          <w:color w:val="000000"/>
          <w:sz w:val="28"/>
          <w:szCs w:val="28"/>
        </w:rPr>
        <w:t xml:space="preserve">. География </w:t>
      </w:r>
      <w:r>
        <w:rPr>
          <w:rFonts w:ascii="Times New Roman" w:hAnsi="Times New Roman" w:cs="Times New Roman"/>
          <w:color w:val="000000"/>
          <w:sz w:val="28"/>
          <w:szCs w:val="28"/>
        </w:rPr>
        <w:t>/</w:t>
      </w:r>
      <w:r w:rsidR="003F2D3B">
        <w:rPr>
          <w:rFonts w:ascii="Times New Roman" w:hAnsi="Times New Roman" w:cs="Times New Roman"/>
          <w:color w:val="000000"/>
          <w:sz w:val="28"/>
          <w:szCs w:val="28"/>
        </w:rPr>
        <w:t xml:space="preserve"> </w:t>
      </w:r>
      <w:proofErr w:type="spellStart"/>
      <w:r w:rsidR="003F2D3B" w:rsidRPr="000B586D">
        <w:rPr>
          <w:rFonts w:ascii="Times New Roman" w:hAnsi="Times New Roman" w:cs="Times New Roman"/>
          <w:color w:val="000000"/>
          <w:sz w:val="28"/>
          <w:szCs w:val="28"/>
        </w:rPr>
        <w:t>В.П.</w:t>
      </w:r>
      <w:r w:rsidR="003F2D3B">
        <w:rPr>
          <w:rFonts w:ascii="Times New Roman" w:hAnsi="Times New Roman" w:cs="Times New Roman"/>
          <w:color w:val="000000"/>
          <w:sz w:val="28"/>
          <w:szCs w:val="28"/>
        </w:rPr>
        <w:t>Максковский</w:t>
      </w:r>
      <w:proofErr w:type="spellEnd"/>
      <w:r w:rsidR="003F2D3B">
        <w:rPr>
          <w:rFonts w:ascii="Times New Roman" w:hAnsi="Times New Roman" w:cs="Times New Roman"/>
          <w:color w:val="000000"/>
          <w:sz w:val="28"/>
          <w:szCs w:val="28"/>
        </w:rPr>
        <w:t xml:space="preserve">. </w:t>
      </w:r>
      <w:r w:rsidRPr="000B586D">
        <w:rPr>
          <w:rFonts w:ascii="Times New Roman" w:hAnsi="Times New Roman" w:cs="Times New Roman"/>
          <w:color w:val="000000"/>
          <w:sz w:val="28"/>
          <w:szCs w:val="28"/>
        </w:rPr>
        <w:t>М., 2015.</w:t>
      </w:r>
      <w:r w:rsidR="003F2D3B">
        <w:rPr>
          <w:rFonts w:ascii="Times New Roman" w:hAnsi="Times New Roman" w:cs="Times New Roman"/>
          <w:color w:val="000000"/>
          <w:sz w:val="28"/>
          <w:szCs w:val="28"/>
        </w:rPr>
        <w:t xml:space="preserve"> – С. 167.</w:t>
      </w:r>
    </w:p>
    <w:p w:rsidR="00F079CD" w:rsidRPr="00F079CD" w:rsidRDefault="00F079CD" w:rsidP="00195586">
      <w:pPr>
        <w:pStyle w:val="a4"/>
        <w:spacing w:after="0" w:line="240" w:lineRule="auto"/>
        <w:ind w:firstLine="709"/>
        <w:jc w:val="right"/>
        <w:rPr>
          <w:rFonts w:ascii="Times New Roman" w:hAnsi="Times New Roman" w:cs="Times New Roman"/>
          <w:sz w:val="28"/>
          <w:szCs w:val="28"/>
        </w:rPr>
      </w:pPr>
      <w:r w:rsidRPr="00F079CD">
        <w:rPr>
          <w:rFonts w:ascii="Times New Roman" w:hAnsi="Times New Roman" w:cs="Times New Roman"/>
          <w:sz w:val="28"/>
          <w:szCs w:val="28"/>
        </w:rPr>
        <w:t xml:space="preserve">© Т.П. </w:t>
      </w:r>
      <w:proofErr w:type="spellStart"/>
      <w:r w:rsidRPr="00F079CD">
        <w:rPr>
          <w:rFonts w:ascii="Times New Roman" w:hAnsi="Times New Roman" w:cs="Times New Roman"/>
          <w:sz w:val="28"/>
          <w:szCs w:val="28"/>
        </w:rPr>
        <w:t>Боголь</w:t>
      </w:r>
      <w:proofErr w:type="spellEnd"/>
      <w:r w:rsidRPr="00F079CD">
        <w:rPr>
          <w:rFonts w:ascii="Times New Roman" w:hAnsi="Times New Roman" w:cs="Times New Roman"/>
          <w:sz w:val="28"/>
          <w:szCs w:val="28"/>
        </w:rPr>
        <w:t>, 2018</w:t>
      </w:r>
    </w:p>
    <w:p w:rsidR="00E605E1" w:rsidRPr="00F079CD" w:rsidRDefault="00E605E1" w:rsidP="003F2D3B">
      <w:pPr>
        <w:spacing w:after="0"/>
      </w:pPr>
    </w:p>
    <w:sectPr w:rsidR="00E605E1" w:rsidRPr="00F079CD" w:rsidSect="003F2D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33C"/>
    <w:multiLevelType w:val="hybridMultilevel"/>
    <w:tmpl w:val="D4566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40B88"/>
    <w:multiLevelType w:val="hybridMultilevel"/>
    <w:tmpl w:val="B4607772"/>
    <w:lvl w:ilvl="0" w:tplc="66FA0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8C"/>
    <w:rsid w:val="00195586"/>
    <w:rsid w:val="003676E7"/>
    <w:rsid w:val="003F1BEC"/>
    <w:rsid w:val="003F2D3B"/>
    <w:rsid w:val="00667476"/>
    <w:rsid w:val="00735B75"/>
    <w:rsid w:val="00800079"/>
    <w:rsid w:val="00992B95"/>
    <w:rsid w:val="009F6B8C"/>
    <w:rsid w:val="00A02B44"/>
    <w:rsid w:val="00A559E0"/>
    <w:rsid w:val="00B75828"/>
    <w:rsid w:val="00C877DB"/>
    <w:rsid w:val="00E605E1"/>
    <w:rsid w:val="00F079CD"/>
    <w:rsid w:val="00FC6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476"/>
    <w:rPr>
      <w:color w:val="0563C1" w:themeColor="hyperlink"/>
      <w:u w:val="single"/>
    </w:rPr>
  </w:style>
  <w:style w:type="paragraph" w:styleId="a4">
    <w:name w:val="List Paragraph"/>
    <w:basedOn w:val="a"/>
    <w:uiPriority w:val="34"/>
    <w:qFormat/>
    <w:rsid w:val="00E60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476"/>
    <w:rPr>
      <w:color w:val="0563C1" w:themeColor="hyperlink"/>
      <w:u w:val="single"/>
    </w:rPr>
  </w:style>
  <w:style w:type="paragraph" w:styleId="a4">
    <w:name w:val="List Paragraph"/>
    <w:basedOn w:val="a"/>
    <w:uiPriority w:val="34"/>
    <w:qFormat/>
    <w:rsid w:val="00E6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D7AD-72F5-40DA-B45B-05B0EB1E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Нелли</cp:lastModifiedBy>
  <cp:revision>2</cp:revision>
  <dcterms:created xsi:type="dcterms:W3CDTF">2019-11-22T20:24:00Z</dcterms:created>
  <dcterms:modified xsi:type="dcterms:W3CDTF">2019-11-22T20:24:00Z</dcterms:modified>
</cp:coreProperties>
</file>