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0AE3" w:rsidRPr="0038514F" w:rsidRDefault="00C60AE3">
      <w:pPr>
        <w:spacing w:line="240" w:lineRule="exact"/>
        <w:rPr>
          <w:sz w:val="19"/>
          <w:szCs w:val="19"/>
          <w:lang w:val="en-US"/>
        </w:rPr>
      </w:pPr>
    </w:p>
    <w:p w:rsidR="00C60AE3" w:rsidRPr="0038514F" w:rsidRDefault="00C60AE3">
      <w:pPr>
        <w:spacing w:line="240" w:lineRule="exact"/>
        <w:rPr>
          <w:sz w:val="19"/>
          <w:szCs w:val="19"/>
          <w:lang w:val="en-US"/>
        </w:rPr>
      </w:pPr>
    </w:p>
    <w:p w:rsidR="00C60AE3" w:rsidRPr="0038514F" w:rsidRDefault="00C60AE3">
      <w:pPr>
        <w:spacing w:line="240" w:lineRule="exact"/>
        <w:rPr>
          <w:sz w:val="19"/>
          <w:szCs w:val="19"/>
          <w:lang w:val="en-US"/>
        </w:rPr>
      </w:pPr>
    </w:p>
    <w:p w:rsidR="00C60AE3" w:rsidRPr="0038514F" w:rsidRDefault="00C60AE3">
      <w:pPr>
        <w:spacing w:before="42" w:after="42" w:line="240" w:lineRule="exact"/>
        <w:rPr>
          <w:sz w:val="19"/>
          <w:szCs w:val="19"/>
          <w:lang w:val="en-US"/>
        </w:rPr>
      </w:pPr>
    </w:p>
    <w:p w:rsidR="00C60AE3" w:rsidRPr="0038514F" w:rsidRDefault="00C60AE3">
      <w:pPr>
        <w:rPr>
          <w:sz w:val="2"/>
          <w:szCs w:val="2"/>
          <w:lang w:val="en-US"/>
        </w:rPr>
        <w:sectPr w:rsidR="00C60AE3" w:rsidRPr="0038514F">
          <w:headerReference w:type="even" r:id="rId8"/>
          <w:headerReference w:type="default" r:id="rId9"/>
          <w:headerReference w:type="first" r:id="rId10"/>
          <w:footerReference w:type="first" r:id="rId11"/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C60AE3" w:rsidRDefault="00E72446">
      <w:pPr>
        <w:pStyle w:val="2"/>
        <w:shd w:val="clear" w:color="auto" w:fill="auto"/>
        <w:spacing w:after="121" w:line="220" w:lineRule="exact"/>
        <w:ind w:left="20" w:firstLine="0"/>
        <w:jc w:val="both"/>
      </w:pPr>
      <w:r>
        <w:rPr>
          <w:rStyle w:val="1"/>
        </w:rPr>
        <w:lastRenderedPageBreak/>
        <w:t xml:space="preserve">УДК </w:t>
      </w:r>
      <w:r w:rsidRPr="0038514F">
        <w:rPr>
          <w:rStyle w:val="1"/>
        </w:rPr>
        <w:t>378(045)</w:t>
      </w:r>
    </w:p>
    <w:p w:rsidR="00C60AE3" w:rsidRDefault="00E72446">
      <w:pPr>
        <w:pStyle w:val="2"/>
        <w:shd w:val="clear" w:color="auto" w:fill="auto"/>
        <w:spacing w:after="122" w:line="298" w:lineRule="exact"/>
        <w:ind w:left="20" w:firstLine="0"/>
      </w:pPr>
      <w:r>
        <w:rPr>
          <w:rStyle w:val="1"/>
        </w:rPr>
        <w:t xml:space="preserve">«Электронный конструктор методических </w:t>
      </w:r>
      <w:proofErr w:type="spellStart"/>
      <w:r>
        <w:rPr>
          <w:rStyle w:val="1"/>
        </w:rPr>
        <w:t>пазлов</w:t>
      </w:r>
      <w:proofErr w:type="spellEnd"/>
      <w:r>
        <w:rPr>
          <w:rStyle w:val="1"/>
        </w:rPr>
        <w:t>» как средство подготовки будущего учителя к развитию критического мышления младших школьников</w:t>
      </w:r>
    </w:p>
    <w:p w:rsidR="00C60AE3" w:rsidRPr="0038514F" w:rsidRDefault="00E72446">
      <w:pPr>
        <w:pStyle w:val="63"/>
        <w:keepNext/>
        <w:keepLines/>
        <w:shd w:val="clear" w:color="auto" w:fill="auto"/>
        <w:spacing w:before="0" w:after="0" w:line="220" w:lineRule="exact"/>
        <w:ind w:left="20"/>
        <w:rPr>
          <w:lang w:val="ru-RU"/>
        </w:rPr>
      </w:pPr>
      <w:bookmarkStart w:id="0" w:name="bookmark0"/>
      <w:r>
        <w:rPr>
          <w:rStyle w:val="64"/>
          <w:b/>
          <w:bCs/>
          <w:i/>
          <w:iCs/>
          <w:lang w:val="ru-RU"/>
        </w:rPr>
        <w:t xml:space="preserve">О. И. </w:t>
      </w:r>
      <w:proofErr w:type="spellStart"/>
      <w:r>
        <w:rPr>
          <w:rStyle w:val="64"/>
          <w:b/>
          <w:bCs/>
          <w:i/>
          <w:iCs/>
          <w:lang w:val="ru-RU"/>
        </w:rPr>
        <w:t>Чиранова</w:t>
      </w:r>
      <w:bookmarkEnd w:id="0"/>
      <w:proofErr w:type="spellEnd"/>
    </w:p>
    <w:p w:rsidR="00C60AE3" w:rsidRDefault="00E72446">
      <w:pPr>
        <w:pStyle w:val="60"/>
        <w:shd w:val="clear" w:color="auto" w:fill="auto"/>
        <w:spacing w:before="0" w:after="180" w:line="259" w:lineRule="exact"/>
        <w:ind w:left="20" w:firstLine="0"/>
      </w:pPr>
      <w:r>
        <w:rPr>
          <w:rStyle w:val="61"/>
          <w:i/>
          <w:iCs/>
        </w:rPr>
        <w:t xml:space="preserve">ФГБОУ </w:t>
      </w:r>
      <w:proofErr w:type="gramStart"/>
      <w:r>
        <w:rPr>
          <w:rStyle w:val="61"/>
          <w:i/>
          <w:iCs/>
        </w:rPr>
        <w:t>ВО</w:t>
      </w:r>
      <w:proofErr w:type="gramEnd"/>
      <w:r>
        <w:rPr>
          <w:rStyle w:val="61"/>
          <w:i/>
          <w:iCs/>
        </w:rPr>
        <w:t xml:space="preserve"> «Мордовский государственный педагогический институт имени М. Е. </w:t>
      </w:r>
      <w:proofErr w:type="spellStart"/>
      <w:r>
        <w:rPr>
          <w:rStyle w:val="61"/>
          <w:i/>
          <w:iCs/>
        </w:rPr>
        <w:t>Евсевьева</w:t>
      </w:r>
      <w:proofErr w:type="spellEnd"/>
      <w:r>
        <w:rPr>
          <w:rStyle w:val="61"/>
          <w:i/>
          <w:iCs/>
        </w:rPr>
        <w:t xml:space="preserve">», г. Саранск, Россия </w:t>
      </w:r>
      <w:hyperlink r:id="rId12" w:history="1">
        <w:r>
          <w:rPr>
            <w:rStyle w:val="a3"/>
            <w:lang w:val="en-US"/>
          </w:rPr>
          <w:t>chiranovao</w:t>
        </w:r>
        <w:r w:rsidRPr="0038514F">
          <w:rPr>
            <w:rStyle w:val="a3"/>
          </w:rPr>
          <w:t>@</w:t>
        </w:r>
        <w:r>
          <w:rPr>
            <w:rStyle w:val="a3"/>
            <w:lang w:val="en-US"/>
          </w:rPr>
          <w:t>yandex</w:t>
        </w:r>
        <w:r w:rsidRPr="0038514F">
          <w:rPr>
            <w:rStyle w:val="a3"/>
          </w:rPr>
          <w:t>.</w:t>
        </w:r>
        <w:r>
          <w:rPr>
            <w:rStyle w:val="a3"/>
            <w:lang w:val="en-US"/>
          </w:rPr>
          <w:t>ru</w:t>
        </w:r>
      </w:hyperlink>
    </w:p>
    <w:p w:rsidR="00C60AE3" w:rsidRDefault="00E72446">
      <w:pPr>
        <w:pStyle w:val="2"/>
        <w:shd w:val="clear" w:color="auto" w:fill="auto"/>
        <w:spacing w:after="0" w:line="259" w:lineRule="exact"/>
        <w:ind w:left="20" w:right="40" w:firstLine="0"/>
        <w:jc w:val="both"/>
      </w:pPr>
      <w:r>
        <w:rPr>
          <w:rStyle w:val="1"/>
        </w:rPr>
        <w:t>Введение: в статье рассматривается вопрос, связанный с подготовкой будущего учителя к раз</w:t>
      </w:r>
      <w:r>
        <w:rPr>
          <w:rStyle w:val="1"/>
        </w:rPr>
        <w:t>витию кри</w:t>
      </w:r>
      <w:r>
        <w:rPr>
          <w:rStyle w:val="1"/>
        </w:rPr>
        <w:softHyphen/>
        <w:t xml:space="preserve">тического мышления младших школьников посредством использования программно-реализованного учебно-методического продукта «Электронный конструктор методических </w:t>
      </w:r>
      <w:proofErr w:type="spellStart"/>
      <w:r>
        <w:rPr>
          <w:rStyle w:val="1"/>
        </w:rPr>
        <w:t>пазлов</w:t>
      </w:r>
      <w:proofErr w:type="spellEnd"/>
      <w:r>
        <w:rPr>
          <w:rStyle w:val="1"/>
        </w:rPr>
        <w:t>», позволяющего оп</w:t>
      </w:r>
      <w:r>
        <w:rPr>
          <w:rStyle w:val="1"/>
        </w:rPr>
        <w:softHyphen/>
        <w:t>тимизировать данный процесс.</w:t>
      </w:r>
    </w:p>
    <w:p w:rsidR="00C60AE3" w:rsidRDefault="00E72446">
      <w:pPr>
        <w:pStyle w:val="2"/>
        <w:shd w:val="clear" w:color="auto" w:fill="auto"/>
        <w:spacing w:after="271" w:line="259" w:lineRule="exact"/>
        <w:ind w:left="20" w:right="40" w:firstLine="0"/>
        <w:jc w:val="both"/>
      </w:pPr>
      <w:r>
        <w:rPr>
          <w:rStyle w:val="1"/>
        </w:rPr>
        <w:t>Материалы и методы: при проведении</w:t>
      </w:r>
      <w:r>
        <w:rPr>
          <w:rStyle w:val="1"/>
        </w:rPr>
        <w:t xml:space="preserve"> исследования использовались теоретические методы: анализ на</w:t>
      </w:r>
      <w:r>
        <w:rPr>
          <w:rStyle w:val="1"/>
        </w:rPr>
        <w:softHyphen/>
        <w:t xml:space="preserve">учной литературы, обобщение педагогического опыта, систематизация эмпирических данных. Результаты исследования: определены возможности «Электронного конструктора методических </w:t>
      </w:r>
      <w:proofErr w:type="spellStart"/>
      <w:r>
        <w:rPr>
          <w:rStyle w:val="1"/>
        </w:rPr>
        <w:t>паз</w:t>
      </w:r>
      <w:r>
        <w:rPr>
          <w:rStyle w:val="1"/>
        </w:rPr>
        <w:softHyphen/>
        <w:t>лов</w:t>
      </w:r>
      <w:proofErr w:type="spellEnd"/>
      <w:r>
        <w:rPr>
          <w:rStyle w:val="1"/>
        </w:rPr>
        <w:t>» для подгото</w:t>
      </w:r>
      <w:r>
        <w:rPr>
          <w:rStyle w:val="1"/>
        </w:rPr>
        <w:t>вки будущего учителя к развитию критического мышления младших школьников. Обсуждение и заключения: использование электронного конструктора в процессе подготовки студен</w:t>
      </w:r>
      <w:r>
        <w:rPr>
          <w:rStyle w:val="1"/>
        </w:rPr>
        <w:softHyphen/>
        <w:t>тов позволяет совершенствовать знания о сущности критического мышления, методах его разв</w:t>
      </w:r>
      <w:r>
        <w:rPr>
          <w:rStyle w:val="1"/>
        </w:rPr>
        <w:t>ития у младших школьников; повышать уровень готовности студентов к развитию критического мышления младших школьников и, как следствие, качества профессионально-педагогической подготовки будущих выпускников педагогического вуза.</w:t>
      </w:r>
    </w:p>
    <w:p w:rsidR="00C60AE3" w:rsidRDefault="00E72446">
      <w:pPr>
        <w:pStyle w:val="2"/>
        <w:shd w:val="clear" w:color="auto" w:fill="auto"/>
        <w:spacing w:after="219" w:line="220" w:lineRule="exact"/>
        <w:ind w:left="20" w:firstLine="0"/>
        <w:jc w:val="both"/>
      </w:pPr>
      <w:r>
        <w:rPr>
          <w:rStyle w:val="ac"/>
        </w:rPr>
        <w:t>Ключевые слова:</w:t>
      </w:r>
      <w:r>
        <w:rPr>
          <w:rStyle w:val="1"/>
        </w:rPr>
        <w:t xml:space="preserve"> электронный конструктор, критическое мышление, технология, окружающий мир.</w:t>
      </w:r>
    </w:p>
    <w:p w:rsidR="00C60AE3" w:rsidRDefault="00E72446">
      <w:pPr>
        <w:pStyle w:val="2"/>
        <w:shd w:val="clear" w:color="auto" w:fill="auto"/>
        <w:spacing w:after="149" w:line="259" w:lineRule="exact"/>
        <w:ind w:left="20" w:right="40" w:firstLine="0"/>
        <w:jc w:val="both"/>
      </w:pPr>
      <w:r>
        <w:rPr>
          <w:rStyle w:val="ac"/>
        </w:rPr>
        <w:t>Благодарности:</w:t>
      </w:r>
      <w:r>
        <w:rPr>
          <w:rStyle w:val="1"/>
        </w:rPr>
        <w:t xml:space="preserve"> исследование выполнено в рамках гранта на проведение научно-исследовательских ра</w:t>
      </w:r>
      <w:r>
        <w:rPr>
          <w:rStyle w:val="1"/>
        </w:rPr>
        <w:softHyphen/>
        <w:t>бот по приоритетным направлениям научной деятельности вузов-партнеров по сетевому вз</w:t>
      </w:r>
      <w:r>
        <w:rPr>
          <w:rStyle w:val="1"/>
        </w:rPr>
        <w:t>аимодей</w:t>
      </w:r>
      <w:r>
        <w:rPr>
          <w:rStyle w:val="1"/>
        </w:rPr>
        <w:softHyphen/>
        <w:t xml:space="preserve">ствию (ЧГПУ им. И. Я. Яковлева и МГПИ им. М. Е. </w:t>
      </w:r>
      <w:proofErr w:type="spellStart"/>
      <w:r>
        <w:rPr>
          <w:rStyle w:val="1"/>
        </w:rPr>
        <w:t>Евсевьева</w:t>
      </w:r>
      <w:proofErr w:type="spellEnd"/>
      <w:r>
        <w:rPr>
          <w:rStyle w:val="1"/>
        </w:rPr>
        <w:t>) по теме «Разработка и внедрение новых форм методической подготовки будущих учителей начальных классов с учетом новых технологий».</w:t>
      </w:r>
    </w:p>
    <w:p w:rsidR="00C60AE3" w:rsidRPr="0038514F" w:rsidRDefault="00E72446">
      <w:pPr>
        <w:pStyle w:val="2"/>
        <w:shd w:val="clear" w:color="auto" w:fill="auto"/>
        <w:spacing w:after="122" w:line="298" w:lineRule="exact"/>
        <w:ind w:left="20" w:firstLine="0"/>
        <w:rPr>
          <w:lang w:val="en-US"/>
        </w:rPr>
      </w:pPr>
      <w:r>
        <w:rPr>
          <w:rStyle w:val="1"/>
          <w:lang w:val="en-US"/>
        </w:rPr>
        <w:t>«Electronic designer of methodical puzzles» as a means of p</w:t>
      </w:r>
      <w:r>
        <w:rPr>
          <w:rStyle w:val="1"/>
          <w:lang w:val="en-US"/>
        </w:rPr>
        <w:t>reparing a future teacher for the development of critical thinking of younger students</w:t>
      </w:r>
    </w:p>
    <w:p w:rsidR="00C60AE3" w:rsidRDefault="00E72446">
      <w:pPr>
        <w:pStyle w:val="63"/>
        <w:keepNext/>
        <w:keepLines/>
        <w:shd w:val="clear" w:color="auto" w:fill="auto"/>
        <w:spacing w:before="0" w:after="0" w:line="220" w:lineRule="exact"/>
        <w:ind w:left="20"/>
      </w:pPr>
      <w:bookmarkStart w:id="1" w:name="bookmark1"/>
      <w:r>
        <w:rPr>
          <w:rStyle w:val="64"/>
          <w:b/>
          <w:bCs/>
          <w:i/>
          <w:iCs/>
        </w:rPr>
        <w:t xml:space="preserve">O. I. </w:t>
      </w:r>
      <w:proofErr w:type="spellStart"/>
      <w:r>
        <w:rPr>
          <w:rStyle w:val="64"/>
          <w:b/>
          <w:bCs/>
          <w:i/>
          <w:iCs/>
        </w:rPr>
        <w:t>Chiranova</w:t>
      </w:r>
      <w:bookmarkEnd w:id="1"/>
      <w:proofErr w:type="spellEnd"/>
    </w:p>
    <w:p w:rsidR="00C60AE3" w:rsidRPr="0038514F" w:rsidRDefault="00E72446">
      <w:pPr>
        <w:pStyle w:val="60"/>
        <w:shd w:val="clear" w:color="auto" w:fill="auto"/>
        <w:spacing w:before="0" w:after="184" w:line="264" w:lineRule="exact"/>
        <w:ind w:left="20" w:firstLine="0"/>
        <w:rPr>
          <w:lang w:val="en-US"/>
        </w:rPr>
      </w:pPr>
      <w:proofErr w:type="spellStart"/>
      <w:r>
        <w:rPr>
          <w:rStyle w:val="61"/>
          <w:i/>
          <w:iCs/>
          <w:lang w:val="en-US"/>
        </w:rPr>
        <w:t>Mordovian</w:t>
      </w:r>
      <w:proofErr w:type="spellEnd"/>
      <w:r>
        <w:rPr>
          <w:rStyle w:val="61"/>
          <w:i/>
          <w:iCs/>
          <w:lang w:val="en-US"/>
        </w:rPr>
        <w:t xml:space="preserve"> State Pedagogical Institute, Saransk, Russia </w:t>
      </w:r>
      <w:hyperlink r:id="rId13" w:history="1">
        <w:r>
          <w:rPr>
            <w:rStyle w:val="a3"/>
            <w:lang w:val="en-US"/>
          </w:rPr>
          <w:t>chiranovao@yandex.ru</w:t>
        </w:r>
      </w:hyperlink>
    </w:p>
    <w:p w:rsidR="00C60AE3" w:rsidRPr="0038514F" w:rsidRDefault="00E72446">
      <w:pPr>
        <w:pStyle w:val="2"/>
        <w:shd w:val="clear" w:color="auto" w:fill="auto"/>
        <w:spacing w:after="0" w:line="259" w:lineRule="exact"/>
        <w:ind w:left="20" w:right="40" w:firstLine="0"/>
        <w:jc w:val="both"/>
        <w:rPr>
          <w:lang w:val="en-US"/>
        </w:rPr>
      </w:pPr>
      <w:r>
        <w:rPr>
          <w:rStyle w:val="1"/>
          <w:lang w:val="en-US"/>
        </w:rPr>
        <w:t>Introduction: the article deals wit</w:t>
      </w:r>
      <w:r>
        <w:rPr>
          <w:rStyle w:val="1"/>
          <w:lang w:val="en-US"/>
        </w:rPr>
        <w:t>h the issue related to the training the future teacher to the development of critical thinking of younger students through the use of software-implemented educational product «Electronic designer of methodical puzzles», which allows to optimize this proces</w:t>
      </w:r>
      <w:r>
        <w:rPr>
          <w:rStyle w:val="1"/>
          <w:lang w:val="en-US"/>
        </w:rPr>
        <w:t>s.</w:t>
      </w:r>
    </w:p>
    <w:p w:rsidR="00C60AE3" w:rsidRPr="0038514F" w:rsidRDefault="00E72446">
      <w:pPr>
        <w:pStyle w:val="2"/>
        <w:shd w:val="clear" w:color="auto" w:fill="auto"/>
        <w:spacing w:after="0" w:line="259" w:lineRule="exact"/>
        <w:ind w:left="20" w:right="40" w:firstLine="0"/>
        <w:jc w:val="both"/>
        <w:rPr>
          <w:lang w:val="en-US"/>
        </w:rPr>
      </w:pPr>
      <w:r>
        <w:rPr>
          <w:rStyle w:val="1"/>
          <w:lang w:val="en-US"/>
        </w:rPr>
        <w:t>Materials and Methods: in the study, theoretical methods were used: analysis of scientific literature, generalization of pedagogical experience, systematization of empirical data.</w:t>
      </w:r>
    </w:p>
    <w:p w:rsidR="00C60AE3" w:rsidRPr="0038514F" w:rsidRDefault="00E72446">
      <w:pPr>
        <w:pStyle w:val="2"/>
        <w:shd w:val="clear" w:color="auto" w:fill="auto"/>
        <w:spacing w:after="0" w:line="259" w:lineRule="exact"/>
        <w:ind w:left="20" w:right="40" w:firstLine="0"/>
        <w:jc w:val="both"/>
        <w:rPr>
          <w:lang w:val="en-US"/>
        </w:rPr>
      </w:pPr>
      <w:r>
        <w:rPr>
          <w:rStyle w:val="1"/>
          <w:lang w:val="en-US"/>
        </w:rPr>
        <w:t>Results: the possibilities of «Electronic designer of methodical puzzles»</w:t>
      </w:r>
      <w:r>
        <w:rPr>
          <w:rStyle w:val="1"/>
          <w:lang w:val="en-US"/>
        </w:rPr>
        <w:t xml:space="preserve"> for the training future teachers to the development of critical thinking of younger students.</w:t>
      </w:r>
    </w:p>
    <w:p w:rsidR="00C60AE3" w:rsidRPr="0038514F" w:rsidRDefault="00E72446">
      <w:pPr>
        <w:pStyle w:val="2"/>
        <w:shd w:val="clear" w:color="auto" w:fill="auto"/>
        <w:spacing w:after="211" w:line="259" w:lineRule="exact"/>
        <w:ind w:left="20" w:right="40" w:firstLine="0"/>
        <w:jc w:val="both"/>
        <w:rPr>
          <w:lang w:val="en-US"/>
        </w:rPr>
      </w:pPr>
      <w:r>
        <w:rPr>
          <w:rStyle w:val="1"/>
          <w:lang w:val="en-US"/>
        </w:rPr>
        <w:t xml:space="preserve">Discussion and Conclusions: the use of electronic designer in the process of training students can improve knowledge about the nature of critical thinking, </w:t>
      </w:r>
      <w:r>
        <w:rPr>
          <w:rStyle w:val="1"/>
          <w:lang w:val="en-US"/>
        </w:rPr>
        <w:t>methods of its development in primary school; increase the level of readiness of students to develop critical thinking of younger students and, as a result, the quality of professional and pedagogical training of future graduates of pedagogical high school</w:t>
      </w:r>
      <w:r>
        <w:rPr>
          <w:rStyle w:val="1"/>
          <w:lang w:val="en-US"/>
        </w:rPr>
        <w:t>.</w:t>
      </w:r>
    </w:p>
    <w:p w:rsidR="00C60AE3" w:rsidRPr="0038514F" w:rsidRDefault="00E72446">
      <w:pPr>
        <w:pStyle w:val="2"/>
        <w:shd w:val="clear" w:color="auto" w:fill="auto"/>
        <w:spacing w:after="212" w:line="220" w:lineRule="exact"/>
        <w:ind w:left="20" w:firstLine="0"/>
        <w:jc w:val="both"/>
        <w:rPr>
          <w:lang w:val="en-US"/>
        </w:rPr>
      </w:pPr>
      <w:r>
        <w:rPr>
          <w:rStyle w:val="ac"/>
          <w:lang w:val="en-US"/>
        </w:rPr>
        <w:t>Key words:</w:t>
      </w:r>
      <w:r>
        <w:rPr>
          <w:rStyle w:val="1"/>
          <w:lang w:val="en-US"/>
        </w:rPr>
        <w:t xml:space="preserve"> electronic designer, critical thinking, technology, the world around.</w:t>
      </w:r>
    </w:p>
    <w:p w:rsidR="00C60AE3" w:rsidRPr="0038514F" w:rsidRDefault="00E72446">
      <w:pPr>
        <w:pStyle w:val="2"/>
        <w:shd w:val="clear" w:color="auto" w:fill="auto"/>
        <w:spacing w:after="0" w:line="259" w:lineRule="exact"/>
        <w:ind w:left="20" w:right="20" w:firstLine="0"/>
        <w:jc w:val="both"/>
        <w:rPr>
          <w:lang w:val="en-US"/>
        </w:rPr>
        <w:sectPr w:rsidR="00C60AE3" w:rsidRPr="0038514F">
          <w:type w:val="continuous"/>
          <w:pgSz w:w="11909" w:h="16838"/>
          <w:pgMar w:top="944" w:right="1050" w:bottom="656" w:left="712" w:header="0" w:footer="3" w:gutter="0"/>
          <w:cols w:space="720"/>
          <w:noEndnote/>
          <w:docGrid w:linePitch="360"/>
        </w:sectPr>
      </w:pPr>
      <w:r>
        <w:rPr>
          <w:rStyle w:val="ac"/>
          <w:lang w:val="en-US"/>
        </w:rPr>
        <w:t>Acknowledgements:</w:t>
      </w:r>
      <w:r>
        <w:rPr>
          <w:rStyle w:val="1"/>
          <w:lang w:val="en-US"/>
        </w:rPr>
        <w:t xml:space="preserve"> the study was performed under a grant to conduct scientific research on priority areas of scientific activities of universities-partn</w:t>
      </w:r>
      <w:r>
        <w:rPr>
          <w:rStyle w:val="1"/>
          <w:lang w:val="en-US"/>
        </w:rPr>
        <w:t xml:space="preserve">ers in networking (Chuvash state pedagogical University named after I. </w:t>
      </w:r>
      <w:proofErr w:type="spellStart"/>
      <w:r>
        <w:rPr>
          <w:rStyle w:val="1"/>
          <w:lang w:val="en-US"/>
        </w:rPr>
        <w:t>Ya</w:t>
      </w:r>
      <w:proofErr w:type="spellEnd"/>
      <w:r>
        <w:rPr>
          <w:rStyle w:val="1"/>
          <w:lang w:val="en-US"/>
        </w:rPr>
        <w:t xml:space="preserve">. </w:t>
      </w:r>
      <w:proofErr w:type="spellStart"/>
      <w:r>
        <w:rPr>
          <w:rStyle w:val="1"/>
          <w:lang w:val="en-US"/>
        </w:rPr>
        <w:t>Yakovlev</w:t>
      </w:r>
      <w:proofErr w:type="spellEnd"/>
      <w:r>
        <w:rPr>
          <w:rStyle w:val="1"/>
          <w:lang w:val="en-US"/>
        </w:rPr>
        <w:t xml:space="preserve"> and </w:t>
      </w:r>
      <w:proofErr w:type="spellStart"/>
      <w:r>
        <w:rPr>
          <w:rStyle w:val="1"/>
          <w:lang w:val="en-US"/>
        </w:rPr>
        <w:t>Mordovian</w:t>
      </w:r>
      <w:proofErr w:type="spellEnd"/>
      <w:r>
        <w:rPr>
          <w:rStyle w:val="1"/>
          <w:lang w:val="en-US"/>
        </w:rPr>
        <w:t xml:space="preserve"> state pedagogical Institute named after M. E. </w:t>
      </w:r>
      <w:proofErr w:type="spellStart"/>
      <w:r>
        <w:rPr>
          <w:rStyle w:val="1"/>
          <w:lang w:val="en-US"/>
        </w:rPr>
        <w:t>Evsevyev</w:t>
      </w:r>
      <w:proofErr w:type="spellEnd"/>
      <w:r>
        <w:rPr>
          <w:rStyle w:val="1"/>
          <w:lang w:val="en-US"/>
        </w:rPr>
        <w:t>) on the theme «Development and introduction of new forms of methodical training of future primary schoo</w:t>
      </w:r>
      <w:r>
        <w:rPr>
          <w:rStyle w:val="1"/>
          <w:lang w:val="en-US"/>
        </w:rPr>
        <w:t>l teachers taking into account new technologies».</w:t>
      </w:r>
    </w:p>
    <w:p w:rsidR="00C60AE3" w:rsidRPr="0038514F" w:rsidRDefault="00C60AE3">
      <w:pPr>
        <w:spacing w:before="27" w:after="27" w:line="240" w:lineRule="exact"/>
        <w:rPr>
          <w:sz w:val="19"/>
          <w:szCs w:val="19"/>
          <w:lang w:val="en-US"/>
        </w:rPr>
      </w:pPr>
    </w:p>
    <w:p w:rsidR="00C60AE3" w:rsidRPr="0038514F" w:rsidRDefault="00C60AE3">
      <w:pPr>
        <w:rPr>
          <w:sz w:val="2"/>
          <w:szCs w:val="2"/>
          <w:lang w:val="en-US"/>
        </w:rPr>
        <w:sectPr w:rsidR="00C60AE3" w:rsidRPr="0038514F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C60AE3" w:rsidRDefault="00E72446">
      <w:pPr>
        <w:pStyle w:val="2"/>
        <w:shd w:val="clear" w:color="auto" w:fill="auto"/>
        <w:spacing w:after="0" w:line="259" w:lineRule="exact"/>
        <w:ind w:firstLine="0"/>
      </w:pPr>
      <w:r>
        <w:rPr>
          <w:rStyle w:val="1"/>
        </w:rPr>
        <w:lastRenderedPageBreak/>
        <w:t>Введение</w:t>
      </w:r>
    </w:p>
    <w:p w:rsidR="00C60AE3" w:rsidRDefault="00E72446">
      <w:pPr>
        <w:pStyle w:val="2"/>
        <w:shd w:val="clear" w:color="auto" w:fill="auto"/>
        <w:spacing w:after="0" w:line="259" w:lineRule="exact"/>
        <w:ind w:left="20" w:right="20" w:firstLine="500"/>
        <w:jc w:val="both"/>
      </w:pPr>
      <w:r>
        <w:rPr>
          <w:rStyle w:val="1"/>
        </w:rPr>
        <w:t>В Федеральном государственном образова</w:t>
      </w:r>
      <w:r>
        <w:rPr>
          <w:rStyle w:val="1"/>
        </w:rPr>
        <w:softHyphen/>
        <w:t>тельном стандарте высшего образования (уро</w:t>
      </w:r>
      <w:r>
        <w:rPr>
          <w:rStyle w:val="1"/>
        </w:rPr>
        <w:softHyphen/>
        <w:t xml:space="preserve">вень </w:t>
      </w:r>
      <w:proofErr w:type="spellStart"/>
      <w:r>
        <w:rPr>
          <w:rStyle w:val="1"/>
        </w:rPr>
        <w:t>бакалавриата</w:t>
      </w:r>
      <w:proofErr w:type="spellEnd"/>
      <w:r>
        <w:rPr>
          <w:rStyle w:val="1"/>
        </w:rPr>
        <w:t>) одной из характеристик профессиональной деятельности выпускни</w:t>
      </w:r>
      <w:r>
        <w:rPr>
          <w:rStyle w:val="1"/>
        </w:rPr>
        <w:softHyphen/>
        <w:t>ков, освои</w:t>
      </w:r>
      <w:r>
        <w:rPr>
          <w:rStyle w:val="1"/>
        </w:rPr>
        <w:t xml:space="preserve">вших программу </w:t>
      </w:r>
      <w:proofErr w:type="spellStart"/>
      <w:r>
        <w:rPr>
          <w:rStyle w:val="1"/>
        </w:rPr>
        <w:t>бакалавриата</w:t>
      </w:r>
      <w:proofErr w:type="spellEnd"/>
      <w:r>
        <w:rPr>
          <w:rStyle w:val="1"/>
        </w:rPr>
        <w:t xml:space="preserve"> по на</w:t>
      </w:r>
      <w:r>
        <w:rPr>
          <w:rStyle w:val="1"/>
        </w:rPr>
        <w:softHyphen/>
        <w:t>правлению подготовки «Педагогическое обра</w:t>
      </w:r>
      <w:r>
        <w:rPr>
          <w:rStyle w:val="1"/>
        </w:rPr>
        <w:softHyphen/>
      </w:r>
      <w:r>
        <w:rPr>
          <w:rStyle w:val="1"/>
        </w:rPr>
        <w:lastRenderedPageBreak/>
        <w:t>зование», является «использование технологий, соответствующих возрастным особенностям обучающихся и отражающих специфику пред</w:t>
      </w:r>
      <w:r>
        <w:rPr>
          <w:rStyle w:val="1"/>
        </w:rPr>
        <w:softHyphen/>
        <w:t>метной области»</w:t>
      </w:r>
      <w:r>
        <w:rPr>
          <w:rStyle w:val="1"/>
          <w:vertAlign w:val="superscript"/>
        </w:rPr>
        <w:footnoteReference w:id="1"/>
      </w:r>
      <w:r>
        <w:rPr>
          <w:rStyle w:val="1"/>
        </w:rPr>
        <w:t>.</w:t>
      </w:r>
    </w:p>
    <w:p w:rsidR="00C60AE3" w:rsidRDefault="00E72446">
      <w:pPr>
        <w:pStyle w:val="2"/>
        <w:shd w:val="clear" w:color="auto" w:fill="auto"/>
        <w:spacing w:after="0" w:line="259" w:lineRule="exact"/>
        <w:ind w:firstLine="0"/>
      </w:pPr>
      <w:r>
        <w:rPr>
          <w:rStyle w:val="1"/>
        </w:rPr>
        <w:lastRenderedPageBreak/>
        <w:t>Обзор литературы</w:t>
      </w:r>
    </w:p>
    <w:p w:rsidR="00C60AE3" w:rsidRDefault="00E72446">
      <w:pPr>
        <w:pStyle w:val="2"/>
        <w:shd w:val="clear" w:color="auto" w:fill="auto"/>
        <w:spacing w:after="0" w:line="259" w:lineRule="exact"/>
        <w:ind w:left="20" w:right="20" w:firstLine="500"/>
        <w:jc w:val="both"/>
      </w:pPr>
      <w:r>
        <w:rPr>
          <w:rStyle w:val="1"/>
        </w:rPr>
        <w:t>Применению разнообр</w:t>
      </w:r>
      <w:r>
        <w:rPr>
          <w:rStyle w:val="1"/>
        </w:rPr>
        <w:t>азных технологий обучения сегодня уделяется особое внимание в науке. Теоретические вопросы игровых техноло</w:t>
      </w:r>
      <w:r>
        <w:rPr>
          <w:rStyle w:val="1"/>
        </w:rPr>
        <w:softHyphen/>
        <w:t xml:space="preserve">гий рассматриваются в диссертации М. А. </w:t>
      </w:r>
      <w:proofErr w:type="spellStart"/>
      <w:r>
        <w:rPr>
          <w:rStyle w:val="1"/>
        </w:rPr>
        <w:t>Эрк</w:t>
      </w:r>
      <w:proofErr w:type="gramStart"/>
      <w:r>
        <w:rPr>
          <w:rStyle w:val="1"/>
        </w:rPr>
        <w:t>е</w:t>
      </w:r>
      <w:proofErr w:type="spellEnd"/>
      <w:r>
        <w:rPr>
          <w:rStyle w:val="1"/>
        </w:rPr>
        <w:t>-</w:t>
      </w:r>
      <w:proofErr w:type="gramEnd"/>
      <w:r>
        <w:rPr>
          <w:rStyle w:val="1"/>
        </w:rPr>
        <w:t xml:space="preserve"> новой</w:t>
      </w:r>
      <w:r>
        <w:rPr>
          <w:rStyle w:val="1"/>
          <w:vertAlign w:val="superscript"/>
        </w:rPr>
        <w:footnoteReference w:id="2"/>
      </w:r>
      <w:r>
        <w:rPr>
          <w:rStyle w:val="1"/>
        </w:rPr>
        <w:t>. В трудах Д. В. Петухова определена зна</w:t>
      </w:r>
      <w:r>
        <w:rPr>
          <w:rStyle w:val="1"/>
        </w:rPr>
        <w:softHyphen/>
        <w:t>чимость компьютерных технологий в обучении</w:t>
      </w:r>
    </w:p>
    <w:p w:rsidR="00C60AE3" w:rsidRDefault="00E72446">
      <w:pPr>
        <w:pStyle w:val="2"/>
        <w:numPr>
          <w:ilvl w:val="0"/>
          <w:numId w:val="1"/>
        </w:numPr>
        <w:shd w:val="clear" w:color="auto" w:fill="auto"/>
        <w:tabs>
          <w:tab w:val="left" w:pos="442"/>
        </w:tabs>
        <w:spacing w:after="0" w:line="259" w:lineRule="exact"/>
        <w:ind w:left="20" w:right="20" w:firstLine="0"/>
        <w:jc w:val="both"/>
      </w:pPr>
      <w:r>
        <w:rPr>
          <w:rStyle w:val="1"/>
        </w:rPr>
        <w:t xml:space="preserve">. В работах </w:t>
      </w:r>
      <w:r>
        <w:rPr>
          <w:rStyle w:val="1"/>
        </w:rPr>
        <w:t xml:space="preserve">Е. С. </w:t>
      </w:r>
      <w:proofErr w:type="spellStart"/>
      <w:r>
        <w:rPr>
          <w:rStyle w:val="1"/>
        </w:rPr>
        <w:t>Полат</w:t>
      </w:r>
      <w:proofErr w:type="spellEnd"/>
      <w:r>
        <w:rPr>
          <w:rStyle w:val="1"/>
        </w:rPr>
        <w:t xml:space="preserve">, М. Ю. </w:t>
      </w:r>
      <w:proofErr w:type="spellStart"/>
      <w:r>
        <w:rPr>
          <w:rStyle w:val="1"/>
        </w:rPr>
        <w:t>Бухаркиной</w:t>
      </w:r>
      <w:proofErr w:type="spellEnd"/>
      <w:r>
        <w:rPr>
          <w:rStyle w:val="1"/>
        </w:rPr>
        <w:t xml:space="preserve">, М. В. Моисеевой, А. Е. Петрова дается </w:t>
      </w:r>
      <w:proofErr w:type="spellStart"/>
      <w:r>
        <w:rPr>
          <w:rStyle w:val="1"/>
        </w:rPr>
        <w:t>психол</w:t>
      </w:r>
      <w:proofErr w:type="gramStart"/>
      <w:r>
        <w:rPr>
          <w:rStyle w:val="1"/>
        </w:rPr>
        <w:t>о</w:t>
      </w:r>
      <w:proofErr w:type="spellEnd"/>
      <w:r>
        <w:rPr>
          <w:rStyle w:val="1"/>
        </w:rPr>
        <w:t>-</w:t>
      </w:r>
      <w:proofErr w:type="gramEnd"/>
      <w:r>
        <w:rPr>
          <w:rStyle w:val="1"/>
        </w:rPr>
        <w:t xml:space="preserve"> </w:t>
      </w:r>
      <w:proofErr w:type="spellStart"/>
      <w:r>
        <w:rPr>
          <w:rStyle w:val="1"/>
        </w:rPr>
        <w:t>го</w:t>
      </w:r>
      <w:proofErr w:type="spellEnd"/>
      <w:r>
        <w:rPr>
          <w:rStyle w:val="1"/>
        </w:rPr>
        <w:t>-педагогическое обоснование применения ин</w:t>
      </w:r>
      <w:r>
        <w:rPr>
          <w:rStyle w:val="1"/>
        </w:rPr>
        <w:softHyphen/>
        <w:t>формационно-коммуникационных технологий в образовательном процессе [2]. Исследование педагогического явления, часто именуемого как «ме</w:t>
      </w:r>
      <w:r>
        <w:rPr>
          <w:rStyle w:val="1"/>
        </w:rPr>
        <w:t>тод проектов» в отечественной науке, прове</w:t>
      </w:r>
      <w:r>
        <w:rPr>
          <w:rStyle w:val="1"/>
        </w:rPr>
        <w:softHyphen/>
        <w:t>дено К. Н. Поливановой [3]. А. М. Митяева ак</w:t>
      </w:r>
      <w:r>
        <w:rPr>
          <w:rStyle w:val="1"/>
        </w:rPr>
        <w:softHyphen/>
        <w:t>центирует внимание на использовании в образо</w:t>
      </w:r>
      <w:r>
        <w:rPr>
          <w:rStyle w:val="1"/>
        </w:rPr>
        <w:softHyphen/>
        <w:t xml:space="preserve">вательном процессе </w:t>
      </w:r>
      <w:proofErr w:type="spellStart"/>
      <w:r>
        <w:rPr>
          <w:rStyle w:val="1"/>
        </w:rPr>
        <w:t>здоровьесберегающих</w:t>
      </w:r>
      <w:proofErr w:type="spellEnd"/>
      <w:r>
        <w:rPr>
          <w:rStyle w:val="1"/>
        </w:rPr>
        <w:t xml:space="preserve"> обра</w:t>
      </w:r>
      <w:r>
        <w:rPr>
          <w:rStyle w:val="1"/>
        </w:rPr>
        <w:softHyphen/>
        <w:t>зовательных технологий [4].</w:t>
      </w:r>
    </w:p>
    <w:p w:rsidR="00C60AE3" w:rsidRDefault="00E72446">
      <w:pPr>
        <w:pStyle w:val="2"/>
        <w:shd w:val="clear" w:color="auto" w:fill="auto"/>
        <w:spacing w:after="0" w:line="259" w:lineRule="exact"/>
        <w:ind w:left="20" w:right="20" w:firstLine="500"/>
        <w:jc w:val="both"/>
      </w:pPr>
      <w:r>
        <w:rPr>
          <w:rStyle w:val="1"/>
        </w:rPr>
        <w:t>Важно отметить, что в современном науч</w:t>
      </w:r>
      <w:r>
        <w:rPr>
          <w:rStyle w:val="1"/>
        </w:rPr>
        <w:softHyphen/>
        <w:t>ном мире вос</w:t>
      </w:r>
      <w:r>
        <w:rPr>
          <w:rStyle w:val="1"/>
        </w:rPr>
        <w:t>требована и популярна техноло</w:t>
      </w:r>
      <w:r>
        <w:rPr>
          <w:rStyle w:val="1"/>
        </w:rPr>
        <w:softHyphen/>
        <w:t>гия развития критического мышления. Анализ литературы показал, что «наиболее благоприят</w:t>
      </w:r>
      <w:r>
        <w:rPr>
          <w:rStyle w:val="1"/>
        </w:rPr>
        <w:softHyphen/>
        <w:t>ным для развития критического является млад</w:t>
      </w:r>
      <w:r>
        <w:rPr>
          <w:rStyle w:val="1"/>
        </w:rPr>
        <w:softHyphen/>
        <w:t xml:space="preserve">ший школьный возраст (Л. В. </w:t>
      </w:r>
      <w:proofErr w:type="spellStart"/>
      <w:r>
        <w:rPr>
          <w:rStyle w:val="1"/>
        </w:rPr>
        <w:t>Занков</w:t>
      </w:r>
      <w:proofErr w:type="spellEnd"/>
      <w:r>
        <w:rPr>
          <w:rStyle w:val="1"/>
        </w:rPr>
        <w:t>, А. В. Запо</w:t>
      </w:r>
      <w:r>
        <w:rPr>
          <w:rStyle w:val="1"/>
        </w:rPr>
        <w:softHyphen/>
        <w:t xml:space="preserve">рожец, Г. А. </w:t>
      </w:r>
      <w:proofErr w:type="spellStart"/>
      <w:r>
        <w:rPr>
          <w:rStyle w:val="1"/>
        </w:rPr>
        <w:t>Цукерман</w:t>
      </w:r>
      <w:proofErr w:type="spellEnd"/>
      <w:r>
        <w:rPr>
          <w:rStyle w:val="1"/>
        </w:rPr>
        <w:t>)»</w:t>
      </w:r>
      <w:r>
        <w:rPr>
          <w:rStyle w:val="1"/>
          <w:vertAlign w:val="superscript"/>
        </w:rPr>
        <w:footnoteReference w:id="3"/>
      </w:r>
      <w:r>
        <w:rPr>
          <w:rStyle w:val="1"/>
        </w:rPr>
        <w:t xml:space="preserve"> [5]. Стратегия техноло</w:t>
      </w:r>
      <w:r>
        <w:rPr>
          <w:rStyle w:val="1"/>
        </w:rPr>
        <w:softHyphen/>
        <w:t>гии развития критического мышления позволяет все обучение проводить на основе принципов сотрудничества, совместного планирования и осмысленности, способна решать задачи, сфор</w:t>
      </w:r>
      <w:r>
        <w:rPr>
          <w:rStyle w:val="1"/>
        </w:rPr>
        <w:softHyphen/>
        <w:t>мулированные в ФГОС НОО [5]. Эффективны</w:t>
      </w:r>
      <w:r>
        <w:rPr>
          <w:rStyle w:val="1"/>
        </w:rPr>
        <w:softHyphen/>
        <w:t>ми методическими приемами достижения ука</w:t>
      </w:r>
      <w:r>
        <w:rPr>
          <w:rStyle w:val="1"/>
        </w:rPr>
        <w:softHyphen/>
        <w:t>занного результата являются «верные и невер</w:t>
      </w:r>
      <w:r>
        <w:rPr>
          <w:rStyle w:val="1"/>
        </w:rPr>
        <w:softHyphen/>
        <w:t>ные утверждения», «знаю-хочу знать-узнал», «корзина идей», «дерево предсказаний», «кей</w:t>
      </w:r>
      <w:proofErr w:type="gramStart"/>
      <w:r>
        <w:rPr>
          <w:rStyle w:val="1"/>
        </w:rPr>
        <w:t>с-</w:t>
      </w:r>
      <w:proofErr w:type="gramEnd"/>
      <w:r>
        <w:rPr>
          <w:rStyle w:val="1"/>
        </w:rPr>
        <w:t xml:space="preserve"> задание», «кластер» и др. Таким образом, разви</w:t>
      </w:r>
      <w:r>
        <w:rPr>
          <w:rStyle w:val="1"/>
        </w:rPr>
        <w:softHyphen/>
        <w:t>тие критического мышления школьников стано</w:t>
      </w:r>
      <w:r>
        <w:rPr>
          <w:rStyle w:val="1"/>
        </w:rPr>
        <w:softHyphen/>
        <w:t xml:space="preserve">вится одной из задач начального </w:t>
      </w:r>
      <w:r>
        <w:rPr>
          <w:rStyle w:val="1"/>
        </w:rPr>
        <w:t>общего образо</w:t>
      </w:r>
      <w:r>
        <w:rPr>
          <w:rStyle w:val="1"/>
        </w:rPr>
        <w:softHyphen/>
        <w:t>вания. Решение данной задачи требует, прежде всего, использования специально подобран</w:t>
      </w:r>
      <w:r>
        <w:rPr>
          <w:rStyle w:val="1"/>
        </w:rPr>
        <w:softHyphen/>
        <w:t>ных методов и средств, оптимизирующих про</w:t>
      </w:r>
      <w:r>
        <w:rPr>
          <w:rStyle w:val="1"/>
        </w:rPr>
        <w:softHyphen/>
        <w:t>цесс подготовки студентов педагогического ву</w:t>
      </w:r>
      <w:r>
        <w:rPr>
          <w:rStyle w:val="1"/>
        </w:rPr>
        <w:softHyphen/>
        <w:t xml:space="preserve">за к развитию критического мышления младших школьников, в </w:t>
      </w:r>
      <w:proofErr w:type="gramStart"/>
      <w:r>
        <w:rPr>
          <w:rStyle w:val="1"/>
        </w:rPr>
        <w:t>связи</w:t>
      </w:r>
      <w:proofErr w:type="gramEnd"/>
      <w:r>
        <w:rPr>
          <w:rStyle w:val="1"/>
        </w:rPr>
        <w:t xml:space="preserve"> с чем</w:t>
      </w:r>
      <w:r>
        <w:rPr>
          <w:rStyle w:val="1"/>
        </w:rPr>
        <w:t xml:space="preserve"> преподаватель стал</w:t>
      </w:r>
      <w:r>
        <w:rPr>
          <w:rStyle w:val="1"/>
        </w:rPr>
        <w:softHyphen/>
        <w:t>кивается с необходимостью внедрения иннова</w:t>
      </w:r>
      <w:r>
        <w:rPr>
          <w:rStyle w:val="1"/>
        </w:rPr>
        <w:softHyphen/>
        <w:t>ций, направленных на достижение требуемого уровня качества образования.</w:t>
      </w:r>
    </w:p>
    <w:p w:rsidR="00C60AE3" w:rsidRDefault="00E72446">
      <w:pPr>
        <w:pStyle w:val="2"/>
        <w:shd w:val="clear" w:color="auto" w:fill="auto"/>
        <w:spacing w:after="0" w:line="259" w:lineRule="exact"/>
        <w:ind w:left="20" w:firstLine="0"/>
      </w:pPr>
      <w:r>
        <w:rPr>
          <w:rStyle w:val="1"/>
        </w:rPr>
        <w:t>Материалы и методы</w:t>
      </w:r>
    </w:p>
    <w:p w:rsidR="00C60AE3" w:rsidRDefault="00E72446">
      <w:pPr>
        <w:pStyle w:val="2"/>
        <w:shd w:val="clear" w:color="auto" w:fill="auto"/>
        <w:spacing w:after="0" w:line="259" w:lineRule="exact"/>
        <w:ind w:right="20" w:firstLine="500"/>
        <w:jc w:val="both"/>
      </w:pPr>
      <w:r>
        <w:rPr>
          <w:rStyle w:val="1"/>
        </w:rPr>
        <w:t>Исследование проводилось с использова</w:t>
      </w:r>
      <w:r>
        <w:rPr>
          <w:rStyle w:val="1"/>
        </w:rPr>
        <w:softHyphen/>
        <w:t>нием методов теоретического уровня, из кото</w:t>
      </w:r>
      <w:r>
        <w:rPr>
          <w:rStyle w:val="1"/>
        </w:rPr>
        <w:softHyphen/>
        <w:t xml:space="preserve">рых важны </w:t>
      </w:r>
      <w:r>
        <w:rPr>
          <w:rStyle w:val="1"/>
        </w:rPr>
        <w:lastRenderedPageBreak/>
        <w:t>были анали</w:t>
      </w:r>
      <w:r>
        <w:rPr>
          <w:rStyle w:val="1"/>
        </w:rPr>
        <w:t>з научной литературы, обобщение педагогического опыта. Работа про</w:t>
      </w:r>
      <w:r>
        <w:rPr>
          <w:rStyle w:val="1"/>
        </w:rPr>
        <w:softHyphen/>
        <w:t>ведена в два этапа. На первом этапе были опре</w:t>
      </w:r>
      <w:r>
        <w:rPr>
          <w:rStyle w:val="1"/>
        </w:rPr>
        <w:softHyphen/>
        <w:t>делены базовые теоретические положения для постановки проблемы, рассмотрена степень ее изученности, сформулированы общие положе</w:t>
      </w:r>
      <w:r>
        <w:rPr>
          <w:rStyle w:val="1"/>
        </w:rPr>
        <w:softHyphen/>
        <w:t>ния. На втором э</w:t>
      </w:r>
      <w:r>
        <w:rPr>
          <w:rStyle w:val="1"/>
        </w:rPr>
        <w:t>тапе преподавателями кафедры методики дошкольного и начального образова</w:t>
      </w:r>
      <w:r>
        <w:rPr>
          <w:rStyle w:val="1"/>
        </w:rPr>
        <w:softHyphen/>
        <w:t>ния Мордовского государственного педагогиче</w:t>
      </w:r>
      <w:r>
        <w:rPr>
          <w:rStyle w:val="1"/>
        </w:rPr>
        <w:softHyphen/>
        <w:t xml:space="preserve">ского института имени М. Е. </w:t>
      </w:r>
      <w:proofErr w:type="spellStart"/>
      <w:r>
        <w:rPr>
          <w:rStyle w:val="1"/>
        </w:rPr>
        <w:t>Евсевьева</w:t>
      </w:r>
      <w:proofErr w:type="spellEnd"/>
      <w:r>
        <w:rPr>
          <w:rStyle w:val="1"/>
        </w:rPr>
        <w:t xml:space="preserve"> был соз</w:t>
      </w:r>
      <w:r>
        <w:rPr>
          <w:rStyle w:val="1"/>
        </w:rPr>
        <w:softHyphen/>
        <w:t xml:space="preserve">дан «Электронный конструктор </w:t>
      </w:r>
      <w:proofErr w:type="gramStart"/>
      <w:r>
        <w:rPr>
          <w:rStyle w:val="1"/>
        </w:rPr>
        <w:t>методических</w:t>
      </w:r>
      <w:proofErr w:type="gramEnd"/>
      <w:r>
        <w:rPr>
          <w:rStyle w:val="1"/>
        </w:rPr>
        <w:t xml:space="preserve"> </w:t>
      </w:r>
      <w:proofErr w:type="spellStart"/>
      <w:r>
        <w:rPr>
          <w:rStyle w:val="1"/>
        </w:rPr>
        <w:t>пазлов</w:t>
      </w:r>
      <w:proofErr w:type="spellEnd"/>
      <w:r>
        <w:rPr>
          <w:rStyle w:val="1"/>
        </w:rPr>
        <w:t>».</w:t>
      </w:r>
    </w:p>
    <w:p w:rsidR="00C60AE3" w:rsidRDefault="00E72446">
      <w:pPr>
        <w:pStyle w:val="2"/>
        <w:shd w:val="clear" w:color="auto" w:fill="auto"/>
        <w:spacing w:after="0" w:line="259" w:lineRule="exact"/>
        <w:ind w:right="20" w:firstLine="500"/>
        <w:jc w:val="both"/>
        <w:sectPr w:rsidR="00C60AE3">
          <w:type w:val="continuous"/>
          <w:pgSz w:w="11909" w:h="16838"/>
          <w:pgMar w:top="908" w:right="708" w:bottom="630" w:left="708" w:header="0" w:footer="3" w:gutter="365"/>
          <w:cols w:num="2" w:space="369"/>
          <w:noEndnote/>
          <w:rtlGutter/>
          <w:docGrid w:linePitch="360"/>
        </w:sectPr>
      </w:pPr>
      <w:r>
        <w:rPr>
          <w:rStyle w:val="1"/>
        </w:rPr>
        <w:t xml:space="preserve">«Электронный </w:t>
      </w:r>
      <w:r>
        <w:rPr>
          <w:rStyle w:val="1"/>
        </w:rPr>
        <w:t xml:space="preserve">конструктор методических </w:t>
      </w:r>
      <w:proofErr w:type="spellStart"/>
      <w:r>
        <w:rPr>
          <w:rStyle w:val="1"/>
        </w:rPr>
        <w:t>пазлов</w:t>
      </w:r>
      <w:proofErr w:type="spellEnd"/>
      <w:r>
        <w:rPr>
          <w:rStyle w:val="1"/>
        </w:rPr>
        <w:t>» - это «программно-реализованная ди</w:t>
      </w:r>
      <w:r>
        <w:rPr>
          <w:rStyle w:val="1"/>
        </w:rPr>
        <w:softHyphen/>
        <w:t>намично развивающаяся электронная система, предназначенная для автоматизации процесса проектирования и методического сопровожде</w:t>
      </w:r>
      <w:r>
        <w:rPr>
          <w:rStyle w:val="1"/>
        </w:rPr>
        <w:softHyphen/>
        <w:t>ния урока на основе баз данных методических приемов с сформу</w:t>
      </w:r>
      <w:r>
        <w:rPr>
          <w:rStyle w:val="1"/>
        </w:rPr>
        <w:t xml:space="preserve">лированными </w:t>
      </w:r>
      <w:proofErr w:type="spellStart"/>
      <w:r>
        <w:rPr>
          <w:rStyle w:val="1"/>
        </w:rPr>
        <w:t>метапредме</w:t>
      </w:r>
      <w:proofErr w:type="gramStart"/>
      <w:r>
        <w:rPr>
          <w:rStyle w:val="1"/>
        </w:rPr>
        <w:t>т</w:t>
      </w:r>
      <w:proofErr w:type="spellEnd"/>
      <w:r>
        <w:rPr>
          <w:rStyle w:val="1"/>
        </w:rPr>
        <w:t>-</w:t>
      </w:r>
      <w:proofErr w:type="gramEnd"/>
      <w:r>
        <w:rPr>
          <w:rStyle w:val="1"/>
        </w:rPr>
        <w:t xml:space="preserve"> </w:t>
      </w:r>
      <w:proofErr w:type="spellStart"/>
      <w:r>
        <w:rPr>
          <w:rStyle w:val="1"/>
        </w:rPr>
        <w:t>ными</w:t>
      </w:r>
      <w:proofErr w:type="spellEnd"/>
      <w:r>
        <w:rPr>
          <w:rStyle w:val="1"/>
        </w:rPr>
        <w:t xml:space="preserve"> результатами, проклассифицированных по предметной области, типу урока, этапу уро</w:t>
      </w:r>
      <w:r>
        <w:rPr>
          <w:rStyle w:val="1"/>
        </w:rPr>
        <w:softHyphen/>
        <w:t xml:space="preserve">ка, форме организации деятельности, а также баз данных дидактических материалов, </w:t>
      </w:r>
      <w:proofErr w:type="spellStart"/>
      <w:r>
        <w:rPr>
          <w:rStyle w:val="1"/>
        </w:rPr>
        <w:t>структу</w:t>
      </w:r>
      <w:proofErr w:type="spellEnd"/>
      <w:r>
        <w:rPr>
          <w:rStyle w:val="1"/>
        </w:rPr>
        <w:t>-</w:t>
      </w:r>
    </w:p>
    <w:p w:rsidR="00C60AE3" w:rsidRDefault="00E72446">
      <w:pPr>
        <w:pStyle w:val="2"/>
        <w:shd w:val="clear" w:color="auto" w:fill="auto"/>
        <w:spacing w:after="0" w:line="259" w:lineRule="exact"/>
        <w:ind w:left="20" w:right="20" w:firstLine="0"/>
        <w:jc w:val="both"/>
      </w:pPr>
      <w:proofErr w:type="spellStart"/>
      <w:r>
        <w:rPr>
          <w:rStyle w:val="1"/>
        </w:rPr>
        <w:lastRenderedPageBreak/>
        <w:t>рированных</w:t>
      </w:r>
      <w:proofErr w:type="spellEnd"/>
      <w:r>
        <w:rPr>
          <w:rStyle w:val="1"/>
        </w:rPr>
        <w:t xml:space="preserve"> по предметной области»</w:t>
      </w:r>
      <w:r>
        <w:rPr>
          <w:rStyle w:val="1"/>
          <w:vertAlign w:val="superscript"/>
        </w:rPr>
        <w:footnoteReference w:id="4"/>
      </w:r>
      <w:r>
        <w:rPr>
          <w:rStyle w:val="1"/>
        </w:rPr>
        <w:t xml:space="preserve"> [6]. Элек</w:t>
      </w:r>
      <w:r>
        <w:rPr>
          <w:rStyle w:val="1"/>
        </w:rPr>
        <w:softHyphen/>
        <w:t xml:space="preserve">тронный </w:t>
      </w:r>
      <w:r>
        <w:rPr>
          <w:rStyle w:val="1"/>
        </w:rPr>
        <w:t>конструктор содержит базы методиче</w:t>
      </w:r>
      <w:r>
        <w:rPr>
          <w:rStyle w:val="1"/>
        </w:rPr>
        <w:softHyphen/>
        <w:t>ских приемов и дидактических материалов, соз</w:t>
      </w:r>
      <w:r>
        <w:rPr>
          <w:rStyle w:val="1"/>
        </w:rPr>
        <w:softHyphen/>
        <w:t>данных с учетом лучших методических практик и находок в системе образования, и позволяет самостоятельно создавать индивидуальные ма</w:t>
      </w:r>
      <w:r>
        <w:rPr>
          <w:rStyle w:val="1"/>
        </w:rPr>
        <w:softHyphen/>
        <w:t>кеты технологических карт урока [7].</w:t>
      </w:r>
    </w:p>
    <w:p w:rsidR="00C60AE3" w:rsidRDefault="00E72446">
      <w:pPr>
        <w:pStyle w:val="2"/>
        <w:shd w:val="clear" w:color="auto" w:fill="auto"/>
        <w:spacing w:after="0" w:line="259" w:lineRule="exact"/>
        <w:ind w:left="20" w:right="20" w:firstLine="500"/>
        <w:jc w:val="both"/>
      </w:pPr>
      <w:r>
        <w:rPr>
          <w:rStyle w:val="1"/>
        </w:rPr>
        <w:t>Элемент</w:t>
      </w:r>
      <w:r>
        <w:rPr>
          <w:rStyle w:val="1"/>
        </w:rPr>
        <w:t>ы методического сопровождения учебного процесса, включенные в электронный ресурс, могут быть использованы на этапе зна</w:t>
      </w:r>
      <w:r>
        <w:rPr>
          <w:rStyle w:val="1"/>
        </w:rPr>
        <w:softHyphen/>
        <w:t>комства студентов с приемами развития крити</w:t>
      </w:r>
      <w:r>
        <w:rPr>
          <w:rStyle w:val="1"/>
        </w:rPr>
        <w:softHyphen/>
        <w:t>ческого мышления младших школьников, воз</w:t>
      </w:r>
      <w:r>
        <w:rPr>
          <w:rStyle w:val="1"/>
        </w:rPr>
        <w:softHyphen/>
        <w:t>можностями последующего включения данных элементов в</w:t>
      </w:r>
      <w:r>
        <w:rPr>
          <w:rStyle w:val="1"/>
        </w:rPr>
        <w:t xml:space="preserve"> структуру урока. При работе с элек</w:t>
      </w:r>
      <w:r>
        <w:rPr>
          <w:rStyle w:val="1"/>
        </w:rPr>
        <w:softHyphen/>
        <w:t>тронным конструктором у будущего педагога есть возможность рассмотреть описание методи</w:t>
      </w:r>
      <w:r>
        <w:rPr>
          <w:rStyle w:val="1"/>
        </w:rPr>
        <w:softHyphen/>
        <w:t>ческих приемов, оценить их потенциал в разви</w:t>
      </w:r>
      <w:r>
        <w:rPr>
          <w:rStyle w:val="1"/>
        </w:rPr>
        <w:softHyphen/>
        <w:t>тии критического мышления младших школьни</w:t>
      </w:r>
      <w:r>
        <w:rPr>
          <w:rStyle w:val="1"/>
        </w:rPr>
        <w:softHyphen/>
        <w:t>ков, выбрать необходимые варианты. Тем самым о</w:t>
      </w:r>
      <w:r>
        <w:rPr>
          <w:rStyle w:val="1"/>
        </w:rPr>
        <w:t>н позволяет оптимизировать процесс подготов</w:t>
      </w:r>
      <w:r>
        <w:rPr>
          <w:rStyle w:val="1"/>
        </w:rPr>
        <w:softHyphen/>
        <w:t>ки студентов к самостоятельной организации учебного процесса.</w:t>
      </w:r>
    </w:p>
    <w:p w:rsidR="00C60AE3" w:rsidRDefault="00E72446">
      <w:pPr>
        <w:pStyle w:val="2"/>
        <w:shd w:val="clear" w:color="auto" w:fill="auto"/>
        <w:spacing w:after="0" w:line="259" w:lineRule="exact"/>
        <w:ind w:firstLine="0"/>
      </w:pPr>
      <w:r>
        <w:rPr>
          <w:rStyle w:val="1"/>
        </w:rPr>
        <w:t>Результаты исследования</w:t>
      </w:r>
    </w:p>
    <w:p w:rsidR="00C60AE3" w:rsidRDefault="00E72446">
      <w:pPr>
        <w:pStyle w:val="2"/>
        <w:shd w:val="clear" w:color="auto" w:fill="auto"/>
        <w:spacing w:after="0" w:line="259" w:lineRule="exact"/>
        <w:ind w:left="20" w:right="20" w:firstLine="500"/>
        <w:jc w:val="both"/>
      </w:pPr>
      <w:r>
        <w:rPr>
          <w:rStyle w:val="1"/>
        </w:rPr>
        <w:t>Рассмотрим элементы методического со</w:t>
      </w:r>
      <w:r>
        <w:rPr>
          <w:rStyle w:val="1"/>
        </w:rPr>
        <w:softHyphen/>
        <w:t>провождения учебного процесса, включенные в электронный ресурс, нацеленные на развитие кр</w:t>
      </w:r>
      <w:r>
        <w:rPr>
          <w:rStyle w:val="1"/>
        </w:rPr>
        <w:t>итического мышления младших школьников. Приведем примеры методического обеспечения урока по курсу «Окружающий мир», заложен</w:t>
      </w:r>
      <w:r>
        <w:rPr>
          <w:rStyle w:val="1"/>
        </w:rPr>
        <w:softHyphen/>
        <w:t>ные в программу.</w:t>
      </w:r>
    </w:p>
    <w:p w:rsidR="00C60AE3" w:rsidRDefault="00E72446">
      <w:pPr>
        <w:pStyle w:val="2"/>
        <w:shd w:val="clear" w:color="auto" w:fill="auto"/>
        <w:spacing w:after="0" w:line="259" w:lineRule="exact"/>
        <w:ind w:left="20" w:firstLine="500"/>
        <w:jc w:val="both"/>
      </w:pPr>
      <w:r>
        <w:rPr>
          <w:rStyle w:val="ac"/>
        </w:rPr>
        <w:t>Предмет:</w:t>
      </w:r>
      <w:r>
        <w:rPr>
          <w:rStyle w:val="1"/>
        </w:rPr>
        <w:t xml:space="preserve"> окружающий мир.</w:t>
      </w:r>
    </w:p>
    <w:p w:rsidR="00C60AE3" w:rsidRDefault="00E72446">
      <w:pPr>
        <w:pStyle w:val="2"/>
        <w:shd w:val="clear" w:color="auto" w:fill="auto"/>
        <w:spacing w:after="0" w:line="259" w:lineRule="exact"/>
        <w:ind w:left="20" w:firstLine="500"/>
        <w:jc w:val="both"/>
      </w:pPr>
      <w:r>
        <w:rPr>
          <w:rStyle w:val="ac"/>
        </w:rPr>
        <w:t>Тип урока:</w:t>
      </w:r>
      <w:r>
        <w:rPr>
          <w:rStyle w:val="1"/>
        </w:rPr>
        <w:t xml:space="preserve"> открытие нового знания.</w:t>
      </w:r>
    </w:p>
    <w:p w:rsidR="00C60AE3" w:rsidRDefault="00E72446">
      <w:pPr>
        <w:pStyle w:val="2"/>
        <w:shd w:val="clear" w:color="auto" w:fill="auto"/>
        <w:spacing w:after="0" w:line="259" w:lineRule="exact"/>
        <w:ind w:left="20" w:right="20" w:firstLine="500"/>
        <w:jc w:val="both"/>
      </w:pPr>
      <w:r>
        <w:rPr>
          <w:rStyle w:val="ac"/>
        </w:rPr>
        <w:t>Этап урока:</w:t>
      </w:r>
      <w:r>
        <w:rPr>
          <w:rStyle w:val="1"/>
        </w:rPr>
        <w:t xml:space="preserve"> актуализация знаний. </w:t>
      </w:r>
      <w:proofErr w:type="spellStart"/>
      <w:r>
        <w:rPr>
          <w:rStyle w:val="1"/>
        </w:rPr>
        <w:t>Целеп</w:t>
      </w:r>
      <w:proofErr w:type="gramStart"/>
      <w:r>
        <w:rPr>
          <w:rStyle w:val="1"/>
        </w:rPr>
        <w:t>о</w:t>
      </w:r>
      <w:proofErr w:type="spellEnd"/>
      <w:r>
        <w:rPr>
          <w:rStyle w:val="1"/>
        </w:rPr>
        <w:t>-</w:t>
      </w:r>
      <w:proofErr w:type="gramEnd"/>
      <w:r>
        <w:rPr>
          <w:rStyle w:val="1"/>
        </w:rPr>
        <w:t xml:space="preserve"> </w:t>
      </w:r>
      <w:proofErr w:type="spellStart"/>
      <w:r>
        <w:rPr>
          <w:rStyle w:val="1"/>
        </w:rPr>
        <w:t>лагание</w:t>
      </w:r>
      <w:proofErr w:type="spellEnd"/>
      <w:r>
        <w:rPr>
          <w:rStyle w:val="1"/>
        </w:rPr>
        <w:t>.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left="20" w:firstLine="500"/>
        <w:jc w:val="both"/>
      </w:pPr>
      <w:r>
        <w:rPr>
          <w:rStyle w:val="61"/>
          <w:i/>
          <w:iCs/>
        </w:rPr>
        <w:t>Форма</w:t>
      </w:r>
      <w:r>
        <w:rPr>
          <w:rStyle w:val="61"/>
          <w:i/>
          <w:iCs/>
        </w:rPr>
        <w:t xml:space="preserve"> организации:</w:t>
      </w:r>
      <w:r>
        <w:rPr>
          <w:rStyle w:val="65"/>
        </w:rPr>
        <w:t xml:space="preserve"> фронтальная.</w:t>
      </w:r>
    </w:p>
    <w:p w:rsidR="00C60AE3" w:rsidRDefault="00E72446">
      <w:pPr>
        <w:pStyle w:val="2"/>
        <w:shd w:val="clear" w:color="auto" w:fill="auto"/>
        <w:spacing w:after="0" w:line="259" w:lineRule="exact"/>
        <w:ind w:left="20" w:right="20" w:firstLine="500"/>
        <w:jc w:val="both"/>
      </w:pPr>
      <w:r>
        <w:rPr>
          <w:rStyle w:val="ac"/>
        </w:rPr>
        <w:t>Методический прием:</w:t>
      </w:r>
      <w:r>
        <w:rPr>
          <w:rStyle w:val="1"/>
        </w:rPr>
        <w:t xml:space="preserve"> верные и неверные утверждения.</w:t>
      </w:r>
    </w:p>
    <w:p w:rsidR="00C60AE3" w:rsidRDefault="00E72446">
      <w:pPr>
        <w:pStyle w:val="2"/>
        <w:shd w:val="clear" w:color="auto" w:fill="auto"/>
        <w:spacing w:after="0" w:line="259" w:lineRule="exact"/>
        <w:ind w:left="20" w:right="20" w:firstLine="500"/>
        <w:jc w:val="both"/>
      </w:pPr>
      <w:r>
        <w:rPr>
          <w:rStyle w:val="ac"/>
        </w:rPr>
        <w:t>Описание:</w:t>
      </w:r>
      <w:r>
        <w:rPr>
          <w:rStyle w:val="1"/>
        </w:rPr>
        <w:t xml:space="preserve"> верные и неверные утвержде</w:t>
      </w:r>
      <w:r>
        <w:rPr>
          <w:rStyle w:val="1"/>
        </w:rPr>
        <w:softHyphen/>
        <w:t>ния - это распределение предложенных утверж</w:t>
      </w:r>
      <w:r>
        <w:rPr>
          <w:rStyle w:val="1"/>
        </w:rPr>
        <w:softHyphen/>
        <w:t>дений по двум классам: «Да, согласен» и «Нет, не согласен». Ученики оценивают как верные, так и н</w:t>
      </w:r>
      <w:r>
        <w:rPr>
          <w:rStyle w:val="1"/>
        </w:rPr>
        <w:t>еверные ответы и обосновывают свой вы</w:t>
      </w:r>
      <w:r>
        <w:rPr>
          <w:rStyle w:val="1"/>
        </w:rPr>
        <w:softHyphen/>
        <w:t xml:space="preserve">бор. Проводится ранжирование определенного перечня аргументов, выявляются наиболее </w:t>
      </w:r>
      <w:proofErr w:type="gramStart"/>
      <w:r>
        <w:rPr>
          <w:rStyle w:val="1"/>
        </w:rPr>
        <w:t>важ</w:t>
      </w:r>
      <w:r>
        <w:rPr>
          <w:rStyle w:val="1"/>
        </w:rPr>
        <w:softHyphen/>
        <w:t>ные</w:t>
      </w:r>
      <w:proofErr w:type="gramEnd"/>
      <w:r>
        <w:rPr>
          <w:rStyle w:val="1"/>
        </w:rPr>
        <w:t>.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left="20" w:firstLine="500"/>
        <w:jc w:val="both"/>
      </w:pPr>
      <w:r>
        <w:rPr>
          <w:rStyle w:val="61"/>
          <w:i/>
          <w:iCs/>
        </w:rPr>
        <w:t>Формируемые УУД: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left="20" w:firstLine="500"/>
        <w:jc w:val="both"/>
      </w:pPr>
      <w:r>
        <w:rPr>
          <w:rStyle w:val="61"/>
          <w:i/>
          <w:iCs/>
        </w:rPr>
        <w:t>регулятивные: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697"/>
        </w:tabs>
        <w:spacing w:after="0" w:line="259" w:lineRule="exact"/>
        <w:ind w:left="20" w:right="20" w:firstLine="500"/>
        <w:jc w:val="both"/>
      </w:pPr>
      <w:r>
        <w:rPr>
          <w:rStyle w:val="1"/>
        </w:rPr>
        <w:t>планирование последовательности опера</w:t>
      </w:r>
      <w:r>
        <w:rPr>
          <w:rStyle w:val="1"/>
        </w:rPr>
        <w:softHyphen/>
        <w:t>ций при выполнении заданий;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16"/>
        </w:tabs>
        <w:spacing w:after="0" w:line="259" w:lineRule="exact"/>
        <w:ind w:left="20" w:right="20" w:firstLine="500"/>
        <w:jc w:val="both"/>
      </w:pPr>
      <w:r>
        <w:rPr>
          <w:rStyle w:val="1"/>
        </w:rPr>
        <w:t>осуществление контроля, корре</w:t>
      </w:r>
      <w:r>
        <w:rPr>
          <w:rStyle w:val="1"/>
        </w:rPr>
        <w:t>кции сво</w:t>
      </w:r>
      <w:r>
        <w:rPr>
          <w:rStyle w:val="1"/>
        </w:rPr>
        <w:softHyphen/>
        <w:t>ей деятельности;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left="20" w:firstLine="500"/>
        <w:jc w:val="both"/>
      </w:pPr>
      <w:r>
        <w:rPr>
          <w:rStyle w:val="61"/>
          <w:i/>
          <w:iCs/>
        </w:rPr>
        <w:t>познавательные: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54"/>
        </w:tabs>
        <w:spacing w:after="0" w:line="259" w:lineRule="exact"/>
        <w:ind w:left="20" w:right="20" w:firstLine="500"/>
        <w:jc w:val="both"/>
      </w:pPr>
      <w:r>
        <w:rPr>
          <w:rStyle w:val="1"/>
        </w:rPr>
        <w:t>построение логической цепи рассужде</w:t>
      </w:r>
      <w:r>
        <w:rPr>
          <w:rStyle w:val="1"/>
        </w:rPr>
        <w:softHyphen/>
        <w:t>ний;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07"/>
        </w:tabs>
        <w:spacing w:after="0" w:line="259" w:lineRule="exact"/>
        <w:ind w:left="20" w:firstLine="500"/>
        <w:jc w:val="both"/>
      </w:pPr>
      <w:r>
        <w:rPr>
          <w:rStyle w:val="1"/>
        </w:rPr>
        <w:t>осуществление анализа и синтеза;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02"/>
        </w:tabs>
        <w:spacing w:after="0" w:line="259" w:lineRule="exact"/>
        <w:ind w:left="20" w:firstLine="500"/>
        <w:jc w:val="both"/>
      </w:pPr>
      <w:r>
        <w:rPr>
          <w:rStyle w:val="1"/>
        </w:rPr>
        <w:t>выдвижение гипотез и их обоснование;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left="20" w:firstLine="500"/>
        <w:jc w:val="both"/>
      </w:pPr>
      <w:r>
        <w:rPr>
          <w:rStyle w:val="61"/>
          <w:i/>
          <w:iCs/>
        </w:rPr>
        <w:lastRenderedPageBreak/>
        <w:t>коммуникативные: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21"/>
        </w:tabs>
        <w:spacing w:after="0" w:line="259" w:lineRule="exact"/>
        <w:ind w:left="20" w:right="20" w:firstLine="500"/>
        <w:jc w:val="both"/>
      </w:pPr>
      <w:r>
        <w:rPr>
          <w:rStyle w:val="1"/>
        </w:rPr>
        <w:t>умение оформлять свои мысли в устной или письменной форме;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698"/>
        </w:tabs>
        <w:spacing w:after="0" w:line="259" w:lineRule="exact"/>
        <w:ind w:left="20" w:firstLine="500"/>
        <w:jc w:val="both"/>
      </w:pPr>
      <w:r>
        <w:rPr>
          <w:rStyle w:val="1"/>
        </w:rPr>
        <w:t xml:space="preserve">умение обосновывать свою </w:t>
      </w:r>
      <w:r>
        <w:rPr>
          <w:rStyle w:val="1"/>
        </w:rPr>
        <w:t>точку зрения;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50"/>
        </w:tabs>
        <w:spacing w:after="0" w:line="259" w:lineRule="exact"/>
        <w:ind w:left="20" w:right="20" w:firstLine="500"/>
        <w:jc w:val="both"/>
      </w:pPr>
      <w:r>
        <w:rPr>
          <w:rStyle w:val="1"/>
        </w:rPr>
        <w:t>выслушивание других, попытки прини</w:t>
      </w:r>
      <w:r>
        <w:rPr>
          <w:rStyle w:val="1"/>
        </w:rPr>
        <w:softHyphen/>
        <w:t>мать иную точку зрения, умение быть готовым корректировать свою точку зрения.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left="20" w:firstLine="500"/>
        <w:jc w:val="both"/>
      </w:pPr>
      <w:r>
        <w:rPr>
          <w:rStyle w:val="61"/>
          <w:i/>
          <w:iCs/>
        </w:rPr>
        <w:t>Пример использования</w:t>
      </w:r>
    </w:p>
    <w:p w:rsidR="00C60AE3" w:rsidRDefault="00E72446">
      <w:pPr>
        <w:pStyle w:val="2"/>
        <w:shd w:val="clear" w:color="auto" w:fill="auto"/>
        <w:spacing w:after="0" w:line="259" w:lineRule="exact"/>
        <w:ind w:left="20" w:firstLine="500"/>
        <w:jc w:val="both"/>
      </w:pPr>
      <w:r>
        <w:rPr>
          <w:rStyle w:val="1"/>
        </w:rPr>
        <w:t>Тема «Организм человека».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11"/>
        </w:tabs>
        <w:spacing w:after="0" w:line="259" w:lineRule="exact"/>
        <w:ind w:left="20" w:right="20" w:firstLine="500"/>
        <w:jc w:val="both"/>
      </w:pPr>
      <w:r>
        <w:rPr>
          <w:rStyle w:val="1"/>
        </w:rPr>
        <w:t>Поднимите знак «+», если вы согласны с утверждением, если нет - знак «</w:t>
      </w:r>
      <w:proofErr w:type="gramStart"/>
      <w:r>
        <w:rPr>
          <w:rStyle w:val="1"/>
        </w:rPr>
        <w:t>-»</w:t>
      </w:r>
      <w:proofErr w:type="gramEnd"/>
      <w:r>
        <w:rPr>
          <w:rStyle w:val="1"/>
        </w:rPr>
        <w:t>.</w:t>
      </w:r>
    </w:p>
    <w:p w:rsidR="00C60AE3" w:rsidRDefault="00E72446">
      <w:pPr>
        <w:pStyle w:val="2"/>
        <w:numPr>
          <w:ilvl w:val="0"/>
          <w:numId w:val="3"/>
        </w:numPr>
        <w:shd w:val="clear" w:color="auto" w:fill="auto"/>
        <w:tabs>
          <w:tab w:val="left" w:pos="769"/>
        </w:tabs>
        <w:spacing w:after="0" w:line="259" w:lineRule="exact"/>
        <w:ind w:left="20" w:right="20" w:firstLine="500"/>
        <w:jc w:val="both"/>
      </w:pPr>
      <w:r>
        <w:rPr>
          <w:rStyle w:val="1"/>
        </w:rPr>
        <w:t>Признаки</w:t>
      </w:r>
      <w:r>
        <w:rPr>
          <w:rStyle w:val="1"/>
        </w:rPr>
        <w:t xml:space="preserve"> живой природы: дыхание, пи</w:t>
      </w:r>
      <w:r>
        <w:rPr>
          <w:rStyle w:val="1"/>
        </w:rPr>
        <w:softHyphen/>
        <w:t>тание, развитие, размножение, смерть.</w:t>
      </w:r>
    </w:p>
    <w:p w:rsidR="00C60AE3" w:rsidRDefault="00E72446">
      <w:pPr>
        <w:pStyle w:val="2"/>
        <w:numPr>
          <w:ilvl w:val="0"/>
          <w:numId w:val="3"/>
        </w:numPr>
        <w:shd w:val="clear" w:color="auto" w:fill="auto"/>
        <w:tabs>
          <w:tab w:val="left" w:pos="754"/>
        </w:tabs>
        <w:spacing w:after="0" w:line="259" w:lineRule="exact"/>
        <w:ind w:left="20" w:right="20" w:firstLine="500"/>
        <w:jc w:val="both"/>
      </w:pPr>
      <w:r>
        <w:rPr>
          <w:rStyle w:val="1"/>
        </w:rPr>
        <w:t>У человека выделяют одну систему орга</w:t>
      </w:r>
      <w:r>
        <w:rPr>
          <w:rStyle w:val="1"/>
        </w:rPr>
        <w:softHyphen/>
        <w:t>нов: пищеварительную.</w:t>
      </w:r>
    </w:p>
    <w:p w:rsidR="00C60AE3" w:rsidRDefault="00E72446">
      <w:pPr>
        <w:pStyle w:val="2"/>
        <w:numPr>
          <w:ilvl w:val="0"/>
          <w:numId w:val="3"/>
        </w:numPr>
        <w:shd w:val="clear" w:color="auto" w:fill="auto"/>
        <w:tabs>
          <w:tab w:val="left" w:pos="778"/>
        </w:tabs>
        <w:spacing w:after="0" w:line="259" w:lineRule="exact"/>
        <w:ind w:left="20" w:right="20" w:firstLine="500"/>
        <w:jc w:val="both"/>
      </w:pPr>
      <w:r>
        <w:rPr>
          <w:rStyle w:val="1"/>
        </w:rPr>
        <w:t>Анатомия человека - это наука, которая изучает строение человека.</w:t>
      </w:r>
    </w:p>
    <w:p w:rsidR="00C60AE3" w:rsidRDefault="00E72446">
      <w:pPr>
        <w:pStyle w:val="2"/>
        <w:numPr>
          <w:ilvl w:val="0"/>
          <w:numId w:val="3"/>
        </w:numPr>
        <w:shd w:val="clear" w:color="auto" w:fill="auto"/>
        <w:tabs>
          <w:tab w:val="left" w:pos="754"/>
        </w:tabs>
        <w:spacing w:after="0" w:line="259" w:lineRule="exact"/>
        <w:ind w:left="20" w:right="20" w:firstLine="500"/>
        <w:jc w:val="both"/>
      </w:pPr>
      <w:r>
        <w:rPr>
          <w:rStyle w:val="1"/>
        </w:rPr>
        <w:t>В пищеварительную систему входят сле</w:t>
      </w:r>
      <w:r>
        <w:rPr>
          <w:rStyle w:val="1"/>
        </w:rPr>
        <w:softHyphen/>
        <w:t xml:space="preserve">дующие органы: желудок, </w:t>
      </w:r>
      <w:r>
        <w:rPr>
          <w:rStyle w:val="1"/>
        </w:rPr>
        <w:t>кишечник, печень.</w:t>
      </w:r>
    </w:p>
    <w:p w:rsidR="00C60AE3" w:rsidRDefault="00E72446">
      <w:pPr>
        <w:pStyle w:val="2"/>
        <w:numPr>
          <w:ilvl w:val="0"/>
          <w:numId w:val="3"/>
        </w:numPr>
        <w:shd w:val="clear" w:color="auto" w:fill="auto"/>
        <w:tabs>
          <w:tab w:val="left" w:pos="788"/>
        </w:tabs>
        <w:spacing w:after="0" w:line="259" w:lineRule="exact"/>
        <w:ind w:left="20" w:right="20" w:firstLine="500"/>
        <w:jc w:val="both"/>
      </w:pPr>
      <w:r>
        <w:rPr>
          <w:rStyle w:val="1"/>
        </w:rPr>
        <w:t>Кровеносная система состоит из голов</w:t>
      </w:r>
      <w:r>
        <w:rPr>
          <w:rStyle w:val="1"/>
        </w:rPr>
        <w:softHyphen/>
        <w:t>ного и спинного мозга.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30"/>
        </w:tabs>
        <w:spacing w:after="0" w:line="259" w:lineRule="exact"/>
        <w:ind w:left="20" w:right="20" w:firstLine="500"/>
        <w:jc w:val="both"/>
      </w:pPr>
      <w:r>
        <w:rPr>
          <w:rStyle w:val="1"/>
        </w:rPr>
        <w:t>Какие вопросы вызвали у вас затрудне</w:t>
      </w:r>
      <w:r>
        <w:rPr>
          <w:rStyle w:val="1"/>
        </w:rPr>
        <w:softHyphen/>
        <w:t>ние? Почему?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698"/>
        </w:tabs>
        <w:spacing w:after="0" w:line="259" w:lineRule="exact"/>
        <w:ind w:left="20" w:firstLine="500"/>
        <w:jc w:val="both"/>
      </w:pPr>
      <w:r>
        <w:rPr>
          <w:rStyle w:val="1"/>
        </w:rPr>
        <w:t>Какова тема и цель урока?</w:t>
      </w:r>
    </w:p>
    <w:p w:rsidR="00C60AE3" w:rsidRDefault="00E72446">
      <w:pPr>
        <w:pStyle w:val="2"/>
        <w:shd w:val="clear" w:color="auto" w:fill="auto"/>
        <w:spacing w:after="0" w:line="259" w:lineRule="exact"/>
        <w:ind w:left="20" w:firstLine="500"/>
        <w:jc w:val="both"/>
      </w:pPr>
      <w:r>
        <w:rPr>
          <w:rStyle w:val="ac"/>
        </w:rPr>
        <w:t>Предмет:</w:t>
      </w:r>
      <w:r>
        <w:rPr>
          <w:rStyle w:val="1"/>
        </w:rPr>
        <w:t xml:space="preserve"> окружающий мир.</w:t>
      </w:r>
    </w:p>
    <w:p w:rsidR="00C60AE3" w:rsidRDefault="00E72446">
      <w:pPr>
        <w:pStyle w:val="2"/>
        <w:shd w:val="clear" w:color="auto" w:fill="auto"/>
        <w:spacing w:after="0" w:line="259" w:lineRule="exact"/>
        <w:ind w:left="20" w:firstLine="500"/>
        <w:jc w:val="both"/>
      </w:pPr>
      <w:r>
        <w:rPr>
          <w:rStyle w:val="ac"/>
        </w:rPr>
        <w:t>Тип урока:</w:t>
      </w:r>
      <w:r>
        <w:rPr>
          <w:rStyle w:val="1"/>
        </w:rPr>
        <w:t xml:space="preserve"> открытие нового знания.</w:t>
      </w:r>
    </w:p>
    <w:p w:rsidR="00C60AE3" w:rsidRDefault="00E72446">
      <w:pPr>
        <w:pStyle w:val="2"/>
        <w:shd w:val="clear" w:color="auto" w:fill="auto"/>
        <w:spacing w:after="0" w:line="259" w:lineRule="exact"/>
        <w:ind w:left="20" w:right="20" w:firstLine="500"/>
        <w:jc w:val="both"/>
      </w:pPr>
      <w:r>
        <w:rPr>
          <w:rStyle w:val="ac"/>
        </w:rPr>
        <w:t>Этап урока:</w:t>
      </w:r>
      <w:r>
        <w:rPr>
          <w:rStyle w:val="1"/>
        </w:rPr>
        <w:t xml:space="preserve"> актуализация знаний. </w:t>
      </w:r>
      <w:proofErr w:type="spellStart"/>
      <w:r>
        <w:rPr>
          <w:rStyle w:val="1"/>
        </w:rPr>
        <w:t>Целеп</w:t>
      </w:r>
      <w:proofErr w:type="gramStart"/>
      <w:r>
        <w:rPr>
          <w:rStyle w:val="1"/>
        </w:rPr>
        <w:t>о</w:t>
      </w:r>
      <w:proofErr w:type="spellEnd"/>
      <w:r>
        <w:rPr>
          <w:rStyle w:val="1"/>
        </w:rPr>
        <w:t>-</w:t>
      </w:r>
      <w:proofErr w:type="gramEnd"/>
      <w:r>
        <w:rPr>
          <w:rStyle w:val="1"/>
        </w:rPr>
        <w:t xml:space="preserve"> </w:t>
      </w:r>
      <w:proofErr w:type="spellStart"/>
      <w:r>
        <w:rPr>
          <w:rStyle w:val="1"/>
        </w:rPr>
        <w:t>лагание</w:t>
      </w:r>
      <w:proofErr w:type="spellEnd"/>
      <w:r>
        <w:rPr>
          <w:rStyle w:val="1"/>
        </w:rPr>
        <w:t>.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left="20" w:firstLine="500"/>
        <w:jc w:val="both"/>
      </w:pPr>
      <w:r>
        <w:rPr>
          <w:rStyle w:val="61"/>
          <w:i/>
          <w:iCs/>
        </w:rPr>
        <w:t>Форма организации:</w:t>
      </w:r>
      <w:r>
        <w:rPr>
          <w:rStyle w:val="65"/>
        </w:rPr>
        <w:t xml:space="preserve"> индивидуальная.</w:t>
      </w:r>
    </w:p>
    <w:p w:rsidR="00C60AE3" w:rsidRDefault="00E72446">
      <w:pPr>
        <w:pStyle w:val="2"/>
        <w:shd w:val="clear" w:color="auto" w:fill="auto"/>
        <w:spacing w:after="0" w:line="259" w:lineRule="exact"/>
        <w:ind w:left="20" w:right="20" w:firstLine="500"/>
        <w:jc w:val="both"/>
      </w:pPr>
      <w:r>
        <w:rPr>
          <w:rStyle w:val="ac"/>
        </w:rPr>
        <w:t>Методический прием:</w:t>
      </w:r>
      <w:r>
        <w:rPr>
          <w:rStyle w:val="1"/>
        </w:rPr>
        <w:t xml:space="preserve"> Знаю - Хочу знать - Узнал.</w:t>
      </w:r>
    </w:p>
    <w:p w:rsidR="00C60AE3" w:rsidRDefault="00E72446">
      <w:pPr>
        <w:pStyle w:val="2"/>
        <w:shd w:val="clear" w:color="auto" w:fill="auto"/>
        <w:spacing w:after="0" w:line="259" w:lineRule="exact"/>
        <w:ind w:left="20" w:right="20" w:firstLine="500"/>
        <w:jc w:val="both"/>
      </w:pPr>
      <w:r>
        <w:rPr>
          <w:rStyle w:val="1"/>
        </w:rPr>
        <w:t>Описание: Знаю - Хочу знать - Узнал - это соотнесение знакомого и незнакомого, определе</w:t>
      </w:r>
      <w:r>
        <w:rPr>
          <w:rStyle w:val="1"/>
        </w:rPr>
        <w:softHyphen/>
        <w:t>ние своих познавательных потребностей и обо</w:t>
      </w:r>
      <w:r>
        <w:rPr>
          <w:rStyle w:val="1"/>
        </w:rPr>
        <w:softHyphen/>
        <w:t>сно</w:t>
      </w:r>
      <w:r>
        <w:rPr>
          <w:rStyle w:val="1"/>
        </w:rPr>
        <w:t>вание их с помощью известной информации при помощи графической организации материа</w:t>
      </w:r>
      <w:r>
        <w:rPr>
          <w:rStyle w:val="1"/>
        </w:rPr>
        <w:softHyphen/>
        <w:t>ла.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left="20" w:firstLine="500"/>
        <w:jc w:val="both"/>
      </w:pPr>
      <w:r>
        <w:rPr>
          <w:rStyle w:val="61"/>
          <w:i/>
          <w:iCs/>
        </w:rPr>
        <w:t>Формируемые УУД: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left="20" w:firstLine="500"/>
        <w:jc w:val="both"/>
      </w:pPr>
      <w:r>
        <w:rPr>
          <w:rStyle w:val="61"/>
          <w:i/>
          <w:iCs/>
        </w:rPr>
        <w:t>регулятивные: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21"/>
        </w:tabs>
        <w:spacing w:after="0" w:line="259" w:lineRule="exact"/>
        <w:ind w:left="20" w:right="20" w:firstLine="500"/>
        <w:jc w:val="both"/>
      </w:pPr>
      <w:r>
        <w:rPr>
          <w:rStyle w:val="1"/>
        </w:rPr>
        <w:t>последовательная реализация поставлен</w:t>
      </w:r>
      <w:r>
        <w:rPr>
          <w:rStyle w:val="1"/>
        </w:rPr>
        <w:softHyphen/>
        <w:t>ной задачи;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40"/>
        </w:tabs>
        <w:spacing w:after="0" w:line="259" w:lineRule="exact"/>
        <w:ind w:left="20" w:right="20" w:firstLine="500"/>
        <w:jc w:val="both"/>
      </w:pPr>
      <w:r>
        <w:rPr>
          <w:rStyle w:val="1"/>
        </w:rPr>
        <w:t>определение последовательности проме</w:t>
      </w:r>
      <w:r>
        <w:rPr>
          <w:rStyle w:val="1"/>
        </w:rPr>
        <w:softHyphen/>
        <w:t>жуточных целей с учетом конечного результата;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78"/>
        </w:tabs>
        <w:spacing w:after="0" w:line="259" w:lineRule="exact"/>
        <w:ind w:left="20" w:right="20" w:firstLine="500"/>
        <w:jc w:val="both"/>
      </w:pPr>
      <w:r>
        <w:rPr>
          <w:rStyle w:val="1"/>
        </w:rPr>
        <w:t>пошаговый и итоговый контроль соб</w:t>
      </w:r>
      <w:r>
        <w:rPr>
          <w:rStyle w:val="1"/>
        </w:rPr>
        <w:softHyphen/>
        <w:t>ственных действий;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left="20" w:firstLine="500"/>
        <w:jc w:val="both"/>
      </w:pPr>
      <w:r>
        <w:rPr>
          <w:rStyle w:val="61"/>
          <w:i/>
          <w:iCs/>
        </w:rPr>
        <w:t>познавательные: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07"/>
        </w:tabs>
        <w:spacing w:after="0" w:line="259" w:lineRule="exact"/>
        <w:ind w:left="20" w:firstLine="500"/>
        <w:jc w:val="both"/>
      </w:pPr>
      <w:r>
        <w:rPr>
          <w:rStyle w:val="1"/>
        </w:rPr>
        <w:t>сопоставление информации;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40"/>
        </w:tabs>
        <w:spacing w:after="0" w:line="259" w:lineRule="exact"/>
        <w:ind w:left="20" w:right="20" w:firstLine="500"/>
        <w:jc w:val="both"/>
      </w:pPr>
      <w:r>
        <w:rPr>
          <w:rStyle w:val="1"/>
        </w:rPr>
        <w:t>разграничение основной и второстепен</w:t>
      </w:r>
      <w:r>
        <w:rPr>
          <w:rStyle w:val="1"/>
        </w:rPr>
        <w:softHyphen/>
        <w:t>ной информации;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left="20" w:firstLine="500"/>
        <w:jc w:val="both"/>
      </w:pPr>
      <w:r>
        <w:rPr>
          <w:rStyle w:val="61"/>
          <w:i/>
          <w:iCs/>
        </w:rPr>
        <w:t>коммуникативные: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698"/>
        </w:tabs>
        <w:spacing w:after="0" w:line="259" w:lineRule="exact"/>
        <w:ind w:left="20" w:firstLine="500"/>
        <w:jc w:val="both"/>
      </w:pPr>
      <w:r>
        <w:rPr>
          <w:rStyle w:val="1"/>
        </w:rPr>
        <w:t>участие в коллективном обсуждении.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left="20" w:firstLine="500"/>
        <w:jc w:val="both"/>
      </w:pPr>
      <w:r>
        <w:rPr>
          <w:rStyle w:val="61"/>
          <w:i/>
          <w:iCs/>
        </w:rPr>
        <w:t>Пример использования</w:t>
      </w:r>
    </w:p>
    <w:p w:rsidR="00C60AE3" w:rsidRDefault="00E72446">
      <w:pPr>
        <w:pStyle w:val="2"/>
        <w:shd w:val="clear" w:color="auto" w:fill="auto"/>
        <w:spacing w:after="128" w:line="259" w:lineRule="exact"/>
        <w:ind w:left="20" w:firstLine="500"/>
        <w:jc w:val="both"/>
      </w:pPr>
      <w:r>
        <w:rPr>
          <w:rStyle w:val="1"/>
        </w:rPr>
        <w:t>Тема «Овощи и фрукты»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685"/>
        <w:gridCol w:w="1498"/>
        <w:gridCol w:w="1675"/>
      </w:tblGrid>
      <w:tr w:rsidR="00C60AE3">
        <w:tblPrEx>
          <w:tblCellMar>
            <w:top w:w="0" w:type="dxa"/>
            <w:bottom w:w="0" w:type="dxa"/>
          </w:tblCellMar>
        </w:tblPrEx>
        <w:trPr>
          <w:trHeight w:hRule="exact" w:val="254"/>
          <w:jc w:val="center"/>
        </w:trPr>
        <w:tc>
          <w:tcPr>
            <w:tcW w:w="16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60AE3" w:rsidRDefault="00E72446">
            <w:pPr>
              <w:pStyle w:val="2"/>
              <w:framePr w:w="4858" w:wrap="notBeside" w:vAnchor="text" w:hAnchor="text" w:xAlign="center" w:y="1"/>
              <w:shd w:val="clear" w:color="auto" w:fill="auto"/>
              <w:spacing w:after="0" w:line="170" w:lineRule="exact"/>
              <w:ind w:firstLine="0"/>
            </w:pPr>
            <w:r>
              <w:rPr>
                <w:rStyle w:val="85pt"/>
              </w:rPr>
              <w:t>Знаю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60AE3" w:rsidRDefault="00E72446">
            <w:pPr>
              <w:pStyle w:val="2"/>
              <w:framePr w:w="4858" w:wrap="notBeside" w:vAnchor="text" w:hAnchor="text" w:xAlign="center" w:y="1"/>
              <w:shd w:val="clear" w:color="auto" w:fill="auto"/>
              <w:spacing w:after="0" w:line="170" w:lineRule="exact"/>
              <w:ind w:firstLine="0"/>
            </w:pPr>
            <w:r>
              <w:rPr>
                <w:rStyle w:val="85pt"/>
              </w:rPr>
              <w:t xml:space="preserve">Хочу </w:t>
            </w:r>
            <w:r>
              <w:rPr>
                <w:rStyle w:val="85pt"/>
              </w:rPr>
              <w:t>знать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60AE3" w:rsidRDefault="00E72446">
            <w:pPr>
              <w:pStyle w:val="2"/>
              <w:framePr w:w="4858" w:wrap="notBeside" w:vAnchor="text" w:hAnchor="text" w:xAlign="center" w:y="1"/>
              <w:shd w:val="clear" w:color="auto" w:fill="auto"/>
              <w:spacing w:after="0" w:line="170" w:lineRule="exact"/>
              <w:ind w:firstLine="0"/>
            </w:pPr>
            <w:r>
              <w:rPr>
                <w:rStyle w:val="85pt"/>
              </w:rPr>
              <w:t>Узнал</w:t>
            </w:r>
          </w:p>
        </w:tc>
      </w:tr>
      <w:tr w:rsidR="00C60AE3">
        <w:tblPrEx>
          <w:tblCellMar>
            <w:top w:w="0" w:type="dxa"/>
            <w:bottom w:w="0" w:type="dxa"/>
          </w:tblCellMar>
        </w:tblPrEx>
        <w:trPr>
          <w:trHeight w:hRule="exact" w:val="298"/>
          <w:jc w:val="center"/>
        </w:trPr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0AE3" w:rsidRDefault="00C60AE3">
            <w:pPr>
              <w:framePr w:w="48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60AE3" w:rsidRDefault="00C60AE3">
            <w:pPr>
              <w:framePr w:w="4858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0AE3" w:rsidRDefault="00C60AE3">
            <w:pPr>
              <w:framePr w:w="4858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C60AE3" w:rsidRDefault="00C60AE3">
      <w:pPr>
        <w:rPr>
          <w:sz w:val="2"/>
          <w:szCs w:val="2"/>
        </w:rPr>
      </w:pP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672"/>
        </w:tabs>
        <w:spacing w:after="0" w:line="259" w:lineRule="exact"/>
        <w:ind w:right="20" w:firstLine="500"/>
        <w:jc w:val="both"/>
      </w:pPr>
      <w:r>
        <w:rPr>
          <w:rStyle w:val="1"/>
        </w:rPr>
        <w:t>Что вы знаете или думаете о теме нашего занятия?</w:t>
      </w:r>
    </w:p>
    <w:p w:rsidR="00C60AE3" w:rsidRDefault="00E72446">
      <w:pPr>
        <w:pStyle w:val="2"/>
        <w:shd w:val="clear" w:color="auto" w:fill="auto"/>
        <w:spacing w:after="0" w:line="259" w:lineRule="exact"/>
        <w:ind w:right="20" w:firstLine="500"/>
        <w:jc w:val="both"/>
      </w:pPr>
      <w:r>
        <w:rPr>
          <w:rStyle w:val="1"/>
        </w:rPr>
        <w:t>Все предлагаемые формулировки записы</w:t>
      </w:r>
      <w:r>
        <w:rPr>
          <w:rStyle w:val="1"/>
        </w:rPr>
        <w:softHyphen/>
        <w:t xml:space="preserve">ваются в столбик «Знаю» для общего внимания без </w:t>
      </w:r>
      <w:r>
        <w:rPr>
          <w:rStyle w:val="1"/>
        </w:rPr>
        <w:lastRenderedPageBreak/>
        <w:t>корректировки и без оценивания.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673"/>
        </w:tabs>
        <w:spacing w:after="0" w:line="259" w:lineRule="exact"/>
        <w:ind w:firstLine="500"/>
        <w:jc w:val="both"/>
      </w:pPr>
      <w:r>
        <w:rPr>
          <w:rStyle w:val="1"/>
        </w:rPr>
        <w:t>Что бы вы хотели узнать?</w:t>
      </w:r>
    </w:p>
    <w:p w:rsidR="00C60AE3" w:rsidRDefault="00E72446">
      <w:pPr>
        <w:pStyle w:val="2"/>
        <w:shd w:val="clear" w:color="auto" w:fill="auto"/>
        <w:spacing w:after="0" w:line="259" w:lineRule="exact"/>
        <w:ind w:right="20" w:firstLine="500"/>
        <w:jc w:val="both"/>
      </w:pPr>
      <w:r>
        <w:rPr>
          <w:rStyle w:val="1"/>
        </w:rPr>
        <w:t xml:space="preserve">В столбик «Хочу узнать» записываются и эти </w:t>
      </w:r>
      <w:r>
        <w:rPr>
          <w:rStyle w:val="1"/>
        </w:rPr>
        <w:t>формулировки. Заносятся сведения, поня</w:t>
      </w:r>
      <w:r>
        <w:rPr>
          <w:rStyle w:val="1"/>
        </w:rPr>
        <w:softHyphen/>
        <w:t>тия, факты только своими словами, не цитируя учебник или иной текст, с которым работали. За</w:t>
      </w:r>
      <w:r>
        <w:rPr>
          <w:rStyle w:val="1"/>
        </w:rPr>
        <w:softHyphen/>
        <w:t>писи остаются на доске до конца занятия.</w:t>
      </w:r>
    </w:p>
    <w:p w:rsidR="00C60AE3" w:rsidRDefault="00E72446">
      <w:pPr>
        <w:pStyle w:val="2"/>
        <w:shd w:val="clear" w:color="auto" w:fill="auto"/>
        <w:spacing w:after="0" w:line="259" w:lineRule="exact"/>
        <w:ind w:right="20" w:firstLine="500"/>
        <w:jc w:val="both"/>
      </w:pPr>
      <w:r>
        <w:rPr>
          <w:rStyle w:val="1"/>
        </w:rPr>
        <w:t>В конце занятия вносятся корректировки в первый столбик высказываний, проверяются от</w:t>
      </w:r>
      <w:r>
        <w:rPr>
          <w:rStyle w:val="1"/>
        </w:rPr>
        <w:softHyphen/>
        <w:t>веты на второй столбик вопросов, заполняется третий.</w:t>
      </w:r>
    </w:p>
    <w:p w:rsidR="00C60AE3" w:rsidRDefault="00E72446">
      <w:pPr>
        <w:pStyle w:val="2"/>
        <w:shd w:val="clear" w:color="auto" w:fill="auto"/>
        <w:spacing w:after="0" w:line="259" w:lineRule="exact"/>
        <w:ind w:firstLine="500"/>
        <w:jc w:val="both"/>
      </w:pPr>
      <w:r>
        <w:rPr>
          <w:rStyle w:val="ac"/>
        </w:rPr>
        <w:t>Предмет:</w:t>
      </w:r>
      <w:r>
        <w:rPr>
          <w:rStyle w:val="1"/>
        </w:rPr>
        <w:t xml:space="preserve"> окружающий мир.</w:t>
      </w:r>
    </w:p>
    <w:p w:rsidR="00C60AE3" w:rsidRDefault="00E72446">
      <w:pPr>
        <w:pStyle w:val="2"/>
        <w:shd w:val="clear" w:color="auto" w:fill="auto"/>
        <w:spacing w:after="0" w:line="259" w:lineRule="exact"/>
        <w:ind w:firstLine="500"/>
        <w:jc w:val="both"/>
      </w:pPr>
      <w:r>
        <w:rPr>
          <w:rStyle w:val="ac"/>
        </w:rPr>
        <w:t>Тип урока:</w:t>
      </w:r>
      <w:r>
        <w:rPr>
          <w:rStyle w:val="1"/>
        </w:rPr>
        <w:t xml:space="preserve"> открытие нового знания.</w:t>
      </w:r>
    </w:p>
    <w:p w:rsidR="00C60AE3" w:rsidRDefault="00E72446">
      <w:pPr>
        <w:pStyle w:val="2"/>
        <w:shd w:val="clear" w:color="auto" w:fill="auto"/>
        <w:spacing w:after="0" w:line="259" w:lineRule="exact"/>
        <w:ind w:right="20" w:firstLine="500"/>
        <w:jc w:val="both"/>
      </w:pPr>
      <w:r>
        <w:rPr>
          <w:rStyle w:val="ac"/>
        </w:rPr>
        <w:t>Этап урока:</w:t>
      </w:r>
      <w:r>
        <w:rPr>
          <w:rStyle w:val="1"/>
        </w:rPr>
        <w:t xml:space="preserve"> актуализация знаний. </w:t>
      </w:r>
      <w:proofErr w:type="spellStart"/>
      <w:r>
        <w:rPr>
          <w:rStyle w:val="1"/>
        </w:rPr>
        <w:t>Целеп</w:t>
      </w:r>
      <w:proofErr w:type="gramStart"/>
      <w:r>
        <w:rPr>
          <w:rStyle w:val="1"/>
        </w:rPr>
        <w:t>о</w:t>
      </w:r>
      <w:proofErr w:type="spellEnd"/>
      <w:r>
        <w:rPr>
          <w:rStyle w:val="1"/>
        </w:rPr>
        <w:t>-</w:t>
      </w:r>
      <w:proofErr w:type="gramEnd"/>
      <w:r>
        <w:rPr>
          <w:rStyle w:val="1"/>
        </w:rPr>
        <w:t xml:space="preserve"> </w:t>
      </w:r>
      <w:proofErr w:type="spellStart"/>
      <w:r>
        <w:rPr>
          <w:rStyle w:val="1"/>
        </w:rPr>
        <w:t>лагание</w:t>
      </w:r>
      <w:proofErr w:type="spellEnd"/>
      <w:r>
        <w:rPr>
          <w:rStyle w:val="1"/>
        </w:rPr>
        <w:t>.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firstLine="500"/>
        <w:jc w:val="both"/>
      </w:pPr>
      <w:r>
        <w:rPr>
          <w:rStyle w:val="61"/>
          <w:i/>
          <w:iCs/>
        </w:rPr>
        <w:t>Форма организации:</w:t>
      </w:r>
      <w:r>
        <w:rPr>
          <w:rStyle w:val="65"/>
        </w:rPr>
        <w:t xml:space="preserve"> фронтальная.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firstLine="500"/>
        <w:jc w:val="both"/>
      </w:pPr>
      <w:r>
        <w:rPr>
          <w:rStyle w:val="61"/>
          <w:i/>
          <w:iCs/>
        </w:rPr>
        <w:t>Методический прием:</w:t>
      </w:r>
      <w:r>
        <w:rPr>
          <w:rStyle w:val="65"/>
        </w:rPr>
        <w:t xml:space="preserve"> корзина идей.</w:t>
      </w:r>
    </w:p>
    <w:p w:rsidR="00C60AE3" w:rsidRDefault="00E72446">
      <w:pPr>
        <w:pStyle w:val="2"/>
        <w:shd w:val="clear" w:color="auto" w:fill="auto"/>
        <w:spacing w:after="0" w:line="259" w:lineRule="exact"/>
        <w:ind w:right="20" w:firstLine="500"/>
        <w:jc w:val="both"/>
      </w:pPr>
      <w:r>
        <w:rPr>
          <w:rStyle w:val="ac"/>
        </w:rPr>
        <w:t>Описание:</w:t>
      </w:r>
      <w:r>
        <w:rPr>
          <w:rStyle w:val="1"/>
        </w:rPr>
        <w:t xml:space="preserve"> корзина идей - ученик записы</w:t>
      </w:r>
      <w:r>
        <w:rPr>
          <w:rStyle w:val="1"/>
        </w:rPr>
        <w:softHyphen/>
        <w:t>вает в тетради все, что ему известно по пробле</w:t>
      </w:r>
      <w:r>
        <w:rPr>
          <w:rStyle w:val="1"/>
        </w:rPr>
        <w:softHyphen/>
        <w:t>ме, затем учащиеся обмениваются информацией в парах или группах.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firstLine="500"/>
        <w:jc w:val="both"/>
      </w:pPr>
      <w:r>
        <w:rPr>
          <w:rStyle w:val="61"/>
          <w:i/>
          <w:iCs/>
        </w:rPr>
        <w:t>Формируемые УУД: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firstLine="500"/>
        <w:jc w:val="both"/>
      </w:pPr>
      <w:r>
        <w:rPr>
          <w:rStyle w:val="61"/>
          <w:i/>
          <w:iCs/>
        </w:rPr>
        <w:t>регулятивные: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20"/>
        </w:tabs>
        <w:spacing w:after="0" w:line="259" w:lineRule="exact"/>
        <w:ind w:right="20" w:firstLine="500"/>
        <w:jc w:val="both"/>
      </w:pPr>
      <w:r>
        <w:rPr>
          <w:rStyle w:val="1"/>
        </w:rPr>
        <w:t>определение последовательности проме</w:t>
      </w:r>
      <w:r>
        <w:rPr>
          <w:rStyle w:val="1"/>
        </w:rPr>
        <w:softHyphen/>
        <w:t>жуточных целей с учетом конечного результата;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firstLine="500"/>
        <w:jc w:val="both"/>
      </w:pPr>
      <w:r>
        <w:rPr>
          <w:rStyle w:val="61"/>
          <w:i/>
          <w:iCs/>
        </w:rPr>
        <w:t>познавательные: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682"/>
        </w:tabs>
        <w:spacing w:after="0" w:line="259" w:lineRule="exact"/>
        <w:ind w:firstLine="500"/>
        <w:jc w:val="both"/>
      </w:pPr>
      <w:r>
        <w:rPr>
          <w:rStyle w:val="1"/>
        </w:rPr>
        <w:t>извлечение необходимой информации;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20"/>
        </w:tabs>
        <w:spacing w:after="0" w:line="259" w:lineRule="exact"/>
        <w:ind w:right="20" w:firstLine="500"/>
        <w:jc w:val="both"/>
      </w:pPr>
      <w:r>
        <w:rPr>
          <w:rStyle w:val="1"/>
        </w:rPr>
        <w:t>разграничение основной и второстепен</w:t>
      </w:r>
      <w:r>
        <w:rPr>
          <w:rStyle w:val="1"/>
        </w:rPr>
        <w:softHyphen/>
        <w:t>ной информации;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firstLine="500"/>
        <w:jc w:val="both"/>
      </w:pPr>
      <w:r>
        <w:rPr>
          <w:rStyle w:val="61"/>
          <w:i/>
          <w:iCs/>
        </w:rPr>
        <w:t>коммуникативные: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15"/>
        </w:tabs>
        <w:spacing w:after="0" w:line="259" w:lineRule="exact"/>
        <w:ind w:right="20" w:firstLine="500"/>
        <w:jc w:val="both"/>
      </w:pPr>
      <w:r>
        <w:rPr>
          <w:rStyle w:val="1"/>
        </w:rPr>
        <w:t>инициативное сотрудничество учащихся друг с другом;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678"/>
        </w:tabs>
        <w:spacing w:after="0" w:line="259" w:lineRule="exact"/>
        <w:ind w:firstLine="500"/>
        <w:jc w:val="both"/>
      </w:pPr>
      <w:r>
        <w:rPr>
          <w:rStyle w:val="1"/>
        </w:rPr>
        <w:t>участие в коллективном обсуждении.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firstLine="500"/>
        <w:jc w:val="both"/>
      </w:pPr>
      <w:r>
        <w:rPr>
          <w:rStyle w:val="61"/>
          <w:i/>
          <w:iCs/>
        </w:rPr>
        <w:t>Пример использования</w:t>
      </w:r>
    </w:p>
    <w:p w:rsidR="00C60AE3" w:rsidRDefault="00E72446">
      <w:pPr>
        <w:pStyle w:val="2"/>
        <w:shd w:val="clear" w:color="auto" w:fill="auto"/>
        <w:spacing w:after="0" w:line="259" w:lineRule="exact"/>
        <w:ind w:firstLine="500"/>
        <w:jc w:val="both"/>
      </w:pPr>
      <w:r>
        <w:rPr>
          <w:rStyle w:val="1"/>
        </w:rPr>
        <w:t xml:space="preserve">Тема «Почему радуга </w:t>
      </w:r>
      <w:r>
        <w:rPr>
          <w:rStyle w:val="1"/>
        </w:rPr>
        <w:t>разноцветная?»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20"/>
        </w:tabs>
        <w:spacing w:after="0" w:line="259" w:lineRule="exact"/>
        <w:ind w:right="20" w:firstLine="500"/>
        <w:jc w:val="both"/>
      </w:pPr>
      <w:r>
        <w:rPr>
          <w:rStyle w:val="1"/>
        </w:rPr>
        <w:t xml:space="preserve">Однажды Муравей Вопросик попал под сильный дождь и спрятался под листочком. А когда дождь почти </w:t>
      </w:r>
      <w:proofErr w:type="gramStart"/>
      <w:r>
        <w:rPr>
          <w:rStyle w:val="1"/>
        </w:rPr>
        <w:t>закончился</w:t>
      </w:r>
      <w:proofErr w:type="gramEnd"/>
      <w:r>
        <w:rPr>
          <w:rStyle w:val="1"/>
        </w:rPr>
        <w:t xml:space="preserve"> и появилось солн</w:t>
      </w:r>
      <w:r>
        <w:rPr>
          <w:rStyle w:val="1"/>
        </w:rPr>
        <w:softHyphen/>
        <w:t xml:space="preserve">це, </w:t>
      </w:r>
      <w:proofErr w:type="spellStart"/>
      <w:r>
        <w:rPr>
          <w:rStyle w:val="1"/>
        </w:rPr>
        <w:t>Муравьишка</w:t>
      </w:r>
      <w:proofErr w:type="spellEnd"/>
      <w:r>
        <w:rPr>
          <w:rStyle w:val="1"/>
        </w:rPr>
        <w:t xml:space="preserve"> увидел в небе ... радугу.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1172"/>
        </w:tabs>
        <w:spacing w:after="0" w:line="259" w:lineRule="exact"/>
        <w:ind w:firstLine="500"/>
        <w:jc w:val="both"/>
      </w:pPr>
      <w:r>
        <w:rPr>
          <w:rStyle w:val="1"/>
        </w:rPr>
        <w:t>Как же так? Почему радуга разноцветная?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672"/>
          <w:tab w:val="left" w:pos="173"/>
        </w:tabs>
        <w:spacing w:after="0" w:line="259" w:lineRule="exact"/>
        <w:ind w:firstLine="0"/>
        <w:jc w:val="left"/>
      </w:pPr>
      <w:r>
        <w:rPr>
          <w:rStyle w:val="1"/>
        </w:rPr>
        <w:t xml:space="preserve">удивился </w:t>
      </w:r>
      <w:proofErr w:type="spellStart"/>
      <w:r>
        <w:rPr>
          <w:rStyle w:val="1"/>
        </w:rPr>
        <w:t>Муравьишка</w:t>
      </w:r>
      <w:proofErr w:type="spellEnd"/>
      <w:r>
        <w:rPr>
          <w:rStyle w:val="1"/>
        </w:rPr>
        <w:t>.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691"/>
        </w:tabs>
        <w:spacing w:after="0" w:line="259" w:lineRule="exact"/>
        <w:ind w:right="20" w:firstLine="500"/>
        <w:jc w:val="both"/>
      </w:pPr>
      <w:r>
        <w:rPr>
          <w:rStyle w:val="1"/>
        </w:rPr>
        <w:t xml:space="preserve">Ребята, </w:t>
      </w:r>
      <w:r>
        <w:rPr>
          <w:rStyle w:val="1"/>
        </w:rPr>
        <w:t>постараемся ответить на этот во</w:t>
      </w:r>
      <w:r>
        <w:rPr>
          <w:rStyle w:val="1"/>
        </w:rPr>
        <w:softHyphen/>
        <w:t>прос!?</w:t>
      </w:r>
    </w:p>
    <w:p w:rsidR="00C60AE3" w:rsidRDefault="00E72446">
      <w:pPr>
        <w:pStyle w:val="2"/>
        <w:shd w:val="clear" w:color="auto" w:fill="auto"/>
        <w:spacing w:after="0" w:line="259" w:lineRule="exact"/>
        <w:ind w:right="20" w:firstLine="500"/>
        <w:jc w:val="both"/>
      </w:pPr>
      <w:r>
        <w:rPr>
          <w:rStyle w:val="1"/>
        </w:rPr>
        <w:t>Учащиеся высказывают свои предположе</w:t>
      </w:r>
      <w:r>
        <w:rPr>
          <w:rStyle w:val="1"/>
        </w:rPr>
        <w:softHyphen/>
        <w:t>ния. Все они фиксируются учителем на доске в «корзине идей»: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682"/>
        </w:tabs>
        <w:spacing w:after="0" w:line="259" w:lineRule="exact"/>
        <w:ind w:firstLine="500"/>
        <w:jc w:val="both"/>
      </w:pPr>
      <w:r>
        <w:rPr>
          <w:rStyle w:val="1"/>
        </w:rPr>
        <w:t>Это от слова «радость»;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682"/>
        </w:tabs>
        <w:spacing w:after="0" w:line="259" w:lineRule="exact"/>
        <w:ind w:firstLine="500"/>
        <w:jc w:val="both"/>
      </w:pPr>
      <w:r>
        <w:rPr>
          <w:rStyle w:val="1"/>
        </w:rPr>
        <w:t>Это от слова «дуга»;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678"/>
        </w:tabs>
        <w:spacing w:after="240" w:line="259" w:lineRule="exact"/>
        <w:ind w:firstLine="500"/>
        <w:jc w:val="both"/>
      </w:pPr>
      <w:r>
        <w:rPr>
          <w:rStyle w:val="1"/>
        </w:rPr>
        <w:t>Потому что переливается на солнце;</w:t>
      </w:r>
    </w:p>
    <w:p w:rsidR="00C60AE3" w:rsidRDefault="00E72446">
      <w:pPr>
        <w:pStyle w:val="2"/>
        <w:shd w:val="clear" w:color="auto" w:fill="auto"/>
        <w:spacing w:after="0" w:line="259" w:lineRule="exact"/>
        <w:ind w:right="20" w:firstLine="500"/>
        <w:jc w:val="both"/>
      </w:pPr>
      <w:r>
        <w:rPr>
          <w:rStyle w:val="1"/>
        </w:rPr>
        <w:t>В процессе урока формулировки в «корзи</w:t>
      </w:r>
      <w:r>
        <w:rPr>
          <w:rStyle w:val="1"/>
        </w:rPr>
        <w:softHyphen/>
      </w:r>
      <w:r>
        <w:rPr>
          <w:rStyle w:val="1"/>
        </w:rPr>
        <w:t>не идей» корректируются или убираются из нее совсем.</w:t>
      </w:r>
    </w:p>
    <w:p w:rsidR="00C60AE3" w:rsidRDefault="00E72446">
      <w:pPr>
        <w:pStyle w:val="2"/>
        <w:shd w:val="clear" w:color="auto" w:fill="auto"/>
        <w:spacing w:after="0" w:line="259" w:lineRule="exact"/>
        <w:ind w:left="20" w:firstLine="500"/>
        <w:jc w:val="both"/>
      </w:pPr>
      <w:r>
        <w:rPr>
          <w:rStyle w:val="ac"/>
        </w:rPr>
        <w:t>Предмет:</w:t>
      </w:r>
      <w:r>
        <w:rPr>
          <w:rStyle w:val="1"/>
        </w:rPr>
        <w:t xml:space="preserve"> окружающий мир.</w:t>
      </w:r>
    </w:p>
    <w:p w:rsidR="00C60AE3" w:rsidRDefault="00E72446">
      <w:pPr>
        <w:pStyle w:val="2"/>
        <w:shd w:val="clear" w:color="auto" w:fill="auto"/>
        <w:spacing w:after="0" w:line="259" w:lineRule="exact"/>
        <w:ind w:left="20" w:firstLine="500"/>
        <w:jc w:val="both"/>
      </w:pPr>
      <w:r>
        <w:rPr>
          <w:rStyle w:val="ac"/>
        </w:rPr>
        <w:t>Тип урока:</w:t>
      </w:r>
      <w:r>
        <w:rPr>
          <w:rStyle w:val="1"/>
        </w:rPr>
        <w:t xml:space="preserve"> открытие нового знания.</w:t>
      </w:r>
    </w:p>
    <w:p w:rsidR="00C60AE3" w:rsidRDefault="00E72446">
      <w:pPr>
        <w:pStyle w:val="2"/>
        <w:shd w:val="clear" w:color="auto" w:fill="auto"/>
        <w:spacing w:after="0" w:line="259" w:lineRule="exact"/>
        <w:ind w:left="20" w:right="20" w:firstLine="500"/>
        <w:jc w:val="both"/>
      </w:pPr>
      <w:r>
        <w:rPr>
          <w:rStyle w:val="ac"/>
        </w:rPr>
        <w:t>Этап урока:</w:t>
      </w:r>
      <w:r>
        <w:rPr>
          <w:rStyle w:val="1"/>
        </w:rPr>
        <w:t xml:space="preserve"> выдвижение предположения (гипотезы).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left="20" w:firstLine="500"/>
        <w:jc w:val="both"/>
      </w:pPr>
      <w:r>
        <w:rPr>
          <w:rStyle w:val="61"/>
          <w:i/>
          <w:iCs/>
        </w:rPr>
        <w:t>Форма организации:</w:t>
      </w:r>
      <w:r>
        <w:rPr>
          <w:rStyle w:val="65"/>
        </w:rPr>
        <w:t xml:space="preserve"> фронтальная.</w:t>
      </w:r>
    </w:p>
    <w:p w:rsidR="00C60AE3" w:rsidRDefault="00E72446">
      <w:pPr>
        <w:pStyle w:val="2"/>
        <w:shd w:val="clear" w:color="auto" w:fill="auto"/>
        <w:spacing w:after="0" w:line="259" w:lineRule="exact"/>
        <w:ind w:left="20" w:right="20" w:firstLine="500"/>
        <w:jc w:val="both"/>
      </w:pPr>
      <w:r>
        <w:rPr>
          <w:rStyle w:val="ac"/>
        </w:rPr>
        <w:lastRenderedPageBreak/>
        <w:t>Методический прием:</w:t>
      </w:r>
      <w:r>
        <w:rPr>
          <w:rStyle w:val="1"/>
        </w:rPr>
        <w:t xml:space="preserve"> дерево предсказа</w:t>
      </w:r>
      <w:r>
        <w:rPr>
          <w:rStyle w:val="1"/>
        </w:rPr>
        <w:softHyphen/>
        <w:t>ний.</w:t>
      </w:r>
    </w:p>
    <w:p w:rsidR="00C60AE3" w:rsidRDefault="00E72446">
      <w:pPr>
        <w:pStyle w:val="2"/>
        <w:shd w:val="clear" w:color="auto" w:fill="auto"/>
        <w:spacing w:after="0" w:line="259" w:lineRule="exact"/>
        <w:ind w:left="20" w:right="20" w:firstLine="500"/>
        <w:jc w:val="both"/>
      </w:pPr>
      <w:r>
        <w:rPr>
          <w:rStyle w:val="ac"/>
        </w:rPr>
        <w:t>Описание:</w:t>
      </w:r>
      <w:r>
        <w:rPr>
          <w:rStyle w:val="1"/>
        </w:rPr>
        <w:t xml:space="preserve"> На доске рисуется силуэт дере</w:t>
      </w:r>
      <w:r>
        <w:rPr>
          <w:rStyle w:val="1"/>
        </w:rPr>
        <w:softHyphen/>
        <w:t>ва. Ствол дерева - это выбранная тема, ключевой вопрос темы, смоделированная или реальная си</w:t>
      </w:r>
      <w:r>
        <w:rPr>
          <w:rStyle w:val="1"/>
        </w:rPr>
        <w:softHyphen/>
        <w:t>туация, предполагающие множественность ре</w:t>
      </w:r>
      <w:r>
        <w:rPr>
          <w:rStyle w:val="1"/>
        </w:rPr>
        <w:softHyphen/>
        <w:t>шений. Ветви дерева - это варианты мини-ги</w:t>
      </w:r>
      <w:r>
        <w:rPr>
          <w:rStyle w:val="1"/>
        </w:rPr>
        <w:softHyphen/>
        <w:t>потез, которые начинаются со слов «возможно», «</w:t>
      </w:r>
      <w:r>
        <w:rPr>
          <w:rStyle w:val="1"/>
        </w:rPr>
        <w:t>вероятно». Количество ветвей не ограничено. Листья дерева - обоснование, аргументы, кото</w:t>
      </w:r>
      <w:r>
        <w:rPr>
          <w:rStyle w:val="1"/>
        </w:rPr>
        <w:softHyphen/>
        <w:t>рые доказывают правоту высказанного предпо</w:t>
      </w:r>
      <w:r>
        <w:rPr>
          <w:rStyle w:val="1"/>
        </w:rPr>
        <w:softHyphen/>
        <w:t>ложения (указанного на ветви).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left="20" w:firstLine="500"/>
        <w:jc w:val="both"/>
      </w:pPr>
      <w:r>
        <w:rPr>
          <w:rStyle w:val="61"/>
          <w:i/>
          <w:iCs/>
        </w:rPr>
        <w:t>Формируемые УУД: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left="20" w:firstLine="500"/>
        <w:jc w:val="both"/>
      </w:pPr>
      <w:r>
        <w:rPr>
          <w:rStyle w:val="61"/>
          <w:i/>
          <w:iCs/>
        </w:rPr>
        <w:t>регулятивные: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59"/>
        </w:tabs>
        <w:spacing w:after="0" w:line="259" w:lineRule="exact"/>
        <w:ind w:left="20" w:right="20" w:firstLine="500"/>
        <w:jc w:val="both"/>
      </w:pPr>
      <w:r>
        <w:rPr>
          <w:rStyle w:val="1"/>
        </w:rPr>
        <w:t>пошаговый контроль собственных дей</w:t>
      </w:r>
      <w:r>
        <w:rPr>
          <w:rStyle w:val="1"/>
        </w:rPr>
        <w:softHyphen/>
        <w:t>ствий;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left="20" w:firstLine="500"/>
        <w:jc w:val="both"/>
      </w:pPr>
      <w:r>
        <w:rPr>
          <w:rStyle w:val="61"/>
          <w:i/>
          <w:iCs/>
        </w:rPr>
        <w:t>познавательные: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40"/>
        </w:tabs>
        <w:spacing w:after="0" w:line="259" w:lineRule="exact"/>
        <w:ind w:left="20" w:right="20" w:firstLine="500"/>
        <w:jc w:val="both"/>
      </w:pPr>
      <w:r>
        <w:rPr>
          <w:rStyle w:val="1"/>
        </w:rPr>
        <w:t>разг</w:t>
      </w:r>
      <w:r>
        <w:rPr>
          <w:rStyle w:val="1"/>
        </w:rPr>
        <w:t>раничение основной и второстепен</w:t>
      </w:r>
      <w:r>
        <w:rPr>
          <w:rStyle w:val="1"/>
        </w:rPr>
        <w:softHyphen/>
        <w:t>ной информации;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83"/>
        </w:tabs>
        <w:spacing w:after="0" w:line="259" w:lineRule="exact"/>
        <w:ind w:left="20" w:right="20" w:firstLine="500"/>
        <w:jc w:val="both"/>
      </w:pPr>
      <w:r>
        <w:rPr>
          <w:rStyle w:val="1"/>
        </w:rPr>
        <w:t>преобразование информации из одной формы в другую;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left="20" w:firstLine="500"/>
        <w:jc w:val="both"/>
      </w:pPr>
      <w:r>
        <w:rPr>
          <w:rStyle w:val="61"/>
          <w:i/>
          <w:iCs/>
        </w:rPr>
        <w:t>коммуникативные: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35"/>
        </w:tabs>
        <w:spacing w:after="0" w:line="259" w:lineRule="exact"/>
        <w:ind w:left="20" w:right="20" w:firstLine="500"/>
        <w:jc w:val="both"/>
      </w:pPr>
      <w:r>
        <w:rPr>
          <w:rStyle w:val="1"/>
        </w:rPr>
        <w:t>инициативное сотрудничество учащихся друг с другом.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left="20" w:firstLine="500"/>
        <w:jc w:val="both"/>
      </w:pPr>
      <w:r>
        <w:rPr>
          <w:rStyle w:val="61"/>
          <w:i/>
          <w:iCs/>
        </w:rPr>
        <w:t>Пример использования</w:t>
      </w:r>
    </w:p>
    <w:p w:rsidR="00C60AE3" w:rsidRDefault="00E72446">
      <w:pPr>
        <w:pStyle w:val="2"/>
        <w:shd w:val="clear" w:color="auto" w:fill="auto"/>
        <w:spacing w:after="0" w:line="259" w:lineRule="exact"/>
        <w:ind w:left="20" w:right="20" w:firstLine="500"/>
        <w:jc w:val="both"/>
      </w:pPr>
      <w:r>
        <w:rPr>
          <w:rStyle w:val="1"/>
        </w:rPr>
        <w:t>Тема «Почему нужно есть много овощей и фруктов?»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692"/>
        </w:tabs>
        <w:spacing w:after="0" w:line="259" w:lineRule="exact"/>
        <w:ind w:left="20" w:right="20" w:firstLine="500"/>
        <w:jc w:val="both"/>
      </w:pPr>
      <w:r>
        <w:rPr>
          <w:rStyle w:val="1"/>
        </w:rPr>
        <w:t xml:space="preserve">Как вы считаете, </w:t>
      </w:r>
      <w:r>
        <w:rPr>
          <w:rStyle w:val="1"/>
        </w:rPr>
        <w:t>почему нужно есть мно</w:t>
      </w:r>
      <w:r>
        <w:rPr>
          <w:rStyle w:val="1"/>
        </w:rPr>
        <w:softHyphen/>
        <w:t>го овощей и фруктов? (вопрос записывается на стволе дерева).</w:t>
      </w:r>
    </w:p>
    <w:p w:rsidR="00C60AE3" w:rsidRDefault="00E72446">
      <w:pPr>
        <w:pStyle w:val="2"/>
        <w:shd w:val="clear" w:color="auto" w:fill="auto"/>
        <w:spacing w:after="0" w:line="259" w:lineRule="exact"/>
        <w:ind w:left="20" w:right="20" w:firstLine="500"/>
        <w:jc w:val="both"/>
      </w:pPr>
      <w:r>
        <w:rPr>
          <w:rStyle w:val="1"/>
        </w:rPr>
        <w:t>Учащиеся высказывают предположения, которые фиксируются на ветвях: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11"/>
        </w:tabs>
        <w:spacing w:after="0" w:line="259" w:lineRule="exact"/>
        <w:ind w:left="20" w:right="20" w:firstLine="500"/>
        <w:jc w:val="both"/>
      </w:pPr>
      <w:r>
        <w:rPr>
          <w:rStyle w:val="1"/>
        </w:rPr>
        <w:t>Когда поешь овощи или фрукты, пить не хочется.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07"/>
        </w:tabs>
        <w:spacing w:after="0" w:line="259" w:lineRule="exact"/>
        <w:ind w:left="20" w:firstLine="500"/>
        <w:jc w:val="both"/>
      </w:pPr>
      <w:r>
        <w:rPr>
          <w:rStyle w:val="1"/>
        </w:rPr>
        <w:t>Овощи и фрукты утоляют голод.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07"/>
        </w:tabs>
        <w:spacing w:after="0" w:line="259" w:lineRule="exact"/>
        <w:ind w:left="20" w:firstLine="500"/>
        <w:jc w:val="both"/>
      </w:pPr>
      <w:r>
        <w:rPr>
          <w:rStyle w:val="1"/>
        </w:rPr>
        <w:t xml:space="preserve">Овощи и фрукты полезны для </w:t>
      </w:r>
      <w:r>
        <w:rPr>
          <w:rStyle w:val="1"/>
        </w:rPr>
        <w:t>здоровья.</w:t>
      </w:r>
    </w:p>
    <w:p w:rsidR="00C60AE3" w:rsidRDefault="00E72446">
      <w:pPr>
        <w:pStyle w:val="2"/>
        <w:shd w:val="clear" w:color="auto" w:fill="auto"/>
        <w:spacing w:after="0" w:line="259" w:lineRule="exact"/>
        <w:ind w:left="20" w:right="20" w:firstLine="500"/>
        <w:jc w:val="both"/>
      </w:pPr>
      <w:r>
        <w:rPr>
          <w:rStyle w:val="1"/>
        </w:rPr>
        <w:t>В процессе рассмотрения материала запол</w:t>
      </w:r>
      <w:r>
        <w:rPr>
          <w:rStyle w:val="1"/>
        </w:rPr>
        <w:softHyphen/>
        <w:t>няются листочки на дереве.</w:t>
      </w:r>
    </w:p>
    <w:p w:rsidR="00C60AE3" w:rsidRDefault="00E72446">
      <w:pPr>
        <w:pStyle w:val="2"/>
        <w:shd w:val="clear" w:color="auto" w:fill="auto"/>
        <w:spacing w:after="0" w:line="259" w:lineRule="exact"/>
        <w:ind w:left="20" w:firstLine="500"/>
        <w:jc w:val="both"/>
      </w:pPr>
      <w:r>
        <w:rPr>
          <w:rStyle w:val="ac"/>
        </w:rPr>
        <w:t>Предмет:</w:t>
      </w:r>
      <w:r>
        <w:rPr>
          <w:rStyle w:val="1"/>
        </w:rPr>
        <w:t xml:space="preserve"> окружающий мир.</w:t>
      </w:r>
    </w:p>
    <w:p w:rsidR="00C60AE3" w:rsidRDefault="00E72446">
      <w:pPr>
        <w:pStyle w:val="2"/>
        <w:shd w:val="clear" w:color="auto" w:fill="auto"/>
        <w:spacing w:after="0" w:line="259" w:lineRule="exact"/>
        <w:ind w:left="20" w:firstLine="500"/>
        <w:jc w:val="both"/>
      </w:pPr>
      <w:r>
        <w:rPr>
          <w:rStyle w:val="ac"/>
        </w:rPr>
        <w:t>Тип урока:</w:t>
      </w:r>
      <w:r>
        <w:rPr>
          <w:rStyle w:val="1"/>
        </w:rPr>
        <w:t xml:space="preserve"> открытие нового знания.</w:t>
      </w:r>
    </w:p>
    <w:p w:rsidR="00C60AE3" w:rsidRDefault="00E72446">
      <w:pPr>
        <w:pStyle w:val="2"/>
        <w:shd w:val="clear" w:color="auto" w:fill="auto"/>
        <w:spacing w:after="0" w:line="259" w:lineRule="exact"/>
        <w:ind w:left="20" w:firstLine="500"/>
        <w:jc w:val="both"/>
      </w:pPr>
      <w:r>
        <w:rPr>
          <w:rStyle w:val="ac"/>
        </w:rPr>
        <w:t>Этап урока:</w:t>
      </w:r>
      <w:r>
        <w:rPr>
          <w:rStyle w:val="1"/>
        </w:rPr>
        <w:t xml:space="preserve"> открытие нового знания.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left="20" w:firstLine="500"/>
        <w:jc w:val="both"/>
      </w:pPr>
      <w:r>
        <w:rPr>
          <w:rStyle w:val="61"/>
          <w:i/>
          <w:iCs/>
        </w:rPr>
        <w:t>Форма организации:</w:t>
      </w:r>
      <w:r>
        <w:rPr>
          <w:rStyle w:val="65"/>
        </w:rPr>
        <w:t xml:space="preserve"> групповая.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left="20" w:firstLine="500"/>
        <w:jc w:val="both"/>
      </w:pPr>
      <w:r>
        <w:rPr>
          <w:rStyle w:val="61"/>
          <w:i/>
          <w:iCs/>
        </w:rPr>
        <w:t>Методический прием:</w:t>
      </w:r>
      <w:r>
        <w:rPr>
          <w:rStyle w:val="65"/>
        </w:rPr>
        <w:t xml:space="preserve"> кейс-задание.</w:t>
      </w:r>
    </w:p>
    <w:p w:rsidR="00C60AE3" w:rsidRDefault="00E72446">
      <w:pPr>
        <w:pStyle w:val="2"/>
        <w:shd w:val="clear" w:color="auto" w:fill="auto"/>
        <w:spacing w:after="0" w:line="259" w:lineRule="exact"/>
        <w:ind w:left="20" w:right="20" w:firstLine="500"/>
        <w:jc w:val="both"/>
      </w:pPr>
      <w:r>
        <w:rPr>
          <w:rStyle w:val="ac"/>
        </w:rPr>
        <w:t>Описание:</w:t>
      </w:r>
      <w:r>
        <w:rPr>
          <w:rStyle w:val="1"/>
        </w:rPr>
        <w:t xml:space="preserve"> кейс-зада</w:t>
      </w:r>
      <w:r>
        <w:rPr>
          <w:rStyle w:val="1"/>
        </w:rPr>
        <w:t>ние - это анализ кон</w:t>
      </w:r>
      <w:r>
        <w:rPr>
          <w:rStyle w:val="1"/>
        </w:rPr>
        <w:softHyphen/>
        <w:t>кретной ситуации с целью применения получен</w:t>
      </w:r>
      <w:r>
        <w:rPr>
          <w:rStyle w:val="1"/>
        </w:rPr>
        <w:softHyphen/>
        <w:t>ных знаний на практике. Виды кейсов: практиче</w:t>
      </w:r>
      <w:r>
        <w:rPr>
          <w:rStyle w:val="1"/>
        </w:rPr>
        <w:softHyphen/>
        <w:t>ские (реальные жизненные ситуации, детально и подробно отраженные); обучающие (типовые ситуации, которые наиболее часты в жизни); на</w:t>
      </w:r>
      <w:r>
        <w:rPr>
          <w:rStyle w:val="1"/>
        </w:rPr>
        <w:softHyphen/>
        <w:t>учно-исследо</w:t>
      </w:r>
      <w:r>
        <w:rPr>
          <w:rStyle w:val="1"/>
        </w:rPr>
        <w:t>вательские (модели для получения нового знания о ситуации и поведения в ней).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left="40" w:firstLine="500"/>
        <w:jc w:val="both"/>
      </w:pPr>
      <w:r>
        <w:rPr>
          <w:rStyle w:val="61"/>
          <w:i/>
          <w:iCs/>
        </w:rPr>
        <w:t>Формируемые УУД: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left="40" w:firstLine="500"/>
        <w:jc w:val="both"/>
      </w:pPr>
      <w:r>
        <w:rPr>
          <w:rStyle w:val="61"/>
          <w:i/>
          <w:iCs/>
        </w:rPr>
        <w:t>регулятивные: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98"/>
        </w:tabs>
        <w:spacing w:after="0" w:line="259" w:lineRule="exact"/>
        <w:ind w:left="40" w:right="20" w:firstLine="500"/>
        <w:jc w:val="both"/>
      </w:pPr>
      <w:r>
        <w:rPr>
          <w:rStyle w:val="1"/>
        </w:rPr>
        <w:t>пошаговый и итоговый контроль соб</w:t>
      </w:r>
      <w:r>
        <w:rPr>
          <w:rStyle w:val="1"/>
        </w:rPr>
        <w:softHyphen/>
        <w:t>ственных действий;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60"/>
        </w:tabs>
        <w:spacing w:after="0" w:line="259" w:lineRule="exact"/>
        <w:ind w:left="40" w:right="20" w:firstLine="500"/>
        <w:jc w:val="both"/>
      </w:pPr>
      <w:r>
        <w:rPr>
          <w:rStyle w:val="1"/>
        </w:rPr>
        <w:t>определение последовательности проме</w:t>
      </w:r>
      <w:r>
        <w:rPr>
          <w:rStyle w:val="1"/>
        </w:rPr>
        <w:softHyphen/>
        <w:t>жуточных целей с учетом конечного результата; составление</w:t>
      </w:r>
      <w:r>
        <w:rPr>
          <w:rStyle w:val="1"/>
        </w:rPr>
        <w:t xml:space="preserve"> плана и последовательности дей</w:t>
      </w:r>
      <w:r>
        <w:rPr>
          <w:rStyle w:val="1"/>
        </w:rPr>
        <w:softHyphen/>
        <w:t>ствий;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left="40" w:firstLine="500"/>
        <w:jc w:val="both"/>
      </w:pPr>
      <w:r>
        <w:rPr>
          <w:rStyle w:val="61"/>
          <w:i/>
          <w:iCs/>
        </w:rPr>
        <w:t>познавательные: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65"/>
        </w:tabs>
        <w:spacing w:after="0" w:line="259" w:lineRule="exact"/>
        <w:ind w:left="40" w:right="20" w:firstLine="500"/>
        <w:jc w:val="both"/>
      </w:pPr>
      <w:r>
        <w:rPr>
          <w:rStyle w:val="1"/>
        </w:rPr>
        <w:lastRenderedPageBreak/>
        <w:t>самостоятельное выделение и формули</w:t>
      </w:r>
      <w:r>
        <w:rPr>
          <w:rStyle w:val="1"/>
        </w:rPr>
        <w:softHyphen/>
        <w:t>рование познавательной цели;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65"/>
        </w:tabs>
        <w:spacing w:after="0" w:line="259" w:lineRule="exact"/>
        <w:ind w:left="40" w:right="20" w:firstLine="500"/>
        <w:jc w:val="both"/>
      </w:pPr>
      <w:r>
        <w:rPr>
          <w:rStyle w:val="1"/>
        </w:rPr>
        <w:t>выбор наиболее эффективных способов решения проблемы;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46"/>
        </w:tabs>
        <w:spacing w:after="0" w:line="259" w:lineRule="exact"/>
        <w:ind w:left="40" w:right="20" w:firstLine="500"/>
        <w:jc w:val="both"/>
      </w:pPr>
      <w:r>
        <w:rPr>
          <w:rStyle w:val="1"/>
        </w:rPr>
        <w:t>поиск и выделение необходимой инфор</w:t>
      </w:r>
      <w:r>
        <w:rPr>
          <w:rStyle w:val="1"/>
        </w:rPr>
        <w:softHyphen/>
        <w:t>мации;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left="40" w:firstLine="500"/>
        <w:jc w:val="both"/>
      </w:pPr>
      <w:r>
        <w:rPr>
          <w:rStyle w:val="61"/>
          <w:i/>
          <w:iCs/>
        </w:rPr>
        <w:t>коммуникативные: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55"/>
        </w:tabs>
        <w:spacing w:after="0" w:line="259" w:lineRule="exact"/>
        <w:ind w:left="40" w:right="20" w:firstLine="500"/>
        <w:jc w:val="both"/>
      </w:pPr>
      <w:r>
        <w:rPr>
          <w:rStyle w:val="1"/>
        </w:rPr>
        <w:t xml:space="preserve">инициативное </w:t>
      </w:r>
      <w:r>
        <w:rPr>
          <w:rStyle w:val="1"/>
        </w:rPr>
        <w:t>сотрудничество учащихся друг с другом;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27"/>
        </w:tabs>
        <w:spacing w:after="0" w:line="259" w:lineRule="exact"/>
        <w:ind w:left="40" w:firstLine="500"/>
        <w:jc w:val="both"/>
      </w:pPr>
      <w:r>
        <w:rPr>
          <w:rStyle w:val="1"/>
        </w:rPr>
        <w:t>участие в коллективном обсуждении.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left="40" w:firstLine="500"/>
        <w:jc w:val="both"/>
      </w:pPr>
      <w:r>
        <w:rPr>
          <w:rStyle w:val="61"/>
          <w:i/>
          <w:iCs/>
        </w:rPr>
        <w:t>Пример использования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left="40" w:right="20" w:firstLine="500"/>
        <w:jc w:val="both"/>
      </w:pPr>
      <w:r>
        <w:rPr>
          <w:rStyle w:val="61"/>
          <w:i/>
          <w:iCs/>
        </w:rPr>
        <w:t>Тема «Природа в опасности. Охрана при</w:t>
      </w:r>
      <w:r>
        <w:rPr>
          <w:rStyle w:val="61"/>
          <w:i/>
          <w:iCs/>
        </w:rPr>
        <w:softHyphen/>
        <w:t>роды»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27"/>
        </w:tabs>
        <w:spacing w:after="0" w:line="259" w:lineRule="exact"/>
        <w:ind w:left="40" w:firstLine="500"/>
        <w:jc w:val="both"/>
      </w:pPr>
      <w:r>
        <w:rPr>
          <w:rStyle w:val="1"/>
        </w:rPr>
        <w:t>Сейчас я расскажу вам одну историю.</w:t>
      </w:r>
    </w:p>
    <w:p w:rsidR="00C60AE3" w:rsidRDefault="00E72446">
      <w:pPr>
        <w:pStyle w:val="2"/>
        <w:shd w:val="clear" w:color="auto" w:fill="auto"/>
        <w:spacing w:after="0" w:line="259" w:lineRule="exact"/>
        <w:ind w:left="40" w:right="20" w:firstLine="500"/>
        <w:jc w:val="both"/>
      </w:pPr>
      <w:r>
        <w:rPr>
          <w:rStyle w:val="1"/>
        </w:rPr>
        <w:t>Дети решили сделать подарок своим ма</w:t>
      </w:r>
      <w:r>
        <w:rPr>
          <w:rStyle w:val="1"/>
        </w:rPr>
        <w:softHyphen/>
        <w:t>мам, собрали охапки цветов, но учительница с</w:t>
      </w:r>
      <w:r>
        <w:rPr>
          <w:rStyle w:val="1"/>
        </w:rPr>
        <w:t>ердится: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803"/>
        </w:tabs>
        <w:spacing w:after="0" w:line="259" w:lineRule="exact"/>
        <w:ind w:left="40" w:right="20" w:firstLine="500"/>
        <w:jc w:val="both"/>
      </w:pPr>
      <w:r>
        <w:rPr>
          <w:rStyle w:val="1"/>
        </w:rPr>
        <w:t>Зачем ландышей нарвали? И большие лесные колокольчики нельзя! И душистую ноч</w:t>
      </w:r>
      <w:r>
        <w:rPr>
          <w:rStyle w:val="1"/>
        </w:rPr>
        <w:softHyphen/>
        <w:t>ную фиалку, и эти купальницы, и.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55"/>
        </w:tabs>
        <w:spacing w:after="0" w:line="259" w:lineRule="exact"/>
        <w:ind w:left="40" w:right="20" w:firstLine="500"/>
        <w:jc w:val="both"/>
      </w:pPr>
      <w:r>
        <w:rPr>
          <w:rStyle w:val="1"/>
        </w:rPr>
        <w:t>Но почему нельзя? Они же такие боль</w:t>
      </w:r>
      <w:r>
        <w:rPr>
          <w:rStyle w:val="1"/>
        </w:rPr>
        <w:softHyphen/>
        <w:t>шие, красивые.</w:t>
      </w:r>
    </w:p>
    <w:p w:rsidR="00C60AE3" w:rsidRDefault="00E72446">
      <w:pPr>
        <w:pStyle w:val="2"/>
        <w:shd w:val="clear" w:color="auto" w:fill="auto"/>
        <w:spacing w:after="0" w:line="259" w:lineRule="exact"/>
        <w:ind w:left="40" w:right="20" w:firstLine="500"/>
        <w:jc w:val="both"/>
      </w:pPr>
      <w:r>
        <w:rPr>
          <w:rStyle w:val="1"/>
        </w:rPr>
        <w:t>Учитель выставляет на доске рисунки, фо</w:t>
      </w:r>
      <w:r>
        <w:rPr>
          <w:rStyle w:val="1"/>
        </w:rPr>
        <w:softHyphen/>
        <w:t>тографии цветов.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left="40" w:firstLine="500"/>
        <w:jc w:val="both"/>
      </w:pPr>
      <w:r>
        <w:rPr>
          <w:rStyle w:val="61"/>
          <w:i/>
          <w:iCs/>
        </w:rPr>
        <w:t xml:space="preserve">Вопросы для обсуждения в </w:t>
      </w:r>
      <w:r>
        <w:rPr>
          <w:rStyle w:val="61"/>
          <w:i/>
          <w:iCs/>
        </w:rPr>
        <w:t>группах: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60"/>
        </w:tabs>
        <w:spacing w:after="0" w:line="259" w:lineRule="exact"/>
        <w:ind w:left="40" w:right="20" w:firstLine="500"/>
        <w:jc w:val="both"/>
      </w:pPr>
      <w:r>
        <w:rPr>
          <w:rStyle w:val="1"/>
        </w:rPr>
        <w:t>Объясните, почему сердится учительни</w:t>
      </w:r>
      <w:r>
        <w:rPr>
          <w:rStyle w:val="1"/>
        </w:rPr>
        <w:softHyphen/>
        <w:t>ца?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18"/>
        </w:tabs>
        <w:spacing w:after="0" w:line="259" w:lineRule="exact"/>
        <w:ind w:left="40" w:firstLine="500"/>
        <w:jc w:val="both"/>
      </w:pPr>
      <w:r>
        <w:rPr>
          <w:rStyle w:val="1"/>
        </w:rPr>
        <w:t>Почему нельзя рвать цветы?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36"/>
        </w:tabs>
        <w:spacing w:after="0" w:line="259" w:lineRule="exact"/>
        <w:ind w:left="40" w:right="20" w:firstLine="500"/>
        <w:jc w:val="both"/>
      </w:pPr>
      <w:r>
        <w:rPr>
          <w:rStyle w:val="1"/>
        </w:rPr>
        <w:t>Что можно сделать, чтобы у вас в доме были цветы?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18"/>
        </w:tabs>
        <w:spacing w:after="0" w:line="259" w:lineRule="exact"/>
        <w:ind w:left="40" w:firstLine="500"/>
        <w:jc w:val="both"/>
      </w:pPr>
      <w:r>
        <w:rPr>
          <w:rStyle w:val="1"/>
        </w:rPr>
        <w:t>По чьей вине исчезают растения?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808"/>
        </w:tabs>
        <w:spacing w:after="0" w:line="259" w:lineRule="exact"/>
        <w:ind w:left="40" w:right="20" w:firstLine="500"/>
        <w:jc w:val="both"/>
      </w:pPr>
      <w:r>
        <w:rPr>
          <w:rStyle w:val="1"/>
        </w:rPr>
        <w:t>Сформулируйте правила поведения на природе.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27"/>
        </w:tabs>
        <w:spacing w:after="0" w:line="259" w:lineRule="exact"/>
        <w:ind w:left="40" w:firstLine="500"/>
        <w:jc w:val="both"/>
      </w:pPr>
      <w:r>
        <w:rPr>
          <w:rStyle w:val="1"/>
        </w:rPr>
        <w:t>Сделайте общий вывод.</w:t>
      </w:r>
    </w:p>
    <w:p w:rsidR="00C60AE3" w:rsidRDefault="00E72446">
      <w:pPr>
        <w:pStyle w:val="2"/>
        <w:shd w:val="clear" w:color="auto" w:fill="auto"/>
        <w:spacing w:after="0" w:line="259" w:lineRule="exact"/>
        <w:ind w:left="40" w:firstLine="500"/>
        <w:jc w:val="both"/>
      </w:pPr>
      <w:r>
        <w:rPr>
          <w:rStyle w:val="1"/>
        </w:rPr>
        <w:t>Форма проверки - устный опрос.</w:t>
      </w:r>
    </w:p>
    <w:p w:rsidR="00C60AE3" w:rsidRDefault="00E72446">
      <w:pPr>
        <w:pStyle w:val="2"/>
        <w:shd w:val="clear" w:color="auto" w:fill="auto"/>
        <w:spacing w:after="0" w:line="259" w:lineRule="exact"/>
        <w:ind w:left="40" w:firstLine="500"/>
        <w:jc w:val="both"/>
      </w:pPr>
      <w:r>
        <w:rPr>
          <w:rStyle w:val="ac"/>
        </w:rPr>
        <w:t>Предмет:</w:t>
      </w:r>
      <w:r>
        <w:rPr>
          <w:rStyle w:val="1"/>
        </w:rPr>
        <w:t xml:space="preserve"> окружающий мир.</w:t>
      </w:r>
    </w:p>
    <w:p w:rsidR="00C60AE3" w:rsidRDefault="00E72446">
      <w:pPr>
        <w:pStyle w:val="2"/>
        <w:shd w:val="clear" w:color="auto" w:fill="auto"/>
        <w:spacing w:after="0" w:line="259" w:lineRule="exact"/>
        <w:ind w:left="40" w:firstLine="500"/>
        <w:jc w:val="both"/>
      </w:pPr>
      <w:r>
        <w:rPr>
          <w:rStyle w:val="ac"/>
        </w:rPr>
        <w:t>Тип урока:</w:t>
      </w:r>
      <w:r>
        <w:rPr>
          <w:rStyle w:val="1"/>
        </w:rPr>
        <w:t xml:space="preserve"> урок рефлексии.</w:t>
      </w:r>
    </w:p>
    <w:p w:rsidR="00C60AE3" w:rsidRDefault="00E72446">
      <w:pPr>
        <w:pStyle w:val="2"/>
        <w:shd w:val="clear" w:color="auto" w:fill="auto"/>
        <w:spacing w:after="0" w:line="259" w:lineRule="exact"/>
        <w:ind w:left="40" w:right="20" w:firstLine="500"/>
        <w:jc w:val="both"/>
      </w:pPr>
      <w:r>
        <w:rPr>
          <w:rStyle w:val="ac"/>
        </w:rPr>
        <w:t>Этап урока:</w:t>
      </w:r>
      <w:r>
        <w:rPr>
          <w:rStyle w:val="1"/>
        </w:rPr>
        <w:t xml:space="preserve"> воспроизведение и коррекция опорных знаний учащихся.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left="40" w:firstLine="500"/>
        <w:jc w:val="both"/>
      </w:pPr>
      <w:r>
        <w:rPr>
          <w:rStyle w:val="61"/>
          <w:i/>
          <w:iCs/>
        </w:rPr>
        <w:t>Форма организации:</w:t>
      </w:r>
      <w:r>
        <w:rPr>
          <w:rStyle w:val="65"/>
        </w:rPr>
        <w:t xml:space="preserve"> индивидуальная.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left="40" w:firstLine="500"/>
        <w:jc w:val="both"/>
      </w:pPr>
      <w:r>
        <w:rPr>
          <w:rStyle w:val="61"/>
          <w:i/>
          <w:iCs/>
        </w:rPr>
        <w:t>Методический прием:</w:t>
      </w:r>
      <w:r>
        <w:rPr>
          <w:rStyle w:val="65"/>
        </w:rPr>
        <w:t xml:space="preserve"> кластер.</w:t>
      </w:r>
    </w:p>
    <w:p w:rsidR="00C60AE3" w:rsidRDefault="00E72446">
      <w:pPr>
        <w:pStyle w:val="2"/>
        <w:shd w:val="clear" w:color="auto" w:fill="auto"/>
        <w:spacing w:after="0" w:line="259" w:lineRule="exact"/>
        <w:ind w:left="40" w:right="20" w:firstLine="500"/>
        <w:jc w:val="both"/>
      </w:pPr>
      <w:r>
        <w:rPr>
          <w:rStyle w:val="ac"/>
        </w:rPr>
        <w:t>Описание:</w:t>
      </w:r>
      <w:r>
        <w:rPr>
          <w:rStyle w:val="1"/>
        </w:rPr>
        <w:t xml:space="preserve"> кластер - это графическая орга</w:t>
      </w:r>
      <w:r>
        <w:rPr>
          <w:rStyle w:val="1"/>
        </w:rPr>
        <w:softHyphen/>
        <w:t xml:space="preserve">низация материала, показывающая </w:t>
      </w:r>
      <w:r>
        <w:rPr>
          <w:rStyle w:val="1"/>
        </w:rPr>
        <w:t>смысловые поля того или иного понятия.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left="40" w:firstLine="500"/>
        <w:jc w:val="both"/>
      </w:pPr>
      <w:r>
        <w:rPr>
          <w:rStyle w:val="61"/>
          <w:i/>
          <w:iCs/>
        </w:rPr>
        <w:t>Формируемые УУД: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left="40" w:firstLine="500"/>
        <w:jc w:val="both"/>
      </w:pPr>
      <w:r>
        <w:rPr>
          <w:rStyle w:val="61"/>
          <w:i/>
          <w:iCs/>
        </w:rPr>
        <w:t>регулятивные: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26"/>
        </w:tabs>
        <w:spacing w:after="0" w:line="259" w:lineRule="exact"/>
        <w:ind w:left="40" w:right="20" w:firstLine="500"/>
        <w:jc w:val="both"/>
      </w:pPr>
      <w:r>
        <w:rPr>
          <w:rStyle w:val="1"/>
        </w:rPr>
        <w:t>постановка учебной задачи на основе со</w:t>
      </w:r>
      <w:r>
        <w:rPr>
          <w:rStyle w:val="1"/>
        </w:rPr>
        <w:softHyphen/>
        <w:t>отнесения того, что уже известно и усвоено, и того, что еще неизвестно;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16"/>
        </w:tabs>
        <w:spacing w:after="0" w:line="259" w:lineRule="exact"/>
        <w:ind w:left="20" w:right="20" w:firstLine="500"/>
        <w:jc w:val="both"/>
      </w:pPr>
      <w:r>
        <w:rPr>
          <w:rStyle w:val="1"/>
        </w:rPr>
        <w:t>предвосхищение результата и уровня ус</w:t>
      </w:r>
      <w:r>
        <w:rPr>
          <w:rStyle w:val="1"/>
        </w:rPr>
        <w:softHyphen/>
        <w:t>воения;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left="20" w:firstLine="500"/>
        <w:jc w:val="both"/>
      </w:pPr>
      <w:r>
        <w:rPr>
          <w:rStyle w:val="61"/>
          <w:i/>
          <w:iCs/>
        </w:rPr>
        <w:t>познавательные: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26"/>
        </w:tabs>
        <w:spacing w:after="0" w:line="259" w:lineRule="exact"/>
        <w:ind w:left="20" w:right="20" w:firstLine="500"/>
        <w:jc w:val="both"/>
      </w:pPr>
      <w:r>
        <w:rPr>
          <w:rStyle w:val="1"/>
        </w:rPr>
        <w:t xml:space="preserve">нахождение </w:t>
      </w:r>
      <w:r>
        <w:rPr>
          <w:rStyle w:val="1"/>
        </w:rPr>
        <w:t>главного в большом объеме учебного материала;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45"/>
        </w:tabs>
        <w:spacing w:after="0" w:line="259" w:lineRule="exact"/>
        <w:ind w:left="20" w:right="20" w:firstLine="500"/>
        <w:jc w:val="both"/>
      </w:pPr>
      <w:r>
        <w:rPr>
          <w:rStyle w:val="1"/>
        </w:rPr>
        <w:t>установление причинно-следственных и логических связей;</w:t>
      </w:r>
    </w:p>
    <w:p w:rsidR="00C60AE3" w:rsidRDefault="00E72446">
      <w:pPr>
        <w:pStyle w:val="2"/>
        <w:shd w:val="clear" w:color="auto" w:fill="auto"/>
        <w:spacing w:after="0" w:line="259" w:lineRule="exact"/>
        <w:ind w:left="20" w:firstLine="500"/>
        <w:jc w:val="both"/>
      </w:pPr>
      <w:r>
        <w:rPr>
          <w:rStyle w:val="1"/>
        </w:rPr>
        <w:t>коммуникативные: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50"/>
        </w:tabs>
        <w:spacing w:after="0" w:line="259" w:lineRule="exact"/>
        <w:ind w:left="20" w:right="20" w:firstLine="500"/>
        <w:jc w:val="both"/>
      </w:pPr>
      <w:r>
        <w:rPr>
          <w:rStyle w:val="1"/>
        </w:rPr>
        <w:t>умение выражать свои мысли графиче</w:t>
      </w:r>
      <w:r>
        <w:rPr>
          <w:rStyle w:val="1"/>
        </w:rPr>
        <w:softHyphen/>
        <w:t>ски.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left="20" w:firstLine="500"/>
        <w:jc w:val="both"/>
      </w:pPr>
      <w:r>
        <w:rPr>
          <w:rStyle w:val="61"/>
          <w:i/>
          <w:iCs/>
        </w:rPr>
        <w:t>Пример использования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left="20" w:firstLine="500"/>
        <w:jc w:val="both"/>
      </w:pPr>
      <w:r>
        <w:rPr>
          <w:rStyle w:val="61"/>
          <w:i/>
          <w:iCs/>
        </w:rPr>
        <w:t>Тема «Водоемы нашего края»</w:t>
      </w:r>
    </w:p>
    <w:p w:rsidR="00C60AE3" w:rsidRDefault="00E72446">
      <w:pPr>
        <w:pStyle w:val="2"/>
        <w:shd w:val="clear" w:color="auto" w:fill="auto"/>
        <w:spacing w:after="0" w:line="259" w:lineRule="exact"/>
        <w:ind w:left="20" w:right="20" w:firstLine="500"/>
        <w:jc w:val="both"/>
      </w:pPr>
      <w:r>
        <w:rPr>
          <w:rStyle w:val="1"/>
        </w:rPr>
        <w:t>На классной доске пишется ключевое сло</w:t>
      </w:r>
      <w:r>
        <w:rPr>
          <w:rStyle w:val="1"/>
        </w:rPr>
        <w:softHyphen/>
        <w:t xml:space="preserve">во </w:t>
      </w:r>
      <w:r>
        <w:rPr>
          <w:rStyle w:val="1"/>
        </w:rPr>
        <w:lastRenderedPageBreak/>
        <w:t>«Водоемы», являющееся главным в раскры</w:t>
      </w:r>
      <w:r>
        <w:rPr>
          <w:rStyle w:val="1"/>
        </w:rPr>
        <w:softHyphen/>
        <w:t>тии темы. Далее вокруг записываются другие слова или предложения, которые подходят для выбранной темы, например</w:t>
      </w:r>
      <w:proofErr w:type="gramStart"/>
      <w:r>
        <w:rPr>
          <w:rStyle w:val="1"/>
        </w:rPr>
        <w:t>,</w:t>
      </w:r>
      <w:proofErr w:type="gramEnd"/>
      <w:r>
        <w:rPr>
          <w:rStyle w:val="1"/>
        </w:rPr>
        <w:t xml:space="preserve"> учащиеся делят во</w:t>
      </w:r>
      <w:r>
        <w:rPr>
          <w:rStyle w:val="1"/>
        </w:rPr>
        <w:softHyphen/>
        <w:t>доемы на две группы по их происхождению, за</w:t>
      </w:r>
      <w:r>
        <w:rPr>
          <w:rStyle w:val="1"/>
        </w:rPr>
        <w:softHyphen/>
        <w:t>писывают примеры водоемов каждой группы.</w:t>
      </w:r>
    </w:p>
    <w:p w:rsidR="00C60AE3" w:rsidRDefault="00E72446">
      <w:pPr>
        <w:pStyle w:val="2"/>
        <w:shd w:val="clear" w:color="auto" w:fill="auto"/>
        <w:spacing w:after="0" w:line="259" w:lineRule="exact"/>
        <w:ind w:left="20" w:right="20" w:firstLine="500"/>
        <w:jc w:val="both"/>
      </w:pPr>
      <w:r>
        <w:rPr>
          <w:rStyle w:val="1"/>
        </w:rPr>
        <w:t>П</w:t>
      </w:r>
      <w:r>
        <w:rPr>
          <w:rStyle w:val="1"/>
        </w:rPr>
        <w:t>о мере записи все новые элементы сое</w:t>
      </w:r>
      <w:r>
        <w:rPr>
          <w:rStyle w:val="1"/>
        </w:rPr>
        <w:softHyphen/>
        <w:t>диняются прямой линией с ключевым понятием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226"/>
        </w:tabs>
        <w:spacing w:after="248" w:line="259" w:lineRule="exact"/>
        <w:ind w:left="20" w:right="20" w:firstLine="0"/>
        <w:jc w:val="both"/>
      </w:pPr>
      <w:r>
        <w:rPr>
          <w:rStyle w:val="1"/>
        </w:rPr>
        <w:t>так устанавливаются новые логические связи между понятиями.</w:t>
      </w:r>
    </w:p>
    <w:p w:rsidR="00C60AE3" w:rsidRDefault="0038514F">
      <w:pPr>
        <w:framePr w:h="2251" w:wrap="notBeside" w:vAnchor="text" w:hAnchor="text" w:xAlign="center" w:y="1"/>
        <w:jc w:val="center"/>
        <w:rPr>
          <w:sz w:val="0"/>
          <w:szCs w:val="0"/>
        </w:rPr>
      </w:pPr>
      <w:r>
        <w:rPr>
          <w:noProof/>
        </w:rPr>
        <w:drawing>
          <wp:inline distT="0" distB="0" distL="0" distR="0">
            <wp:extent cx="3019425" cy="1435100"/>
            <wp:effectExtent l="0" t="0" r="9525" b="0"/>
            <wp:docPr id="9" name="Рисунок 1" descr="C:\Users\chadina_mdim116\Desktop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hadina_mdim116\Desktop\media\image1.jpe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9425" cy="1435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0AE3" w:rsidRDefault="00C60AE3">
      <w:pPr>
        <w:rPr>
          <w:sz w:val="2"/>
          <w:szCs w:val="2"/>
        </w:rPr>
      </w:pPr>
    </w:p>
    <w:p w:rsidR="00C60AE3" w:rsidRDefault="00E72446">
      <w:pPr>
        <w:pStyle w:val="2"/>
        <w:shd w:val="clear" w:color="auto" w:fill="auto"/>
        <w:spacing w:before="251" w:after="0" w:line="259" w:lineRule="exact"/>
        <w:ind w:left="40" w:firstLine="0"/>
      </w:pPr>
      <w:r>
        <w:rPr>
          <w:rStyle w:val="1"/>
        </w:rPr>
        <w:t xml:space="preserve">Обсуждение и </w:t>
      </w:r>
      <w:r>
        <w:rPr>
          <w:rStyle w:val="1"/>
        </w:rPr>
        <w:t>заключения</w:t>
      </w:r>
    </w:p>
    <w:p w:rsidR="00C60AE3" w:rsidRDefault="00E72446">
      <w:pPr>
        <w:pStyle w:val="2"/>
        <w:shd w:val="clear" w:color="auto" w:fill="auto"/>
        <w:spacing w:after="0" w:line="259" w:lineRule="exact"/>
        <w:ind w:left="20" w:right="20" w:firstLine="500"/>
        <w:jc w:val="both"/>
      </w:pPr>
      <w:r>
        <w:rPr>
          <w:rStyle w:val="1"/>
        </w:rPr>
        <w:t>Использование «Электронного конструкто</w:t>
      </w:r>
      <w:r>
        <w:rPr>
          <w:rStyle w:val="1"/>
        </w:rPr>
        <w:softHyphen/>
        <w:t xml:space="preserve">ра </w:t>
      </w:r>
      <w:proofErr w:type="gramStart"/>
      <w:r>
        <w:rPr>
          <w:rStyle w:val="1"/>
        </w:rPr>
        <w:t>методических</w:t>
      </w:r>
      <w:proofErr w:type="gramEnd"/>
      <w:r>
        <w:rPr>
          <w:rStyle w:val="1"/>
        </w:rPr>
        <w:t xml:space="preserve"> </w:t>
      </w:r>
      <w:proofErr w:type="spellStart"/>
      <w:r>
        <w:rPr>
          <w:rStyle w:val="1"/>
        </w:rPr>
        <w:t>пазлов</w:t>
      </w:r>
      <w:proofErr w:type="spellEnd"/>
      <w:r>
        <w:rPr>
          <w:rStyle w:val="1"/>
        </w:rPr>
        <w:t>» на этапе конструирова</w:t>
      </w:r>
      <w:r>
        <w:rPr>
          <w:rStyle w:val="1"/>
        </w:rPr>
        <w:softHyphen/>
        <w:t>ния технологической карты урока позволяет: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11"/>
        </w:tabs>
        <w:spacing w:after="0" w:line="259" w:lineRule="exact"/>
        <w:ind w:left="20" w:right="20" w:firstLine="500"/>
        <w:jc w:val="both"/>
      </w:pPr>
      <w:r>
        <w:rPr>
          <w:rStyle w:val="1"/>
        </w:rPr>
        <w:t>формировать у студентов умения целена</w:t>
      </w:r>
      <w:r>
        <w:rPr>
          <w:rStyle w:val="1"/>
        </w:rPr>
        <w:softHyphen/>
        <w:t>правленно применять на практике знания о сущ</w:t>
      </w:r>
      <w:r>
        <w:rPr>
          <w:rStyle w:val="1"/>
        </w:rPr>
        <w:softHyphen/>
        <w:t>ности критического мышления и мето</w:t>
      </w:r>
      <w:r>
        <w:rPr>
          <w:rStyle w:val="1"/>
        </w:rPr>
        <w:t>ды его раз</w:t>
      </w:r>
      <w:r>
        <w:rPr>
          <w:rStyle w:val="1"/>
        </w:rPr>
        <w:softHyphen/>
        <w:t>вития у младших школьников;</w:t>
      </w:r>
    </w:p>
    <w:p w:rsidR="00C60AE3" w:rsidRDefault="00E72446">
      <w:pPr>
        <w:pStyle w:val="2"/>
        <w:numPr>
          <w:ilvl w:val="0"/>
          <w:numId w:val="2"/>
        </w:numPr>
        <w:shd w:val="clear" w:color="auto" w:fill="auto"/>
        <w:tabs>
          <w:tab w:val="left" w:pos="702"/>
        </w:tabs>
        <w:spacing w:after="0" w:line="259" w:lineRule="exact"/>
        <w:ind w:left="20" w:right="20" w:firstLine="500"/>
        <w:jc w:val="both"/>
      </w:pPr>
      <w:r>
        <w:rPr>
          <w:rStyle w:val="1"/>
        </w:rPr>
        <w:t>повысить уровень готовности к развитию критического мышления младших школьников</w:t>
      </w:r>
    </w:p>
    <w:p w:rsidR="00C60AE3" w:rsidRDefault="00E72446">
      <w:pPr>
        <w:pStyle w:val="2"/>
        <w:shd w:val="clear" w:color="auto" w:fill="auto"/>
        <w:tabs>
          <w:tab w:val="left" w:pos="702"/>
          <w:tab w:val="left" w:pos="279"/>
        </w:tabs>
        <w:spacing w:after="211" w:line="259" w:lineRule="exact"/>
        <w:ind w:left="20" w:right="20" w:firstLine="0"/>
        <w:jc w:val="both"/>
      </w:pPr>
      <w:r>
        <w:rPr>
          <w:rStyle w:val="1"/>
        </w:rPr>
        <w:t>и,</w:t>
      </w:r>
      <w:r>
        <w:rPr>
          <w:rStyle w:val="1"/>
        </w:rPr>
        <w:tab/>
        <w:t>как следствие, качества профессионально-пе</w:t>
      </w:r>
      <w:r>
        <w:rPr>
          <w:rStyle w:val="1"/>
        </w:rPr>
        <w:softHyphen/>
        <w:t>дагогической подготовки будущих выпускников педагогического вуза.</w:t>
      </w:r>
    </w:p>
    <w:p w:rsidR="00C60AE3" w:rsidRDefault="00E72446">
      <w:pPr>
        <w:pStyle w:val="2"/>
        <w:shd w:val="clear" w:color="auto" w:fill="auto"/>
        <w:spacing w:after="78" w:line="220" w:lineRule="exact"/>
        <w:ind w:left="20" w:firstLine="500"/>
        <w:jc w:val="both"/>
      </w:pPr>
      <w:r>
        <w:rPr>
          <w:rStyle w:val="1"/>
        </w:rPr>
        <w:t xml:space="preserve">Список использованных </w:t>
      </w:r>
      <w:r>
        <w:rPr>
          <w:rStyle w:val="1"/>
        </w:rPr>
        <w:t>источников</w:t>
      </w:r>
    </w:p>
    <w:p w:rsidR="00C60AE3" w:rsidRDefault="00E72446">
      <w:pPr>
        <w:pStyle w:val="2"/>
        <w:numPr>
          <w:ilvl w:val="0"/>
          <w:numId w:val="4"/>
        </w:numPr>
        <w:shd w:val="clear" w:color="auto" w:fill="auto"/>
        <w:tabs>
          <w:tab w:val="left" w:pos="841"/>
        </w:tabs>
        <w:spacing w:after="0" w:line="259" w:lineRule="exact"/>
        <w:ind w:left="20" w:right="20" w:firstLine="500"/>
        <w:jc w:val="both"/>
      </w:pPr>
      <w:r>
        <w:rPr>
          <w:rStyle w:val="ac"/>
        </w:rPr>
        <w:t>Петухов Д. В.</w:t>
      </w:r>
      <w:r>
        <w:rPr>
          <w:rStyle w:val="1"/>
        </w:rPr>
        <w:t xml:space="preserve"> Технические средства обуче</w:t>
      </w:r>
      <w:r>
        <w:rPr>
          <w:rStyle w:val="1"/>
        </w:rPr>
        <w:softHyphen/>
        <w:t>ния : учеб</w:t>
      </w:r>
      <w:proofErr w:type="gramStart"/>
      <w:r>
        <w:rPr>
          <w:rStyle w:val="1"/>
        </w:rPr>
        <w:t>.</w:t>
      </w:r>
      <w:proofErr w:type="gramEnd"/>
      <w:r>
        <w:rPr>
          <w:rStyle w:val="1"/>
        </w:rPr>
        <w:t xml:space="preserve"> </w:t>
      </w:r>
      <w:proofErr w:type="gramStart"/>
      <w:r>
        <w:rPr>
          <w:rStyle w:val="1"/>
        </w:rPr>
        <w:t>п</w:t>
      </w:r>
      <w:proofErr w:type="gramEnd"/>
      <w:r>
        <w:rPr>
          <w:rStyle w:val="1"/>
        </w:rPr>
        <w:t>особие. Шадринск</w:t>
      </w:r>
      <w:proofErr w:type="gramStart"/>
      <w:r>
        <w:rPr>
          <w:rStyle w:val="1"/>
        </w:rPr>
        <w:t xml:space="preserve"> :</w:t>
      </w:r>
      <w:proofErr w:type="gramEnd"/>
      <w:r>
        <w:rPr>
          <w:rStyle w:val="1"/>
        </w:rPr>
        <w:t xml:space="preserve"> ШГПИ. 2006. 152 с.</w:t>
      </w:r>
    </w:p>
    <w:p w:rsidR="00C60AE3" w:rsidRDefault="00E72446">
      <w:pPr>
        <w:pStyle w:val="2"/>
        <w:numPr>
          <w:ilvl w:val="0"/>
          <w:numId w:val="4"/>
        </w:numPr>
        <w:shd w:val="clear" w:color="auto" w:fill="auto"/>
        <w:tabs>
          <w:tab w:val="left" w:pos="913"/>
        </w:tabs>
        <w:spacing w:after="0" w:line="259" w:lineRule="exact"/>
        <w:ind w:left="20" w:right="20" w:firstLine="500"/>
        <w:jc w:val="both"/>
      </w:pPr>
      <w:proofErr w:type="spellStart"/>
      <w:r>
        <w:rPr>
          <w:rStyle w:val="ac"/>
        </w:rPr>
        <w:t>Полат</w:t>
      </w:r>
      <w:proofErr w:type="spellEnd"/>
      <w:r>
        <w:rPr>
          <w:rStyle w:val="ac"/>
        </w:rPr>
        <w:t xml:space="preserve"> Е. С., </w:t>
      </w:r>
      <w:proofErr w:type="spellStart"/>
      <w:r>
        <w:rPr>
          <w:rStyle w:val="ac"/>
        </w:rPr>
        <w:t>Бухаркина</w:t>
      </w:r>
      <w:proofErr w:type="spellEnd"/>
      <w:r>
        <w:rPr>
          <w:rStyle w:val="ac"/>
        </w:rPr>
        <w:t xml:space="preserve"> М. Ю., Моисе</w:t>
      </w:r>
      <w:r>
        <w:rPr>
          <w:rStyle w:val="ac"/>
        </w:rPr>
        <w:softHyphen/>
        <w:t>ева М. В., Петров А. Е.</w:t>
      </w:r>
      <w:r>
        <w:rPr>
          <w:rStyle w:val="1"/>
        </w:rPr>
        <w:t xml:space="preserve"> Новые педагогические и ин</w:t>
      </w:r>
      <w:r>
        <w:rPr>
          <w:rStyle w:val="1"/>
        </w:rPr>
        <w:softHyphen/>
        <w:t>формационные технологии в системе образования : учеб</w:t>
      </w:r>
      <w:proofErr w:type="gramStart"/>
      <w:r>
        <w:rPr>
          <w:rStyle w:val="1"/>
        </w:rPr>
        <w:t>.</w:t>
      </w:r>
      <w:proofErr w:type="gramEnd"/>
      <w:r>
        <w:rPr>
          <w:rStyle w:val="1"/>
        </w:rPr>
        <w:t xml:space="preserve"> </w:t>
      </w:r>
      <w:proofErr w:type="gramStart"/>
      <w:r>
        <w:rPr>
          <w:rStyle w:val="1"/>
        </w:rPr>
        <w:t>п</w:t>
      </w:r>
      <w:proofErr w:type="gramEnd"/>
      <w:r>
        <w:rPr>
          <w:rStyle w:val="1"/>
        </w:rPr>
        <w:t>особие. М.</w:t>
      </w:r>
      <w:proofErr w:type="gramStart"/>
      <w:r>
        <w:rPr>
          <w:rStyle w:val="1"/>
        </w:rPr>
        <w:t xml:space="preserve"> :</w:t>
      </w:r>
      <w:proofErr w:type="gramEnd"/>
      <w:r>
        <w:rPr>
          <w:rStyle w:val="1"/>
        </w:rPr>
        <w:t xml:space="preserve"> Академия, 2001. 272 с.</w:t>
      </w:r>
    </w:p>
    <w:p w:rsidR="00C60AE3" w:rsidRDefault="00E72446">
      <w:pPr>
        <w:pStyle w:val="2"/>
        <w:numPr>
          <w:ilvl w:val="0"/>
          <w:numId w:val="4"/>
        </w:numPr>
        <w:shd w:val="clear" w:color="auto" w:fill="auto"/>
        <w:tabs>
          <w:tab w:val="left" w:pos="865"/>
        </w:tabs>
        <w:spacing w:after="0" w:line="259" w:lineRule="exact"/>
        <w:ind w:left="20" w:right="20" w:firstLine="500"/>
        <w:jc w:val="both"/>
      </w:pPr>
      <w:r>
        <w:rPr>
          <w:rStyle w:val="ac"/>
        </w:rPr>
        <w:t>Поливанова К. Н.</w:t>
      </w:r>
      <w:r>
        <w:rPr>
          <w:rStyle w:val="1"/>
        </w:rPr>
        <w:t xml:space="preserve"> Проектная деятельность школьников</w:t>
      </w:r>
      <w:proofErr w:type="gramStart"/>
      <w:r>
        <w:rPr>
          <w:rStyle w:val="1"/>
        </w:rPr>
        <w:t xml:space="preserve"> :</w:t>
      </w:r>
      <w:proofErr w:type="gramEnd"/>
      <w:r>
        <w:rPr>
          <w:rStyle w:val="1"/>
        </w:rPr>
        <w:t xml:space="preserve"> пособие для учителя. М.</w:t>
      </w:r>
      <w:proofErr w:type="gramStart"/>
      <w:r>
        <w:rPr>
          <w:rStyle w:val="1"/>
        </w:rPr>
        <w:t xml:space="preserve"> :</w:t>
      </w:r>
      <w:proofErr w:type="gramEnd"/>
      <w:r>
        <w:rPr>
          <w:rStyle w:val="1"/>
        </w:rPr>
        <w:t xml:space="preserve"> Просвеще</w:t>
      </w:r>
      <w:r>
        <w:rPr>
          <w:rStyle w:val="1"/>
        </w:rPr>
        <w:softHyphen/>
        <w:t>ние, 2008. 192 с.</w:t>
      </w:r>
    </w:p>
    <w:p w:rsidR="00C60AE3" w:rsidRDefault="00E72446">
      <w:pPr>
        <w:pStyle w:val="2"/>
        <w:numPr>
          <w:ilvl w:val="0"/>
          <w:numId w:val="4"/>
        </w:numPr>
        <w:shd w:val="clear" w:color="auto" w:fill="auto"/>
        <w:tabs>
          <w:tab w:val="left" w:pos="826"/>
        </w:tabs>
        <w:spacing w:after="0" w:line="259" w:lineRule="exact"/>
        <w:ind w:left="20" w:right="40" w:firstLine="520"/>
        <w:jc w:val="both"/>
      </w:pPr>
      <w:r>
        <w:rPr>
          <w:rStyle w:val="ac"/>
        </w:rPr>
        <w:t xml:space="preserve">Митяева </w:t>
      </w:r>
      <w:r>
        <w:rPr>
          <w:rStyle w:val="ac"/>
          <w:lang w:val="en-US"/>
        </w:rPr>
        <w:t>A</w:t>
      </w:r>
      <w:r w:rsidRPr="0038514F">
        <w:rPr>
          <w:rStyle w:val="ac"/>
        </w:rPr>
        <w:t xml:space="preserve">. </w:t>
      </w:r>
      <w:r>
        <w:rPr>
          <w:rStyle w:val="ac"/>
          <w:lang w:val="en-US"/>
        </w:rPr>
        <w:t>M</w:t>
      </w:r>
      <w:r w:rsidRPr="0038514F">
        <w:rPr>
          <w:rStyle w:val="ac"/>
        </w:rPr>
        <w:t>.</w:t>
      </w:r>
      <w:r w:rsidRPr="0038514F">
        <w:rPr>
          <w:rStyle w:val="1"/>
        </w:rPr>
        <w:t xml:space="preserve"> </w:t>
      </w:r>
      <w:proofErr w:type="spellStart"/>
      <w:r>
        <w:rPr>
          <w:rStyle w:val="1"/>
        </w:rPr>
        <w:t>Здоровьесберегающие</w:t>
      </w:r>
      <w:proofErr w:type="spellEnd"/>
      <w:r>
        <w:rPr>
          <w:rStyle w:val="1"/>
        </w:rPr>
        <w:t xml:space="preserve"> педа</w:t>
      </w:r>
      <w:r>
        <w:rPr>
          <w:rStyle w:val="1"/>
        </w:rPr>
        <w:softHyphen/>
        <w:t xml:space="preserve">гогические </w:t>
      </w:r>
      <w:proofErr w:type="gramStart"/>
      <w:r>
        <w:rPr>
          <w:rStyle w:val="1"/>
        </w:rPr>
        <w:t>технологии :</w:t>
      </w:r>
      <w:proofErr w:type="gramEnd"/>
      <w:r>
        <w:rPr>
          <w:rStyle w:val="1"/>
        </w:rPr>
        <w:t xml:space="preserve"> учеб. пособие. М.</w:t>
      </w:r>
      <w:proofErr w:type="gramStart"/>
      <w:r>
        <w:rPr>
          <w:rStyle w:val="1"/>
        </w:rPr>
        <w:t xml:space="preserve"> :</w:t>
      </w:r>
      <w:proofErr w:type="gramEnd"/>
      <w:r>
        <w:rPr>
          <w:rStyle w:val="1"/>
        </w:rPr>
        <w:t xml:space="preserve"> Акаде</w:t>
      </w:r>
      <w:r>
        <w:rPr>
          <w:rStyle w:val="1"/>
        </w:rPr>
        <w:softHyphen/>
        <w:t>мия, 2008. 192 с.</w:t>
      </w:r>
    </w:p>
    <w:p w:rsidR="00C60AE3" w:rsidRDefault="00E72446">
      <w:pPr>
        <w:pStyle w:val="2"/>
        <w:numPr>
          <w:ilvl w:val="0"/>
          <w:numId w:val="4"/>
        </w:numPr>
        <w:shd w:val="clear" w:color="auto" w:fill="auto"/>
        <w:tabs>
          <w:tab w:val="left" w:pos="850"/>
        </w:tabs>
        <w:spacing w:after="0" w:line="259" w:lineRule="exact"/>
        <w:ind w:left="20" w:right="40" w:firstLine="520"/>
        <w:jc w:val="both"/>
      </w:pPr>
      <w:proofErr w:type="spellStart"/>
      <w:r>
        <w:rPr>
          <w:rStyle w:val="ac"/>
        </w:rPr>
        <w:t>Чиранова</w:t>
      </w:r>
      <w:proofErr w:type="spellEnd"/>
      <w:r>
        <w:rPr>
          <w:rStyle w:val="ac"/>
        </w:rPr>
        <w:t xml:space="preserve"> О. И.</w:t>
      </w:r>
      <w:r>
        <w:rPr>
          <w:rStyle w:val="1"/>
        </w:rPr>
        <w:t xml:space="preserve"> Развитие критического мыш</w:t>
      </w:r>
      <w:r>
        <w:rPr>
          <w:rStyle w:val="1"/>
        </w:rPr>
        <w:softHyphen/>
        <w:t xml:space="preserve">ления младших школьников // Гуманитарные науки и образование. 2014. № 4 (20). С. 76-80. </w:t>
      </w:r>
      <w:r>
        <w:rPr>
          <w:rStyle w:val="1"/>
          <w:lang w:val="en-US"/>
        </w:rPr>
        <w:t>URL</w:t>
      </w:r>
      <w:r w:rsidRPr="0038514F">
        <w:rPr>
          <w:rStyle w:val="1"/>
        </w:rPr>
        <w:t xml:space="preserve">: </w:t>
      </w:r>
      <w:r>
        <w:rPr>
          <w:rStyle w:val="1"/>
          <w:lang w:val="en-US"/>
        </w:rPr>
        <w:t>https</w:t>
      </w:r>
      <w:r w:rsidRPr="0038514F">
        <w:rPr>
          <w:rStyle w:val="1"/>
        </w:rPr>
        <w:t xml:space="preserve">:// </w:t>
      </w:r>
      <w:hyperlink r:id="rId15" w:history="1">
        <w:r>
          <w:rPr>
            <w:rStyle w:val="a3"/>
            <w:lang w:val="en-US"/>
          </w:rPr>
          <w:t>www</w:t>
        </w:r>
        <w:r w:rsidRPr="0038514F"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mordgpi</w:t>
        </w:r>
        <w:proofErr w:type="spellEnd"/>
        <w:r w:rsidRPr="0038514F"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ru</w:t>
        </w:r>
        <w:proofErr w:type="spellEnd"/>
        <w:r w:rsidRPr="0038514F">
          <w:rPr>
            <w:rStyle w:val="a3"/>
          </w:rPr>
          <w:t>/</w:t>
        </w:r>
        <w:r>
          <w:rPr>
            <w:rStyle w:val="a3"/>
            <w:lang w:val="en-US"/>
          </w:rPr>
          <w:t>upload</w:t>
        </w:r>
        <w:r w:rsidRPr="0038514F">
          <w:rPr>
            <w:rStyle w:val="a3"/>
          </w:rPr>
          <w:t>/</w:t>
        </w:r>
        <w:proofErr w:type="spellStart"/>
        <w:r>
          <w:rPr>
            <w:rStyle w:val="a3"/>
            <w:lang w:val="en-US"/>
          </w:rPr>
          <w:t>iblock</w:t>
        </w:r>
        <w:proofErr w:type="spellEnd"/>
        <w:r w:rsidRPr="0038514F">
          <w:rPr>
            <w:rStyle w:val="a3"/>
          </w:rPr>
          <w:t>/39</w:t>
        </w:r>
        <w:r>
          <w:rPr>
            <w:rStyle w:val="a3"/>
            <w:lang w:val="en-US"/>
          </w:rPr>
          <w:t>e</w:t>
        </w:r>
        <w:r w:rsidRPr="0038514F">
          <w:rPr>
            <w:rStyle w:val="a3"/>
          </w:rPr>
          <w:t>/</w:t>
        </w:r>
        <w:proofErr w:type="spellStart"/>
        <w:r>
          <w:rPr>
            <w:rStyle w:val="a3"/>
            <w:lang w:val="en-US"/>
          </w:rPr>
          <w:t>gno</w:t>
        </w:r>
        <w:proofErr w:type="spellEnd"/>
        <w:r w:rsidRPr="0038514F">
          <w:rPr>
            <w:rStyle w:val="a3"/>
          </w:rPr>
          <w:t>-4-_20_2014.</w:t>
        </w:r>
        <w:proofErr w:type="spellStart"/>
        <w:r>
          <w:rPr>
            <w:rStyle w:val="a3"/>
            <w:lang w:val="en-US"/>
          </w:rPr>
          <w:t>pdf</w:t>
        </w:r>
        <w:proofErr w:type="spellEnd"/>
      </w:hyperlink>
      <w:r w:rsidRPr="0038514F">
        <w:rPr>
          <w:rStyle w:val="1"/>
        </w:rPr>
        <w:t xml:space="preserve"> </w:t>
      </w:r>
      <w:r>
        <w:rPr>
          <w:rStyle w:val="1"/>
        </w:rPr>
        <w:t>(д</w:t>
      </w:r>
      <w:r>
        <w:rPr>
          <w:rStyle w:val="1"/>
        </w:rPr>
        <w:t>ата обращения: 30.05.2018).</w:t>
      </w:r>
    </w:p>
    <w:p w:rsidR="00C60AE3" w:rsidRDefault="00E72446">
      <w:pPr>
        <w:pStyle w:val="2"/>
        <w:numPr>
          <w:ilvl w:val="0"/>
          <w:numId w:val="4"/>
        </w:numPr>
        <w:shd w:val="clear" w:color="auto" w:fill="auto"/>
        <w:tabs>
          <w:tab w:val="left" w:pos="884"/>
        </w:tabs>
        <w:spacing w:after="0" w:line="259" w:lineRule="exact"/>
        <w:ind w:left="20" w:right="40" w:firstLine="520"/>
        <w:jc w:val="both"/>
      </w:pPr>
      <w:r>
        <w:rPr>
          <w:rStyle w:val="ac"/>
        </w:rPr>
        <w:t xml:space="preserve">Кузнецова Н. В., </w:t>
      </w:r>
      <w:proofErr w:type="spellStart"/>
      <w:r>
        <w:rPr>
          <w:rStyle w:val="ac"/>
        </w:rPr>
        <w:t>Люгзаева</w:t>
      </w:r>
      <w:proofErr w:type="spellEnd"/>
      <w:r>
        <w:rPr>
          <w:rStyle w:val="ac"/>
        </w:rPr>
        <w:t xml:space="preserve"> С. И., Масло</w:t>
      </w:r>
      <w:r>
        <w:rPr>
          <w:rStyle w:val="ac"/>
        </w:rPr>
        <w:softHyphen/>
        <w:t xml:space="preserve">ва С. В., </w:t>
      </w:r>
      <w:proofErr w:type="spellStart"/>
      <w:r>
        <w:rPr>
          <w:rStyle w:val="ac"/>
        </w:rPr>
        <w:t>Чиранова</w:t>
      </w:r>
      <w:proofErr w:type="spellEnd"/>
      <w:r>
        <w:rPr>
          <w:rStyle w:val="ac"/>
        </w:rPr>
        <w:t xml:space="preserve"> О. И., </w:t>
      </w:r>
      <w:proofErr w:type="spellStart"/>
      <w:r>
        <w:rPr>
          <w:rStyle w:val="ac"/>
        </w:rPr>
        <w:t>Янкина</w:t>
      </w:r>
      <w:proofErr w:type="spellEnd"/>
      <w:r>
        <w:rPr>
          <w:rStyle w:val="ac"/>
        </w:rPr>
        <w:t xml:space="preserve"> Л. А.</w:t>
      </w:r>
      <w:r>
        <w:rPr>
          <w:rStyle w:val="1"/>
        </w:rPr>
        <w:t xml:space="preserve"> Технология проектирования урока «Электронный конструктор методических </w:t>
      </w:r>
      <w:proofErr w:type="spellStart"/>
      <w:r>
        <w:rPr>
          <w:rStyle w:val="1"/>
        </w:rPr>
        <w:t>пазлов</w:t>
      </w:r>
      <w:proofErr w:type="spellEnd"/>
      <w:r>
        <w:rPr>
          <w:rStyle w:val="1"/>
        </w:rPr>
        <w:t>» : метод</w:t>
      </w:r>
      <w:proofErr w:type="gramStart"/>
      <w:r>
        <w:rPr>
          <w:rStyle w:val="1"/>
        </w:rPr>
        <w:t>.</w:t>
      </w:r>
      <w:proofErr w:type="gramEnd"/>
      <w:r>
        <w:rPr>
          <w:rStyle w:val="1"/>
        </w:rPr>
        <w:t xml:space="preserve"> </w:t>
      </w:r>
      <w:proofErr w:type="gramStart"/>
      <w:r>
        <w:rPr>
          <w:rStyle w:val="1"/>
        </w:rPr>
        <w:t>р</w:t>
      </w:r>
      <w:proofErr w:type="gramEnd"/>
      <w:r>
        <w:rPr>
          <w:rStyle w:val="1"/>
        </w:rPr>
        <w:t xml:space="preserve">азработка / </w:t>
      </w:r>
      <w:proofErr w:type="spellStart"/>
      <w:r>
        <w:rPr>
          <w:rStyle w:val="1"/>
        </w:rPr>
        <w:lastRenderedPageBreak/>
        <w:t>Мордов</w:t>
      </w:r>
      <w:proofErr w:type="spellEnd"/>
      <w:r>
        <w:rPr>
          <w:rStyle w:val="1"/>
        </w:rPr>
        <w:t xml:space="preserve">. гос. </w:t>
      </w:r>
      <w:proofErr w:type="spellStart"/>
      <w:r>
        <w:rPr>
          <w:rStyle w:val="1"/>
        </w:rPr>
        <w:t>пед</w:t>
      </w:r>
      <w:proofErr w:type="spellEnd"/>
      <w:r>
        <w:rPr>
          <w:rStyle w:val="1"/>
        </w:rPr>
        <w:t>. ин-т. Саранск, 2018. 73 с.</w:t>
      </w:r>
    </w:p>
    <w:p w:rsidR="00C60AE3" w:rsidRDefault="00E72446">
      <w:pPr>
        <w:pStyle w:val="2"/>
        <w:shd w:val="clear" w:color="auto" w:fill="auto"/>
        <w:spacing w:after="116" w:line="259" w:lineRule="exact"/>
        <w:ind w:left="20" w:right="40" w:firstLine="520"/>
        <w:jc w:val="both"/>
      </w:pPr>
      <w:proofErr w:type="spellStart"/>
      <w:r>
        <w:rPr>
          <w:rStyle w:val="ac"/>
        </w:rPr>
        <w:t>Кадак</w:t>
      </w:r>
      <w:r>
        <w:rPr>
          <w:rStyle w:val="ac"/>
        </w:rPr>
        <w:t>ин</w:t>
      </w:r>
      <w:proofErr w:type="spellEnd"/>
      <w:r>
        <w:rPr>
          <w:rStyle w:val="ac"/>
        </w:rPr>
        <w:t xml:space="preserve"> В. В., Шукшина Т. И., </w:t>
      </w:r>
      <w:proofErr w:type="spellStart"/>
      <w:r>
        <w:rPr>
          <w:rStyle w:val="ac"/>
        </w:rPr>
        <w:t>Замкин</w:t>
      </w:r>
      <w:proofErr w:type="spellEnd"/>
      <w:r>
        <w:rPr>
          <w:rStyle w:val="ac"/>
        </w:rPr>
        <w:t xml:space="preserve"> П. В. </w:t>
      </w:r>
      <w:r>
        <w:rPr>
          <w:rStyle w:val="1"/>
        </w:rPr>
        <w:t>Электронные средства конструирования методическо</w:t>
      </w:r>
      <w:r>
        <w:rPr>
          <w:rStyle w:val="1"/>
        </w:rPr>
        <w:softHyphen/>
        <w:t xml:space="preserve">го обеспечения современного урока // Гуманитарные науки и образование. 2017. № 1 (29). С. 32-35. </w:t>
      </w:r>
      <w:r>
        <w:rPr>
          <w:rStyle w:val="1"/>
          <w:lang w:val="en-US"/>
        </w:rPr>
        <w:t>URL</w:t>
      </w:r>
      <w:r w:rsidRPr="0038514F">
        <w:rPr>
          <w:rStyle w:val="1"/>
        </w:rPr>
        <w:t xml:space="preserve">: </w:t>
      </w:r>
      <w:hyperlink r:id="rId16" w:history="1">
        <w:r>
          <w:rPr>
            <w:rStyle w:val="a3"/>
            <w:lang w:val="en-US"/>
          </w:rPr>
          <w:t>https</w:t>
        </w:r>
        <w:r w:rsidRPr="0038514F">
          <w:rPr>
            <w:rStyle w:val="a3"/>
          </w:rPr>
          <w:t>:/</w:t>
        </w:r>
        <w:r w:rsidRPr="0038514F">
          <w:rPr>
            <w:rStyle w:val="a3"/>
          </w:rPr>
          <w:t>/</w:t>
        </w:r>
        <w:r>
          <w:rPr>
            <w:rStyle w:val="a3"/>
            <w:lang w:val="en-US"/>
          </w:rPr>
          <w:t>www</w:t>
        </w:r>
        <w:r w:rsidRPr="0038514F"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mordgpi</w:t>
        </w:r>
        <w:proofErr w:type="spellEnd"/>
        <w:r w:rsidRPr="0038514F"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ru</w:t>
        </w:r>
        <w:proofErr w:type="spellEnd"/>
        <w:r w:rsidRPr="0038514F">
          <w:rPr>
            <w:rStyle w:val="a3"/>
          </w:rPr>
          <w:t>/</w:t>
        </w:r>
        <w:r>
          <w:rPr>
            <w:rStyle w:val="a3"/>
            <w:lang w:val="en-US"/>
          </w:rPr>
          <w:t>upload</w:t>
        </w:r>
        <w:r w:rsidRPr="0038514F">
          <w:rPr>
            <w:rStyle w:val="a3"/>
          </w:rPr>
          <w:t>/</w:t>
        </w:r>
        <w:proofErr w:type="spellStart"/>
        <w:r>
          <w:rPr>
            <w:rStyle w:val="a3"/>
            <w:lang w:val="en-US"/>
          </w:rPr>
          <w:t>iblock</w:t>
        </w:r>
        <w:proofErr w:type="spellEnd"/>
        <w:r w:rsidRPr="0038514F">
          <w:rPr>
            <w:rStyle w:val="a3"/>
          </w:rPr>
          <w:t>/</w:t>
        </w:r>
        <w:proofErr w:type="spellStart"/>
        <w:r>
          <w:rPr>
            <w:rStyle w:val="a3"/>
            <w:lang w:val="en-US"/>
          </w:rPr>
          <w:t>caa</w:t>
        </w:r>
        <w:proofErr w:type="spellEnd"/>
        <w:r w:rsidRPr="0038514F">
          <w:rPr>
            <w:rStyle w:val="a3"/>
          </w:rPr>
          <w:t>/1_29_-_</w:t>
        </w:r>
      </w:hyperlink>
      <w:r w:rsidRPr="0038514F">
        <w:rPr>
          <w:rStyle w:val="1"/>
        </w:rPr>
        <w:t xml:space="preserve"> </w:t>
      </w:r>
      <w:proofErr w:type="spellStart"/>
      <w:r>
        <w:rPr>
          <w:rStyle w:val="1"/>
          <w:lang w:val="en-US"/>
        </w:rPr>
        <w:t>yanvar</w:t>
      </w:r>
      <w:proofErr w:type="spellEnd"/>
      <w:r w:rsidRPr="0038514F">
        <w:rPr>
          <w:rStyle w:val="1"/>
        </w:rPr>
        <w:t>_</w:t>
      </w:r>
      <w:r>
        <w:rPr>
          <w:rStyle w:val="1"/>
          <w:lang w:val="en-US"/>
        </w:rPr>
        <w:t>mart</w:t>
      </w:r>
      <w:r w:rsidRPr="0038514F">
        <w:rPr>
          <w:rStyle w:val="1"/>
        </w:rPr>
        <w:t>_.</w:t>
      </w:r>
      <w:proofErr w:type="spellStart"/>
      <w:r>
        <w:rPr>
          <w:rStyle w:val="1"/>
          <w:lang w:val="en-US"/>
        </w:rPr>
        <w:t>pdf</w:t>
      </w:r>
      <w:proofErr w:type="spellEnd"/>
      <w:r w:rsidRPr="0038514F">
        <w:rPr>
          <w:rStyle w:val="1"/>
        </w:rPr>
        <w:t xml:space="preserve"> </w:t>
      </w:r>
      <w:r>
        <w:rPr>
          <w:rStyle w:val="1"/>
        </w:rPr>
        <w:t>(дата обращения: 02.06.2018).</w:t>
      </w:r>
    </w:p>
    <w:p w:rsidR="00C60AE3" w:rsidRDefault="00E72446">
      <w:pPr>
        <w:pStyle w:val="60"/>
        <w:shd w:val="clear" w:color="auto" w:fill="auto"/>
        <w:spacing w:before="0" w:after="124" w:line="264" w:lineRule="exact"/>
        <w:ind w:left="940" w:right="40" w:firstLine="0"/>
        <w:jc w:val="right"/>
      </w:pPr>
      <w:r>
        <w:rPr>
          <w:rStyle w:val="61"/>
          <w:i/>
          <w:iCs/>
        </w:rPr>
        <w:t xml:space="preserve">Поступила 04.06.2018; </w:t>
      </w:r>
      <w:proofErr w:type="gramStart"/>
      <w:r>
        <w:rPr>
          <w:rStyle w:val="61"/>
          <w:i/>
          <w:iCs/>
        </w:rPr>
        <w:t>принята</w:t>
      </w:r>
      <w:proofErr w:type="gramEnd"/>
      <w:r>
        <w:rPr>
          <w:rStyle w:val="61"/>
          <w:i/>
          <w:iCs/>
        </w:rPr>
        <w:t xml:space="preserve"> к публикации 06.06.2018.</w:t>
      </w:r>
    </w:p>
    <w:p w:rsidR="00C60AE3" w:rsidRDefault="00E72446">
      <w:pPr>
        <w:pStyle w:val="60"/>
        <w:shd w:val="clear" w:color="auto" w:fill="auto"/>
        <w:spacing w:before="0" w:after="0" w:line="259" w:lineRule="exact"/>
        <w:ind w:left="20" w:firstLine="520"/>
        <w:jc w:val="both"/>
      </w:pPr>
      <w:r>
        <w:rPr>
          <w:rStyle w:val="61"/>
          <w:i/>
          <w:iCs/>
        </w:rPr>
        <w:t>Об авторе:</w:t>
      </w:r>
    </w:p>
    <w:p w:rsidR="00C60AE3" w:rsidRDefault="00E72446">
      <w:pPr>
        <w:pStyle w:val="2"/>
        <w:shd w:val="clear" w:color="auto" w:fill="auto"/>
        <w:spacing w:after="151" w:line="259" w:lineRule="exact"/>
        <w:ind w:left="20" w:right="40" w:firstLine="520"/>
        <w:jc w:val="both"/>
      </w:pPr>
      <w:proofErr w:type="spellStart"/>
      <w:r>
        <w:rPr>
          <w:rStyle w:val="1"/>
        </w:rPr>
        <w:t>Чиранова</w:t>
      </w:r>
      <w:proofErr w:type="spellEnd"/>
      <w:r>
        <w:rPr>
          <w:rStyle w:val="1"/>
        </w:rPr>
        <w:t xml:space="preserve"> Ольга Ивановна, доцент кафедры методики дошкольного и начального образования ФГБОУ </w:t>
      </w:r>
      <w:proofErr w:type="gramStart"/>
      <w:r>
        <w:rPr>
          <w:rStyle w:val="1"/>
        </w:rPr>
        <w:t>ВО</w:t>
      </w:r>
      <w:proofErr w:type="gramEnd"/>
      <w:r>
        <w:rPr>
          <w:rStyle w:val="1"/>
        </w:rPr>
        <w:t xml:space="preserve"> </w:t>
      </w:r>
      <w:r>
        <w:rPr>
          <w:rStyle w:val="1"/>
        </w:rPr>
        <w:t>«Мордовский государственный педаго</w:t>
      </w:r>
      <w:r>
        <w:rPr>
          <w:rStyle w:val="1"/>
        </w:rPr>
        <w:softHyphen/>
        <w:t xml:space="preserve">гический институт имени М. Е. </w:t>
      </w:r>
      <w:proofErr w:type="spellStart"/>
      <w:r>
        <w:rPr>
          <w:rStyle w:val="1"/>
        </w:rPr>
        <w:t>Евсевьева</w:t>
      </w:r>
      <w:proofErr w:type="spellEnd"/>
      <w:r>
        <w:rPr>
          <w:rStyle w:val="1"/>
        </w:rPr>
        <w:t>» (430007, Россия, г. Саранск, ул. Студенческая, д. 11 А), канди</w:t>
      </w:r>
      <w:r>
        <w:rPr>
          <w:rStyle w:val="1"/>
        </w:rPr>
        <w:softHyphen/>
        <w:t xml:space="preserve">дат педагогических наук, </w:t>
      </w:r>
      <w:hyperlink r:id="rId17" w:history="1">
        <w:r>
          <w:rPr>
            <w:rStyle w:val="a3"/>
            <w:lang w:val="en-US"/>
          </w:rPr>
          <w:t>chiranovao@yandex.ru</w:t>
        </w:r>
      </w:hyperlink>
    </w:p>
    <w:p w:rsidR="00C60AE3" w:rsidRDefault="00E72446">
      <w:pPr>
        <w:pStyle w:val="60"/>
        <w:shd w:val="clear" w:color="auto" w:fill="auto"/>
        <w:spacing w:before="0" w:after="0" w:line="220" w:lineRule="exact"/>
        <w:ind w:right="40" w:firstLine="0"/>
        <w:jc w:val="right"/>
      </w:pPr>
      <w:r>
        <w:rPr>
          <w:rStyle w:val="61"/>
          <w:i/>
          <w:iCs/>
        </w:rPr>
        <w:t>Автор прочитал и одобрил окон</w:t>
      </w:r>
      <w:r>
        <w:rPr>
          <w:rStyle w:val="61"/>
          <w:i/>
          <w:iCs/>
        </w:rPr>
        <w:t>чательный</w:t>
      </w:r>
    </w:p>
    <w:p w:rsidR="00C60AE3" w:rsidRDefault="00E72446">
      <w:pPr>
        <w:pStyle w:val="60"/>
        <w:shd w:val="clear" w:color="auto" w:fill="auto"/>
        <w:spacing w:before="0" w:after="255" w:line="220" w:lineRule="exact"/>
        <w:ind w:right="40" w:firstLine="0"/>
        <w:jc w:val="right"/>
      </w:pPr>
      <w:r>
        <w:rPr>
          <w:rStyle w:val="61"/>
          <w:i/>
          <w:iCs/>
        </w:rPr>
        <w:t>вариант рукописи.</w:t>
      </w:r>
    </w:p>
    <w:p w:rsidR="00C60AE3" w:rsidRDefault="00E72446">
      <w:pPr>
        <w:pStyle w:val="2"/>
        <w:shd w:val="clear" w:color="auto" w:fill="auto"/>
        <w:spacing w:after="23" w:line="220" w:lineRule="exact"/>
        <w:ind w:left="20" w:firstLine="0"/>
      </w:pPr>
      <w:r>
        <w:rPr>
          <w:rStyle w:val="1"/>
          <w:lang w:val="en-US"/>
        </w:rPr>
        <w:t>References</w:t>
      </w:r>
    </w:p>
    <w:p w:rsidR="00C60AE3" w:rsidRPr="0038514F" w:rsidRDefault="00E72446">
      <w:pPr>
        <w:pStyle w:val="2"/>
        <w:numPr>
          <w:ilvl w:val="0"/>
          <w:numId w:val="5"/>
        </w:numPr>
        <w:shd w:val="clear" w:color="auto" w:fill="auto"/>
        <w:tabs>
          <w:tab w:val="left" w:pos="788"/>
        </w:tabs>
        <w:spacing w:after="0" w:line="259" w:lineRule="exact"/>
        <w:ind w:left="20" w:right="40" w:firstLine="520"/>
        <w:jc w:val="both"/>
        <w:rPr>
          <w:lang w:val="en-US"/>
        </w:rPr>
      </w:pPr>
      <w:proofErr w:type="spellStart"/>
      <w:r>
        <w:rPr>
          <w:rStyle w:val="1"/>
          <w:lang w:val="en-US"/>
        </w:rPr>
        <w:t>Petukhov</w:t>
      </w:r>
      <w:proofErr w:type="spellEnd"/>
      <w:r>
        <w:rPr>
          <w:rStyle w:val="1"/>
          <w:lang w:val="en-US"/>
        </w:rPr>
        <w:t xml:space="preserve"> D.V. Technical means of training: textbook. </w:t>
      </w:r>
      <w:proofErr w:type="spellStart"/>
      <w:r>
        <w:rPr>
          <w:rStyle w:val="1"/>
          <w:lang w:val="en-US"/>
        </w:rPr>
        <w:t>Shadrinsk</w:t>
      </w:r>
      <w:proofErr w:type="spellEnd"/>
      <w:r>
        <w:rPr>
          <w:rStyle w:val="1"/>
          <w:lang w:val="en-US"/>
        </w:rPr>
        <w:t>, SGPI. 2006. 152 p. (In Russ.).</w:t>
      </w:r>
    </w:p>
    <w:p w:rsidR="00C60AE3" w:rsidRDefault="00E72446">
      <w:pPr>
        <w:pStyle w:val="2"/>
        <w:numPr>
          <w:ilvl w:val="0"/>
          <w:numId w:val="5"/>
        </w:numPr>
        <w:shd w:val="clear" w:color="auto" w:fill="auto"/>
        <w:tabs>
          <w:tab w:val="left" w:pos="783"/>
        </w:tabs>
        <w:spacing w:after="0" w:line="259" w:lineRule="exact"/>
        <w:ind w:left="20" w:right="40" w:firstLine="520"/>
        <w:jc w:val="both"/>
      </w:pPr>
      <w:proofErr w:type="spellStart"/>
      <w:r>
        <w:rPr>
          <w:rStyle w:val="1"/>
          <w:lang w:val="en-US"/>
        </w:rPr>
        <w:t>Polat</w:t>
      </w:r>
      <w:proofErr w:type="spellEnd"/>
      <w:r>
        <w:rPr>
          <w:rStyle w:val="1"/>
          <w:lang w:val="en-US"/>
        </w:rPr>
        <w:t xml:space="preserve"> E.S., </w:t>
      </w:r>
      <w:proofErr w:type="spellStart"/>
      <w:r>
        <w:rPr>
          <w:rStyle w:val="1"/>
          <w:lang w:val="en-US"/>
        </w:rPr>
        <w:t>Bukharkina</w:t>
      </w:r>
      <w:proofErr w:type="spellEnd"/>
      <w:r>
        <w:rPr>
          <w:rStyle w:val="1"/>
          <w:lang w:val="en-US"/>
        </w:rPr>
        <w:t xml:space="preserve"> </w:t>
      </w:r>
      <w:proofErr w:type="spellStart"/>
      <w:r>
        <w:rPr>
          <w:rStyle w:val="1"/>
          <w:lang w:val="en-US"/>
        </w:rPr>
        <w:t>M.Yu</w:t>
      </w:r>
      <w:proofErr w:type="spellEnd"/>
      <w:r>
        <w:rPr>
          <w:rStyle w:val="1"/>
          <w:lang w:val="en-US"/>
        </w:rPr>
        <w:t xml:space="preserve">., </w:t>
      </w:r>
      <w:proofErr w:type="spellStart"/>
      <w:r>
        <w:rPr>
          <w:rStyle w:val="1"/>
          <w:lang w:val="en-US"/>
        </w:rPr>
        <w:t>Moiseeva</w:t>
      </w:r>
      <w:proofErr w:type="spellEnd"/>
      <w:r>
        <w:rPr>
          <w:rStyle w:val="1"/>
          <w:lang w:val="en-US"/>
        </w:rPr>
        <w:t xml:space="preserve"> M.V., </w:t>
      </w:r>
      <w:proofErr w:type="spellStart"/>
      <w:r>
        <w:rPr>
          <w:rStyle w:val="1"/>
          <w:lang w:val="en-US"/>
        </w:rPr>
        <w:t>Petrov</w:t>
      </w:r>
      <w:proofErr w:type="spellEnd"/>
      <w:r>
        <w:rPr>
          <w:rStyle w:val="1"/>
          <w:lang w:val="en-US"/>
        </w:rPr>
        <w:t xml:space="preserve"> A.E. New pedagogical and information technol</w:t>
      </w:r>
      <w:r>
        <w:rPr>
          <w:rStyle w:val="1"/>
          <w:lang w:val="en-US"/>
        </w:rPr>
        <w:softHyphen/>
        <w:t xml:space="preserve">ogies in education: </w:t>
      </w:r>
      <w:r>
        <w:rPr>
          <w:rStyle w:val="1"/>
          <w:lang w:val="en-US"/>
        </w:rPr>
        <w:t>textbook. Moscow, Academy, 2001. 272 p. (In Russ.).</w:t>
      </w:r>
    </w:p>
    <w:p w:rsidR="00C60AE3" w:rsidRDefault="00E72446">
      <w:pPr>
        <w:pStyle w:val="2"/>
        <w:numPr>
          <w:ilvl w:val="0"/>
          <w:numId w:val="5"/>
        </w:numPr>
        <w:shd w:val="clear" w:color="auto" w:fill="auto"/>
        <w:tabs>
          <w:tab w:val="left" w:pos="778"/>
        </w:tabs>
        <w:spacing w:after="0" w:line="259" w:lineRule="exact"/>
        <w:ind w:left="20" w:right="40" w:firstLine="500"/>
        <w:jc w:val="both"/>
      </w:pPr>
      <w:proofErr w:type="spellStart"/>
      <w:r>
        <w:rPr>
          <w:rStyle w:val="1"/>
          <w:lang w:val="en-US"/>
        </w:rPr>
        <w:t>Polivanova</w:t>
      </w:r>
      <w:proofErr w:type="spellEnd"/>
      <w:r>
        <w:rPr>
          <w:rStyle w:val="1"/>
          <w:lang w:val="en-US"/>
        </w:rPr>
        <w:t xml:space="preserve"> K.N. Project activities of students: a manual for teachers. Moscow, </w:t>
      </w:r>
      <w:proofErr w:type="spellStart"/>
      <w:r>
        <w:rPr>
          <w:rStyle w:val="1"/>
          <w:lang w:val="en-US"/>
        </w:rPr>
        <w:t>Prosveschenie</w:t>
      </w:r>
      <w:proofErr w:type="spellEnd"/>
      <w:r>
        <w:rPr>
          <w:rStyle w:val="1"/>
          <w:lang w:val="en-US"/>
        </w:rPr>
        <w:t>, 2008. 192 p. (In Russ.).</w:t>
      </w:r>
    </w:p>
    <w:p w:rsidR="00C60AE3" w:rsidRPr="0038514F" w:rsidRDefault="00E72446">
      <w:pPr>
        <w:pStyle w:val="2"/>
        <w:numPr>
          <w:ilvl w:val="0"/>
          <w:numId w:val="5"/>
        </w:numPr>
        <w:shd w:val="clear" w:color="auto" w:fill="auto"/>
        <w:tabs>
          <w:tab w:val="left" w:pos="788"/>
        </w:tabs>
        <w:spacing w:after="0" w:line="259" w:lineRule="exact"/>
        <w:ind w:left="20" w:right="40" w:firstLine="500"/>
        <w:jc w:val="both"/>
        <w:rPr>
          <w:lang w:val="en-US"/>
        </w:rPr>
      </w:pPr>
      <w:proofErr w:type="spellStart"/>
      <w:r>
        <w:rPr>
          <w:rStyle w:val="1"/>
          <w:lang w:val="en-US"/>
        </w:rPr>
        <w:t>Mityaeva</w:t>
      </w:r>
      <w:proofErr w:type="spellEnd"/>
      <w:r>
        <w:rPr>
          <w:rStyle w:val="1"/>
          <w:lang w:val="en-US"/>
        </w:rPr>
        <w:t xml:space="preserve"> A.M. Health-Saving pedagogical technologies: textbook. Moscow, Academy, </w:t>
      </w:r>
      <w:r>
        <w:rPr>
          <w:rStyle w:val="1"/>
          <w:lang w:val="en-US"/>
        </w:rPr>
        <w:t xml:space="preserve">2008. 192 </w:t>
      </w:r>
      <w:r>
        <w:rPr>
          <w:rStyle w:val="1"/>
          <w:lang w:val="en-US"/>
        </w:rPr>
        <w:lastRenderedPageBreak/>
        <w:t>p. (In Russ.).</w:t>
      </w:r>
    </w:p>
    <w:p w:rsidR="00C60AE3" w:rsidRPr="0038514F" w:rsidRDefault="00E72446">
      <w:pPr>
        <w:pStyle w:val="2"/>
        <w:numPr>
          <w:ilvl w:val="0"/>
          <w:numId w:val="5"/>
        </w:numPr>
        <w:shd w:val="clear" w:color="auto" w:fill="auto"/>
        <w:tabs>
          <w:tab w:val="left" w:pos="793"/>
        </w:tabs>
        <w:spacing w:after="0" w:line="259" w:lineRule="exact"/>
        <w:ind w:left="20" w:right="40" w:firstLine="500"/>
        <w:jc w:val="both"/>
        <w:rPr>
          <w:lang w:val="en-US"/>
        </w:rPr>
      </w:pPr>
      <w:proofErr w:type="spellStart"/>
      <w:r>
        <w:rPr>
          <w:rStyle w:val="1"/>
          <w:lang w:val="en-US"/>
        </w:rPr>
        <w:t>Chiranova</w:t>
      </w:r>
      <w:proofErr w:type="spellEnd"/>
      <w:r>
        <w:rPr>
          <w:rStyle w:val="1"/>
          <w:lang w:val="en-US"/>
        </w:rPr>
        <w:t xml:space="preserve"> O.I., </w:t>
      </w:r>
      <w:proofErr w:type="spellStart"/>
      <w:r>
        <w:rPr>
          <w:rStyle w:val="1"/>
          <w:lang w:val="en-US"/>
        </w:rPr>
        <w:t>Lugzaeva</w:t>
      </w:r>
      <w:proofErr w:type="spellEnd"/>
      <w:r>
        <w:rPr>
          <w:rStyle w:val="1"/>
          <w:lang w:val="en-US"/>
        </w:rPr>
        <w:t xml:space="preserve"> S.I. Development of critical thinking of younger schoolchildren. </w:t>
      </w:r>
      <w:proofErr w:type="spellStart"/>
      <w:r>
        <w:rPr>
          <w:rStyle w:val="ac"/>
          <w:lang w:val="en-US"/>
        </w:rPr>
        <w:t>Gumanitar</w:t>
      </w:r>
      <w:proofErr w:type="spellEnd"/>
      <w:r>
        <w:rPr>
          <w:rStyle w:val="ac"/>
          <w:lang w:val="en-US"/>
        </w:rPr>
        <w:t xml:space="preserve">- </w:t>
      </w:r>
      <w:proofErr w:type="spellStart"/>
      <w:proofErr w:type="gramStart"/>
      <w:r>
        <w:rPr>
          <w:rStyle w:val="ac"/>
          <w:lang w:val="en-US"/>
        </w:rPr>
        <w:t>nye</w:t>
      </w:r>
      <w:proofErr w:type="spellEnd"/>
      <w:proofErr w:type="gramEnd"/>
      <w:r>
        <w:rPr>
          <w:rStyle w:val="ac"/>
          <w:lang w:val="en-US"/>
        </w:rPr>
        <w:t xml:space="preserve"> </w:t>
      </w:r>
      <w:proofErr w:type="spellStart"/>
      <w:r>
        <w:rPr>
          <w:rStyle w:val="ac"/>
          <w:lang w:val="en-US"/>
        </w:rPr>
        <w:t>nauki</w:t>
      </w:r>
      <w:proofErr w:type="spellEnd"/>
      <w:r>
        <w:rPr>
          <w:rStyle w:val="ac"/>
          <w:lang w:val="en-US"/>
        </w:rPr>
        <w:t xml:space="preserve"> </w:t>
      </w:r>
      <w:proofErr w:type="spellStart"/>
      <w:r>
        <w:rPr>
          <w:rStyle w:val="ac"/>
          <w:lang w:val="en-US"/>
        </w:rPr>
        <w:t>i</w:t>
      </w:r>
      <w:proofErr w:type="spellEnd"/>
      <w:r>
        <w:rPr>
          <w:rStyle w:val="ac"/>
          <w:lang w:val="en-US"/>
        </w:rPr>
        <w:t xml:space="preserve"> </w:t>
      </w:r>
      <w:proofErr w:type="spellStart"/>
      <w:r>
        <w:rPr>
          <w:rStyle w:val="ac"/>
          <w:lang w:val="en-US"/>
        </w:rPr>
        <w:t>obrazovaniye</w:t>
      </w:r>
      <w:proofErr w:type="spellEnd"/>
      <w:r>
        <w:rPr>
          <w:rStyle w:val="1"/>
          <w:lang w:val="en-US"/>
        </w:rPr>
        <w:t xml:space="preserve"> = The Humanities and Edu</w:t>
      </w:r>
      <w:r>
        <w:rPr>
          <w:rStyle w:val="1"/>
          <w:lang w:val="en-US"/>
        </w:rPr>
        <w:softHyphen/>
        <w:t xml:space="preserve">cation. 2014; 4 (20): 76-80. Available at: </w:t>
      </w:r>
      <w:hyperlink r:id="rId18" w:history="1">
        <w:r>
          <w:rPr>
            <w:rStyle w:val="a3"/>
            <w:lang w:val="en-US"/>
          </w:rPr>
          <w:t>https://www</w:t>
        </w:r>
      </w:hyperlink>
      <w:r>
        <w:rPr>
          <w:rStyle w:val="1"/>
          <w:lang w:val="en-US"/>
        </w:rPr>
        <w:t>. mordgpi.ru/upload/</w:t>
      </w:r>
      <w:proofErr w:type="spellStart"/>
      <w:r>
        <w:rPr>
          <w:rStyle w:val="1"/>
          <w:lang w:val="en-US"/>
        </w:rPr>
        <w:t>iblock</w:t>
      </w:r>
      <w:proofErr w:type="spellEnd"/>
      <w:r>
        <w:rPr>
          <w:rStyle w:val="1"/>
          <w:lang w:val="en-US"/>
        </w:rPr>
        <w:t>/39e/gno-4-_20_2014.pdf (ac</w:t>
      </w:r>
      <w:r>
        <w:rPr>
          <w:rStyle w:val="1"/>
          <w:lang w:val="en-US"/>
        </w:rPr>
        <w:softHyphen/>
        <w:t>cessed 30.05.2018).</w:t>
      </w:r>
    </w:p>
    <w:p w:rsidR="00C60AE3" w:rsidRDefault="00E72446">
      <w:pPr>
        <w:pStyle w:val="2"/>
        <w:numPr>
          <w:ilvl w:val="0"/>
          <w:numId w:val="5"/>
        </w:numPr>
        <w:shd w:val="clear" w:color="auto" w:fill="auto"/>
        <w:tabs>
          <w:tab w:val="left" w:pos="783"/>
        </w:tabs>
        <w:spacing w:after="0" w:line="259" w:lineRule="exact"/>
        <w:ind w:left="20" w:right="40" w:firstLine="500"/>
        <w:jc w:val="both"/>
      </w:pPr>
      <w:proofErr w:type="spellStart"/>
      <w:r>
        <w:rPr>
          <w:rStyle w:val="1"/>
          <w:lang w:val="en-US"/>
        </w:rPr>
        <w:t>Kuznetsova</w:t>
      </w:r>
      <w:proofErr w:type="spellEnd"/>
      <w:r>
        <w:rPr>
          <w:rStyle w:val="1"/>
          <w:lang w:val="en-US"/>
        </w:rPr>
        <w:t xml:space="preserve"> N.V., </w:t>
      </w:r>
      <w:proofErr w:type="spellStart"/>
      <w:r>
        <w:rPr>
          <w:rStyle w:val="1"/>
          <w:lang w:val="en-US"/>
        </w:rPr>
        <w:t>Lugzaeva</w:t>
      </w:r>
      <w:proofErr w:type="spellEnd"/>
      <w:r>
        <w:rPr>
          <w:rStyle w:val="1"/>
          <w:lang w:val="en-US"/>
        </w:rPr>
        <w:t xml:space="preserve"> S.I., </w:t>
      </w:r>
      <w:proofErr w:type="spellStart"/>
      <w:r>
        <w:rPr>
          <w:rStyle w:val="1"/>
          <w:lang w:val="en-US"/>
        </w:rPr>
        <w:t>Maslova</w:t>
      </w:r>
      <w:proofErr w:type="spellEnd"/>
      <w:r>
        <w:rPr>
          <w:rStyle w:val="1"/>
          <w:lang w:val="en-US"/>
        </w:rPr>
        <w:t xml:space="preserve"> S.V., </w:t>
      </w:r>
      <w:proofErr w:type="spellStart"/>
      <w:r>
        <w:rPr>
          <w:rStyle w:val="1"/>
          <w:lang w:val="en-US"/>
        </w:rPr>
        <w:t>Chiranova</w:t>
      </w:r>
      <w:proofErr w:type="spellEnd"/>
      <w:r>
        <w:rPr>
          <w:rStyle w:val="1"/>
          <w:lang w:val="en-US"/>
        </w:rPr>
        <w:t xml:space="preserve"> O.I., </w:t>
      </w:r>
      <w:proofErr w:type="spellStart"/>
      <w:r>
        <w:rPr>
          <w:rStyle w:val="1"/>
          <w:lang w:val="en-US"/>
        </w:rPr>
        <w:t>Yankina</w:t>
      </w:r>
      <w:proofErr w:type="spellEnd"/>
      <w:r>
        <w:rPr>
          <w:rStyle w:val="1"/>
          <w:lang w:val="en-US"/>
        </w:rPr>
        <w:t xml:space="preserve"> L.A. Design Technology lesson “Electronic designer and methodological puzzles”: me</w:t>
      </w:r>
      <w:r>
        <w:rPr>
          <w:rStyle w:val="1"/>
          <w:lang w:val="en-US"/>
        </w:rPr>
        <w:softHyphen/>
        <w:t xml:space="preserve">thodical development / </w:t>
      </w:r>
      <w:proofErr w:type="spellStart"/>
      <w:r>
        <w:rPr>
          <w:rStyle w:val="1"/>
          <w:lang w:val="en-US"/>
        </w:rPr>
        <w:t>Mordovian</w:t>
      </w:r>
      <w:proofErr w:type="spellEnd"/>
      <w:r>
        <w:rPr>
          <w:rStyle w:val="1"/>
          <w:lang w:val="en-US"/>
        </w:rPr>
        <w:t xml:space="preserve"> State Pedagogical In</w:t>
      </w:r>
      <w:r>
        <w:rPr>
          <w:rStyle w:val="1"/>
          <w:lang w:val="en-US"/>
        </w:rPr>
        <w:softHyphen/>
        <w:t>stitute. Saransk, 2018. 73 p. (In Russ.).</w:t>
      </w:r>
    </w:p>
    <w:p w:rsidR="00C60AE3" w:rsidRPr="0038514F" w:rsidRDefault="00E72446">
      <w:pPr>
        <w:pStyle w:val="2"/>
        <w:numPr>
          <w:ilvl w:val="0"/>
          <w:numId w:val="5"/>
        </w:numPr>
        <w:shd w:val="clear" w:color="auto" w:fill="auto"/>
        <w:tabs>
          <w:tab w:val="left" w:pos="802"/>
        </w:tabs>
        <w:spacing w:after="116" w:line="259" w:lineRule="exact"/>
        <w:ind w:left="20" w:right="40" w:firstLine="500"/>
        <w:jc w:val="both"/>
        <w:rPr>
          <w:lang w:val="en-US"/>
        </w:rPr>
      </w:pPr>
      <w:proofErr w:type="spellStart"/>
      <w:r>
        <w:rPr>
          <w:rStyle w:val="1"/>
          <w:lang w:val="en-US"/>
        </w:rPr>
        <w:t>Kadakin</w:t>
      </w:r>
      <w:proofErr w:type="spellEnd"/>
      <w:r>
        <w:rPr>
          <w:rStyle w:val="1"/>
          <w:lang w:val="en-US"/>
        </w:rPr>
        <w:t xml:space="preserve"> V.V., </w:t>
      </w:r>
      <w:proofErr w:type="spellStart"/>
      <w:r>
        <w:rPr>
          <w:rStyle w:val="1"/>
          <w:lang w:val="en-US"/>
        </w:rPr>
        <w:t>Shukshina</w:t>
      </w:r>
      <w:proofErr w:type="spellEnd"/>
      <w:r>
        <w:rPr>
          <w:rStyle w:val="1"/>
          <w:lang w:val="en-US"/>
        </w:rPr>
        <w:t xml:space="preserve"> T.I., </w:t>
      </w:r>
      <w:proofErr w:type="spellStart"/>
      <w:r>
        <w:rPr>
          <w:rStyle w:val="1"/>
          <w:lang w:val="en-US"/>
        </w:rPr>
        <w:t>Zamkin</w:t>
      </w:r>
      <w:proofErr w:type="spellEnd"/>
      <w:r>
        <w:rPr>
          <w:rStyle w:val="1"/>
          <w:lang w:val="en-US"/>
        </w:rPr>
        <w:t xml:space="preserve"> P.V. Elec</w:t>
      </w:r>
      <w:r>
        <w:rPr>
          <w:rStyle w:val="1"/>
          <w:lang w:val="en-US"/>
        </w:rPr>
        <w:softHyphen/>
        <w:t xml:space="preserve">tronic means of construction of methodical maintenance of a modern lesson. </w:t>
      </w:r>
      <w:proofErr w:type="spellStart"/>
      <w:r>
        <w:rPr>
          <w:rStyle w:val="ac"/>
          <w:lang w:val="en-US"/>
        </w:rPr>
        <w:t>Gumanitarnye</w:t>
      </w:r>
      <w:proofErr w:type="spellEnd"/>
      <w:r>
        <w:rPr>
          <w:rStyle w:val="ac"/>
          <w:lang w:val="en-US"/>
        </w:rPr>
        <w:t xml:space="preserve"> </w:t>
      </w:r>
      <w:proofErr w:type="spellStart"/>
      <w:r>
        <w:rPr>
          <w:rStyle w:val="ac"/>
          <w:lang w:val="en-US"/>
        </w:rPr>
        <w:t>nauki</w:t>
      </w:r>
      <w:proofErr w:type="spellEnd"/>
      <w:r>
        <w:rPr>
          <w:rStyle w:val="ac"/>
          <w:lang w:val="en-US"/>
        </w:rPr>
        <w:t xml:space="preserve"> </w:t>
      </w:r>
      <w:proofErr w:type="spellStart"/>
      <w:r>
        <w:rPr>
          <w:rStyle w:val="ac"/>
          <w:lang w:val="en-US"/>
        </w:rPr>
        <w:t>i</w:t>
      </w:r>
      <w:proofErr w:type="spellEnd"/>
      <w:r>
        <w:rPr>
          <w:rStyle w:val="ac"/>
          <w:lang w:val="en-US"/>
        </w:rPr>
        <w:t xml:space="preserve"> </w:t>
      </w:r>
      <w:proofErr w:type="spellStart"/>
      <w:r>
        <w:rPr>
          <w:rStyle w:val="ac"/>
          <w:lang w:val="en-US"/>
        </w:rPr>
        <w:t>obrazovani</w:t>
      </w:r>
      <w:r>
        <w:rPr>
          <w:rStyle w:val="ac"/>
          <w:lang w:val="en-US"/>
        </w:rPr>
        <w:softHyphen/>
        <w:t>ye</w:t>
      </w:r>
      <w:proofErr w:type="spellEnd"/>
      <w:r>
        <w:rPr>
          <w:rStyle w:val="1"/>
          <w:lang w:val="en-US"/>
        </w:rPr>
        <w:t xml:space="preserve"> = The Humanities and Educa</w:t>
      </w:r>
      <w:r>
        <w:rPr>
          <w:rStyle w:val="1"/>
          <w:lang w:val="en-US"/>
        </w:rPr>
        <w:t xml:space="preserve">tion. 2017. 1 (29): </w:t>
      </w:r>
      <w:r>
        <w:rPr>
          <w:rStyle w:val="1"/>
        </w:rPr>
        <w:t>32</w:t>
      </w:r>
      <w:r>
        <w:rPr>
          <w:rStyle w:val="1"/>
        </w:rPr>
        <w:softHyphen/>
        <w:t>35.</w:t>
      </w:r>
      <w:r>
        <w:rPr>
          <w:rStyle w:val="1"/>
          <w:lang w:val="en-US"/>
        </w:rPr>
        <w:t xml:space="preserve"> Available at: </w:t>
      </w:r>
      <w:hyperlink r:id="rId19" w:history="1">
        <w:r>
          <w:rPr>
            <w:rStyle w:val="a3"/>
            <w:lang w:val="en-US"/>
          </w:rPr>
          <w:t>https://www.mordgpi.ru/upload/iblock/</w:t>
        </w:r>
      </w:hyperlink>
      <w:r>
        <w:rPr>
          <w:rStyle w:val="1"/>
          <w:lang w:val="en-US"/>
        </w:rPr>
        <w:t xml:space="preserve"> </w:t>
      </w:r>
      <w:proofErr w:type="spellStart"/>
      <w:r>
        <w:rPr>
          <w:rStyle w:val="1"/>
          <w:lang w:val="en-US"/>
        </w:rPr>
        <w:t>caa</w:t>
      </w:r>
      <w:proofErr w:type="spellEnd"/>
      <w:r>
        <w:rPr>
          <w:rStyle w:val="1"/>
          <w:lang w:val="en-US"/>
        </w:rPr>
        <w:t>/1_29_-_yanvar_mart_.pdf. (</w:t>
      </w:r>
      <w:proofErr w:type="gramStart"/>
      <w:r>
        <w:rPr>
          <w:rStyle w:val="1"/>
          <w:lang w:val="en-US"/>
        </w:rPr>
        <w:t>accessed</w:t>
      </w:r>
      <w:proofErr w:type="gramEnd"/>
      <w:r>
        <w:rPr>
          <w:rStyle w:val="1"/>
          <w:lang w:val="en-US"/>
        </w:rPr>
        <w:t xml:space="preserve"> 02.06.2018).</w:t>
      </w:r>
    </w:p>
    <w:p w:rsidR="00C60AE3" w:rsidRPr="0038514F" w:rsidRDefault="00E72446">
      <w:pPr>
        <w:pStyle w:val="60"/>
        <w:shd w:val="clear" w:color="auto" w:fill="auto"/>
        <w:spacing w:before="0" w:after="155" w:line="264" w:lineRule="exact"/>
        <w:ind w:left="2940" w:right="40" w:firstLine="0"/>
        <w:jc w:val="right"/>
        <w:rPr>
          <w:lang w:val="en-US"/>
        </w:rPr>
      </w:pPr>
      <w:r>
        <w:rPr>
          <w:rStyle w:val="61"/>
          <w:i/>
          <w:iCs/>
          <w:lang w:val="en-US"/>
        </w:rPr>
        <w:t>Submitted 04.06.2018; revised 06.06.2018.</w:t>
      </w:r>
    </w:p>
    <w:p w:rsidR="00C60AE3" w:rsidRPr="0038514F" w:rsidRDefault="00E72446">
      <w:pPr>
        <w:pStyle w:val="60"/>
        <w:shd w:val="clear" w:color="auto" w:fill="auto"/>
        <w:spacing w:before="0" w:after="23" w:line="220" w:lineRule="exact"/>
        <w:ind w:left="20" w:firstLine="500"/>
        <w:jc w:val="both"/>
        <w:rPr>
          <w:lang w:val="en-US"/>
        </w:rPr>
      </w:pPr>
      <w:r>
        <w:rPr>
          <w:rStyle w:val="61"/>
          <w:i/>
          <w:iCs/>
          <w:lang w:val="en-US"/>
        </w:rPr>
        <w:t>About the authors:</w:t>
      </w:r>
    </w:p>
    <w:p w:rsidR="00C60AE3" w:rsidRPr="0038514F" w:rsidRDefault="00E72446">
      <w:pPr>
        <w:pStyle w:val="2"/>
        <w:shd w:val="clear" w:color="auto" w:fill="auto"/>
        <w:spacing w:line="259" w:lineRule="exact"/>
        <w:ind w:left="20" w:right="40" w:firstLine="500"/>
        <w:jc w:val="both"/>
        <w:rPr>
          <w:lang w:val="en-US"/>
        </w:rPr>
      </w:pPr>
      <w:r>
        <w:rPr>
          <w:rStyle w:val="1"/>
          <w:lang w:val="en-US"/>
        </w:rPr>
        <w:t xml:space="preserve">Olga. I. </w:t>
      </w:r>
      <w:proofErr w:type="spellStart"/>
      <w:r>
        <w:rPr>
          <w:rStyle w:val="1"/>
          <w:lang w:val="en-US"/>
        </w:rPr>
        <w:t>Chi</w:t>
      </w:r>
      <w:r>
        <w:rPr>
          <w:rStyle w:val="1"/>
          <w:lang w:val="en-US"/>
        </w:rPr>
        <w:t>ranova</w:t>
      </w:r>
      <w:proofErr w:type="spellEnd"/>
      <w:r>
        <w:rPr>
          <w:rStyle w:val="1"/>
          <w:lang w:val="en-US"/>
        </w:rPr>
        <w:t xml:space="preserve">, Associate Professor, Department of methods of preschool and primary education, </w:t>
      </w:r>
      <w:proofErr w:type="spellStart"/>
      <w:r>
        <w:rPr>
          <w:rStyle w:val="1"/>
          <w:lang w:val="en-US"/>
        </w:rPr>
        <w:t>Mordovian</w:t>
      </w:r>
      <w:proofErr w:type="spellEnd"/>
      <w:r>
        <w:rPr>
          <w:rStyle w:val="1"/>
          <w:lang w:val="en-US"/>
        </w:rPr>
        <w:t xml:space="preserve"> State Pedagogical Institute (11 </w:t>
      </w:r>
      <w:r>
        <w:rPr>
          <w:rStyle w:val="1"/>
        </w:rPr>
        <w:t>А</w:t>
      </w:r>
      <w:r w:rsidRPr="0038514F">
        <w:rPr>
          <w:rStyle w:val="1"/>
          <w:lang w:val="en-US"/>
        </w:rPr>
        <w:t xml:space="preserve"> </w:t>
      </w:r>
      <w:proofErr w:type="spellStart"/>
      <w:r>
        <w:rPr>
          <w:rStyle w:val="1"/>
          <w:lang w:val="en-US"/>
        </w:rPr>
        <w:t>Studencheskaya</w:t>
      </w:r>
      <w:proofErr w:type="spellEnd"/>
      <w:r>
        <w:rPr>
          <w:rStyle w:val="1"/>
          <w:lang w:val="en-US"/>
        </w:rPr>
        <w:t xml:space="preserve"> St., Saransk, 430007, Russia), Ph.D. (Pedagogy), </w:t>
      </w:r>
      <w:hyperlink r:id="rId20" w:history="1">
        <w:r>
          <w:rPr>
            <w:rStyle w:val="a3"/>
            <w:lang w:val="en-US"/>
          </w:rPr>
          <w:t>chiranovao@yandex.ru</w:t>
        </w:r>
      </w:hyperlink>
      <w:r>
        <w:rPr>
          <w:rStyle w:val="1"/>
          <w:lang w:val="en-US"/>
        </w:rPr>
        <w:t>.</w:t>
      </w:r>
    </w:p>
    <w:p w:rsidR="00C60AE3" w:rsidRPr="0038514F" w:rsidRDefault="00E72446">
      <w:pPr>
        <w:pStyle w:val="60"/>
        <w:shd w:val="clear" w:color="auto" w:fill="auto"/>
        <w:spacing w:before="0" w:after="0" w:line="259" w:lineRule="exact"/>
        <w:ind w:left="1940" w:right="40" w:firstLine="0"/>
        <w:jc w:val="right"/>
        <w:rPr>
          <w:lang w:val="en-US"/>
        </w:rPr>
        <w:sectPr w:rsidR="00C60AE3" w:rsidRPr="0038514F">
          <w:headerReference w:type="even" r:id="rId21"/>
          <w:headerReference w:type="default" r:id="rId22"/>
          <w:footerReference w:type="even" r:id="rId23"/>
          <w:footerReference w:type="default" r:id="rId24"/>
          <w:headerReference w:type="first" r:id="rId25"/>
          <w:footerReference w:type="first" r:id="rId26"/>
          <w:pgSz w:w="11909" w:h="16838"/>
          <w:pgMar w:top="908" w:right="708" w:bottom="630" w:left="708" w:header="0" w:footer="3" w:gutter="365"/>
          <w:cols w:num="2" w:space="369"/>
          <w:noEndnote/>
          <w:rtlGutter/>
          <w:docGrid w:linePitch="360"/>
        </w:sectPr>
      </w:pPr>
      <w:r>
        <w:rPr>
          <w:rStyle w:val="61"/>
          <w:i/>
          <w:iCs/>
          <w:lang w:val="en-US"/>
        </w:rPr>
        <w:t>The author has read and approved the final manuscript.</w:t>
      </w:r>
    </w:p>
    <w:p w:rsidR="00C60AE3" w:rsidRPr="0038514F" w:rsidRDefault="00C60AE3">
      <w:pPr>
        <w:spacing w:line="240" w:lineRule="exact"/>
        <w:rPr>
          <w:sz w:val="19"/>
          <w:szCs w:val="19"/>
          <w:lang w:val="en-US"/>
        </w:rPr>
      </w:pPr>
    </w:p>
    <w:p w:rsidR="00C60AE3" w:rsidRPr="0038514F" w:rsidRDefault="00C60AE3">
      <w:pPr>
        <w:spacing w:line="240" w:lineRule="exact"/>
        <w:rPr>
          <w:sz w:val="19"/>
          <w:szCs w:val="19"/>
          <w:lang w:val="en-US"/>
        </w:rPr>
      </w:pPr>
      <w:bookmarkStart w:id="2" w:name="_GoBack"/>
      <w:bookmarkEnd w:id="2"/>
    </w:p>
    <w:sectPr w:rsidR="00C60AE3" w:rsidRPr="0038514F" w:rsidSect="0038514F">
      <w:type w:val="continuous"/>
      <w:pgSz w:w="11909" w:h="16838"/>
      <w:pgMar w:top="0" w:right="0" w:bottom="0" w:left="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2446" w:rsidRDefault="00E72446">
      <w:r>
        <w:separator/>
      </w:r>
    </w:p>
  </w:endnote>
  <w:endnote w:type="continuationSeparator" w:id="0">
    <w:p w:rsidR="00E72446" w:rsidRDefault="00E724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AE3" w:rsidRDefault="0038514F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314572419" behindDoc="1" locked="0" layoutInCell="1" allowOverlap="1">
              <wp:simplePos x="0" y="0"/>
              <wp:positionH relativeFrom="page">
                <wp:posOffset>6958330</wp:posOffset>
              </wp:positionH>
              <wp:positionV relativeFrom="page">
                <wp:posOffset>10381615</wp:posOffset>
              </wp:positionV>
              <wp:extent cx="124460" cy="123825"/>
              <wp:effectExtent l="0" t="0" r="0" b="1270"/>
              <wp:wrapNone/>
              <wp:docPr id="5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4460" cy="1238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60AE3" w:rsidRDefault="00E72446">
                          <w:pPr>
                            <w:pStyle w:val="ab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38514F" w:rsidRPr="0038514F">
                            <w:rPr>
                              <w:rStyle w:val="3"/>
                              <w:i w:val="0"/>
                              <w:iCs w:val="0"/>
                              <w:noProof/>
                              <w:lang w:val="en-US"/>
                            </w:rPr>
                            <w:t>117</w:t>
                          </w:r>
                          <w:r>
                            <w:rPr>
                              <w:rStyle w:val="3"/>
                              <w:i w:val="0"/>
                              <w:iCs w:val="0"/>
                              <w:lang w:val="en-US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9" type="#_x0000_t202" style="position:absolute;margin-left:547.9pt;margin-top:817.45pt;width:9.8pt;height:9.75pt;z-index:-188744061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" filled="f" stroked="f">
              <v:textbox style="mso-fit-shape-to-text:t" inset="0,0,0,0">
                <w:txbxContent>
                  <w:p w:rsidR="00C60AE3" w:rsidRDefault="00E72446">
                    <w:pPr>
                      <w:pStyle w:val="ab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38514F" w:rsidRPr="0038514F">
                      <w:rPr>
                        <w:rStyle w:val="3"/>
                        <w:i w:val="0"/>
                        <w:iCs w:val="0"/>
                        <w:noProof/>
                        <w:lang w:val="en-US"/>
                      </w:rPr>
                      <w:t>117</w:t>
                    </w:r>
                    <w:r>
                      <w:rPr>
                        <w:rStyle w:val="3"/>
                        <w:i w:val="0"/>
                        <w:iCs w:val="0"/>
                        <w:lang w:val="en-US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AE3" w:rsidRDefault="0038514F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314572422" behindDoc="1" locked="0" layoutInCell="1" allowOverlap="1">
              <wp:simplePos x="0" y="0"/>
              <wp:positionH relativeFrom="page">
                <wp:posOffset>457835</wp:posOffset>
              </wp:positionH>
              <wp:positionV relativeFrom="page">
                <wp:posOffset>10391775</wp:posOffset>
              </wp:positionV>
              <wp:extent cx="41910" cy="123825"/>
              <wp:effectExtent l="635" t="0" r="2540" b="635"/>
              <wp:wrapNone/>
              <wp:docPr id="2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910" cy="1238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60AE3" w:rsidRDefault="00E72446">
                          <w:pPr>
                            <w:pStyle w:val="ab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A400E4" w:rsidRPr="00A400E4">
                            <w:rPr>
                              <w:rStyle w:val="3"/>
                              <w:i w:val="0"/>
                              <w:iCs w:val="0"/>
                              <w:noProof/>
                            </w:rPr>
                            <w:t>6</w:t>
                          </w:r>
                          <w:r>
                            <w:rPr>
                              <w:rStyle w:val="3"/>
                              <w:i w:val="0"/>
                              <w:iCs w:val="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9" o:spid="_x0000_s1032" type="#_x0000_t202" style="position:absolute;margin-left:36.05pt;margin-top:818.25pt;width:3.3pt;height:9.75pt;z-index:-188744058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" filled="f" stroked="f">
              <v:textbox style="mso-fit-shape-to-text:t" inset="0,0,0,0">
                <w:txbxContent>
                  <w:p w:rsidR="00C60AE3" w:rsidRDefault="00E72446">
                    <w:pPr>
                      <w:pStyle w:val="ab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A400E4" w:rsidRPr="00A400E4">
                      <w:rPr>
                        <w:rStyle w:val="3"/>
                        <w:i w:val="0"/>
                        <w:iCs w:val="0"/>
                        <w:noProof/>
                      </w:rPr>
                      <w:t>6</w:t>
                    </w:r>
                    <w:r>
                      <w:rPr>
                        <w:rStyle w:val="3"/>
                        <w:i w:val="0"/>
                        <w:iCs w:val="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AE3" w:rsidRDefault="0038514F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314572423" behindDoc="1" locked="0" layoutInCell="1" allowOverlap="1">
              <wp:simplePos x="0" y="0"/>
              <wp:positionH relativeFrom="page">
                <wp:posOffset>6958330</wp:posOffset>
              </wp:positionH>
              <wp:positionV relativeFrom="page">
                <wp:posOffset>10381615</wp:posOffset>
              </wp:positionV>
              <wp:extent cx="41910" cy="123825"/>
              <wp:effectExtent l="0" t="0" r="0" b="1270"/>
              <wp:wrapNone/>
              <wp:docPr id="1" name="Text 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910" cy="1238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60AE3" w:rsidRDefault="00E72446">
                          <w:pPr>
                            <w:pStyle w:val="ab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A400E4" w:rsidRPr="00A400E4">
                            <w:rPr>
                              <w:rStyle w:val="3"/>
                              <w:i w:val="0"/>
                              <w:iCs w:val="0"/>
                              <w:noProof/>
                              <w:lang w:val="en-US"/>
                            </w:rPr>
                            <w:t>5</w:t>
                          </w:r>
                          <w:r>
                            <w:rPr>
                              <w:rStyle w:val="3"/>
                              <w:i w:val="0"/>
                              <w:iCs w:val="0"/>
                              <w:lang w:val="en-US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0" o:spid="_x0000_s1033" type="#_x0000_t202" style="position:absolute;margin-left:547.9pt;margin-top:817.45pt;width:3.3pt;height:9.75pt;z-index:-188744057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" filled="f" stroked="f">
              <v:textbox style="mso-fit-shape-to-text:t" inset="0,0,0,0">
                <w:txbxContent>
                  <w:p w:rsidR="00C60AE3" w:rsidRDefault="00E72446">
                    <w:pPr>
                      <w:pStyle w:val="ab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A400E4" w:rsidRPr="00A400E4">
                      <w:rPr>
                        <w:rStyle w:val="3"/>
                        <w:i w:val="0"/>
                        <w:iCs w:val="0"/>
                        <w:noProof/>
                        <w:lang w:val="en-US"/>
                      </w:rPr>
                      <w:t>5</w:t>
                    </w:r>
                    <w:r>
                      <w:rPr>
                        <w:rStyle w:val="3"/>
                        <w:i w:val="0"/>
                        <w:iCs w:val="0"/>
                        <w:lang w:val="en-US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AE3" w:rsidRDefault="00C60AE3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2446" w:rsidRDefault="00E72446">
      <w:r>
        <w:separator/>
      </w:r>
    </w:p>
  </w:footnote>
  <w:footnote w:type="continuationSeparator" w:id="0">
    <w:p w:rsidR="00E72446" w:rsidRDefault="00E72446">
      <w:r>
        <w:continuationSeparator/>
      </w:r>
    </w:p>
  </w:footnote>
  <w:footnote w:id="1">
    <w:p w:rsidR="00C60AE3" w:rsidRDefault="00E72446">
      <w:pPr>
        <w:pStyle w:val="a5"/>
        <w:shd w:val="clear" w:color="auto" w:fill="auto"/>
        <w:tabs>
          <w:tab w:val="left" w:pos="739"/>
        </w:tabs>
        <w:ind w:right="20" w:firstLine="500"/>
      </w:pPr>
      <w:r>
        <w:rPr>
          <w:rStyle w:val="a6"/>
          <w:vertAlign w:val="superscript"/>
        </w:rPr>
        <w:footnoteRef/>
      </w:r>
      <w:r>
        <w:rPr>
          <w:rStyle w:val="a6"/>
        </w:rPr>
        <w:tab/>
      </w:r>
      <w:r>
        <w:rPr>
          <w:rStyle w:val="a6"/>
        </w:rPr>
        <w:t xml:space="preserve">Федеральный государственный образовательный стандарт высшего образования по направлению подготовки 44.03.01 Педагогическое образование (уровень </w:t>
      </w:r>
      <w:proofErr w:type="spellStart"/>
      <w:r>
        <w:rPr>
          <w:rStyle w:val="a6"/>
        </w:rPr>
        <w:t>бакалавриата</w:t>
      </w:r>
      <w:proofErr w:type="spellEnd"/>
      <w:r>
        <w:rPr>
          <w:rStyle w:val="a6"/>
        </w:rPr>
        <w:t xml:space="preserve">). </w:t>
      </w:r>
      <w:r>
        <w:rPr>
          <w:rStyle w:val="a6"/>
          <w:lang w:val="en-US"/>
        </w:rPr>
        <w:t>URL</w:t>
      </w:r>
      <w:r w:rsidRPr="0038514F">
        <w:rPr>
          <w:rStyle w:val="a6"/>
        </w:rPr>
        <w:t xml:space="preserve">: </w:t>
      </w:r>
      <w:hyperlink r:id="rId1" w:history="1">
        <w:r>
          <w:rPr>
            <w:rStyle w:val="a3"/>
            <w:lang w:val="en-US"/>
          </w:rPr>
          <w:t>http</w:t>
        </w:r>
        <w:r w:rsidRPr="0038514F">
          <w:rPr>
            <w:rStyle w:val="a3"/>
          </w:rPr>
          <w:t>://</w:t>
        </w:r>
        <w:r>
          <w:rPr>
            <w:rStyle w:val="a3"/>
            <w:lang w:val="en-US"/>
          </w:rPr>
          <w:t>base</w:t>
        </w:r>
        <w:r w:rsidRPr="0038514F"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garant</w:t>
        </w:r>
        <w:proofErr w:type="spellEnd"/>
        <w:r w:rsidRPr="0038514F"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ru</w:t>
        </w:r>
        <w:proofErr w:type="spellEnd"/>
        <w:r w:rsidRPr="0038514F">
          <w:rPr>
            <w:rStyle w:val="a3"/>
          </w:rPr>
          <w:t>/7130</w:t>
        </w:r>
        <w:r w:rsidRPr="0038514F">
          <w:rPr>
            <w:rStyle w:val="a3"/>
          </w:rPr>
          <w:t>0970/53</w:t>
        </w:r>
        <w:r>
          <w:rPr>
            <w:rStyle w:val="a3"/>
            <w:lang w:val="en-US"/>
          </w:rPr>
          <w:t>f</w:t>
        </w:r>
        <w:r w:rsidRPr="0038514F">
          <w:rPr>
            <w:rStyle w:val="a3"/>
          </w:rPr>
          <w:t>89421</w:t>
        </w:r>
        <w:proofErr w:type="spellStart"/>
        <w:r>
          <w:rPr>
            <w:rStyle w:val="a3"/>
            <w:lang w:val="en-US"/>
          </w:rPr>
          <w:t>bbdaf</w:t>
        </w:r>
        <w:proofErr w:type="spellEnd"/>
        <w:r w:rsidRPr="0038514F">
          <w:rPr>
            <w:rStyle w:val="a3"/>
          </w:rPr>
          <w:t>741</w:t>
        </w:r>
        <w:proofErr w:type="spellStart"/>
        <w:r>
          <w:rPr>
            <w:rStyle w:val="a3"/>
            <w:lang w:val="en-US"/>
          </w:rPr>
          <w:t>eb</w:t>
        </w:r>
        <w:proofErr w:type="spellEnd"/>
        <w:r w:rsidRPr="0038514F">
          <w:rPr>
            <w:rStyle w:val="a3"/>
          </w:rPr>
          <w:t>2</w:t>
        </w:r>
        <w:r>
          <w:rPr>
            <w:rStyle w:val="a3"/>
            <w:lang w:val="en-US"/>
          </w:rPr>
          <w:t>d</w:t>
        </w:r>
        <w:r w:rsidRPr="0038514F">
          <w:rPr>
            <w:rStyle w:val="a3"/>
          </w:rPr>
          <w:t>1</w:t>
        </w:r>
        <w:proofErr w:type="spellStart"/>
        <w:r>
          <w:rPr>
            <w:rStyle w:val="a3"/>
            <w:lang w:val="en-US"/>
          </w:rPr>
          <w:t>ec</w:t>
        </w:r>
        <w:proofErr w:type="spellEnd"/>
      </w:hyperlink>
      <w:r w:rsidRPr="0038514F">
        <w:rPr>
          <w:rStyle w:val="a6"/>
        </w:rPr>
        <w:t xml:space="preserve"> </w:t>
      </w:r>
      <w:r>
        <w:rPr>
          <w:rStyle w:val="a6"/>
          <w:lang w:val="en-US"/>
        </w:rPr>
        <w:t>c</w:t>
      </w:r>
      <w:r w:rsidRPr="0038514F">
        <w:rPr>
          <w:rStyle w:val="a6"/>
        </w:rPr>
        <w:t>4</w:t>
      </w:r>
      <w:r>
        <w:rPr>
          <w:rStyle w:val="a6"/>
          <w:lang w:val="en-US"/>
        </w:rPr>
        <w:t>ddb</w:t>
      </w:r>
      <w:r w:rsidRPr="0038514F">
        <w:rPr>
          <w:rStyle w:val="a6"/>
        </w:rPr>
        <w:t>4</w:t>
      </w:r>
      <w:r>
        <w:rPr>
          <w:rStyle w:val="a6"/>
          <w:lang w:val="en-US"/>
        </w:rPr>
        <w:t>c</w:t>
      </w:r>
      <w:r w:rsidRPr="0038514F">
        <w:rPr>
          <w:rStyle w:val="a6"/>
        </w:rPr>
        <w:t>33/#</w:t>
      </w:r>
      <w:r>
        <w:rPr>
          <w:rStyle w:val="a6"/>
          <w:lang w:val="en-US"/>
        </w:rPr>
        <w:t>friends</w:t>
      </w:r>
      <w:r w:rsidRPr="0038514F">
        <w:rPr>
          <w:rStyle w:val="a6"/>
        </w:rPr>
        <w:t xml:space="preserve"> </w:t>
      </w:r>
      <w:r>
        <w:rPr>
          <w:rStyle w:val="a6"/>
        </w:rPr>
        <w:t>(дата обращения: 26.05.2018).</w:t>
      </w:r>
    </w:p>
  </w:footnote>
  <w:footnote w:id="2">
    <w:p w:rsidR="00C60AE3" w:rsidRDefault="00E72446">
      <w:pPr>
        <w:pStyle w:val="a5"/>
        <w:shd w:val="clear" w:color="auto" w:fill="auto"/>
        <w:tabs>
          <w:tab w:val="left" w:pos="653"/>
        </w:tabs>
        <w:ind w:right="20" w:firstLine="500"/>
      </w:pPr>
      <w:r>
        <w:rPr>
          <w:rStyle w:val="a6"/>
          <w:vertAlign w:val="superscript"/>
        </w:rPr>
        <w:footnoteRef/>
      </w:r>
      <w:r>
        <w:rPr>
          <w:rStyle w:val="a6"/>
        </w:rPr>
        <w:tab/>
      </w:r>
      <w:proofErr w:type="spellStart"/>
      <w:r>
        <w:rPr>
          <w:rStyle w:val="a7"/>
        </w:rPr>
        <w:t>Эркенова</w:t>
      </w:r>
      <w:proofErr w:type="spellEnd"/>
      <w:r>
        <w:rPr>
          <w:rStyle w:val="a7"/>
        </w:rPr>
        <w:t xml:space="preserve"> М. А.</w:t>
      </w:r>
      <w:r>
        <w:rPr>
          <w:rStyle w:val="a6"/>
        </w:rPr>
        <w:t xml:space="preserve"> Технологические основы игрового стимулирования в педагогике</w:t>
      </w:r>
      <w:proofErr w:type="gramStart"/>
      <w:r>
        <w:rPr>
          <w:rStyle w:val="a6"/>
        </w:rPr>
        <w:t xml:space="preserve"> :</w:t>
      </w:r>
      <w:proofErr w:type="gramEnd"/>
      <w:r>
        <w:rPr>
          <w:rStyle w:val="a6"/>
        </w:rPr>
        <w:t xml:space="preserve"> </w:t>
      </w:r>
      <w:proofErr w:type="spellStart"/>
      <w:r>
        <w:rPr>
          <w:rStyle w:val="a6"/>
        </w:rPr>
        <w:t>дис</w:t>
      </w:r>
      <w:proofErr w:type="spellEnd"/>
      <w:r>
        <w:rPr>
          <w:rStyle w:val="a6"/>
        </w:rPr>
        <w:t xml:space="preserve">. ... канд. </w:t>
      </w:r>
      <w:proofErr w:type="spellStart"/>
      <w:r>
        <w:rPr>
          <w:rStyle w:val="a6"/>
        </w:rPr>
        <w:t>пед</w:t>
      </w:r>
      <w:proofErr w:type="spellEnd"/>
      <w:r>
        <w:rPr>
          <w:rStyle w:val="a6"/>
        </w:rPr>
        <w:t>. наук. К</w:t>
      </w:r>
      <w:proofErr w:type="gramStart"/>
      <w:r>
        <w:rPr>
          <w:rStyle w:val="a6"/>
        </w:rPr>
        <w:t>а-</w:t>
      </w:r>
      <w:proofErr w:type="gramEnd"/>
      <w:r>
        <w:rPr>
          <w:rStyle w:val="a6"/>
        </w:rPr>
        <w:t xml:space="preserve"> </w:t>
      </w:r>
      <w:proofErr w:type="spellStart"/>
      <w:r>
        <w:rPr>
          <w:rStyle w:val="a6"/>
        </w:rPr>
        <w:t>рачаевск</w:t>
      </w:r>
      <w:proofErr w:type="spellEnd"/>
      <w:r>
        <w:rPr>
          <w:rStyle w:val="a6"/>
        </w:rPr>
        <w:t xml:space="preserve">, 2000. 192 с. </w:t>
      </w:r>
      <w:r>
        <w:rPr>
          <w:rStyle w:val="a6"/>
          <w:lang w:val="en-US"/>
        </w:rPr>
        <w:t>URL</w:t>
      </w:r>
      <w:r w:rsidRPr="0038514F">
        <w:rPr>
          <w:rStyle w:val="a6"/>
        </w:rPr>
        <w:t xml:space="preserve">: </w:t>
      </w:r>
      <w:hyperlink r:id="rId2" w:history="1">
        <w:r>
          <w:rPr>
            <w:rStyle w:val="a3"/>
            <w:lang w:val="en-US"/>
          </w:rPr>
          <w:t>https</w:t>
        </w:r>
        <w:r w:rsidRPr="0038514F">
          <w:rPr>
            <w:rStyle w:val="a3"/>
          </w:rPr>
          <w:t>://</w:t>
        </w:r>
        <w:proofErr w:type="spellStart"/>
        <w:r>
          <w:rPr>
            <w:rStyle w:val="a3"/>
            <w:lang w:val="en-US"/>
          </w:rPr>
          <w:t>dvs</w:t>
        </w:r>
        <w:proofErr w:type="spellEnd"/>
        <w:r w:rsidRPr="0038514F"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rsl</w:t>
        </w:r>
        <w:proofErr w:type="spellEnd"/>
        <w:r w:rsidRPr="0038514F"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ru</w:t>
        </w:r>
        <w:proofErr w:type="spellEnd"/>
        <w:r w:rsidRPr="0038514F">
          <w:rPr>
            <w:rStyle w:val="a3"/>
          </w:rPr>
          <w:t>/</w:t>
        </w:r>
        <w:proofErr w:type="spellStart"/>
        <w:r>
          <w:rPr>
            <w:rStyle w:val="a3"/>
            <w:lang w:val="en-US"/>
          </w:rPr>
          <w:t>MordGPI</w:t>
        </w:r>
        <w:proofErr w:type="spellEnd"/>
        <w:r w:rsidRPr="0038514F">
          <w:rPr>
            <w:rStyle w:val="a3"/>
          </w:rPr>
          <w:t>/</w:t>
        </w:r>
        <w:proofErr w:type="spellStart"/>
        <w:r>
          <w:rPr>
            <w:rStyle w:val="a3"/>
            <w:lang w:val="en-US"/>
          </w:rPr>
          <w:t>Vrr</w:t>
        </w:r>
        <w:proofErr w:type="spellEnd"/>
        <w:r w:rsidRPr="0038514F">
          <w:rPr>
            <w:rStyle w:val="a3"/>
          </w:rPr>
          <w:t>/</w:t>
        </w:r>
      </w:hyperlink>
      <w:r w:rsidRPr="0038514F">
        <w:rPr>
          <w:rStyle w:val="a6"/>
        </w:rPr>
        <w:t xml:space="preserve"> </w:t>
      </w:r>
      <w:proofErr w:type="spellStart"/>
      <w:r>
        <w:rPr>
          <w:rStyle w:val="a6"/>
          <w:lang w:val="en-US"/>
        </w:rPr>
        <w:t>SelectedDocs</w:t>
      </w:r>
      <w:proofErr w:type="spellEnd"/>
      <w:r w:rsidRPr="0038514F">
        <w:rPr>
          <w:rStyle w:val="a6"/>
        </w:rPr>
        <w:t>?</w:t>
      </w:r>
      <w:proofErr w:type="spellStart"/>
      <w:r>
        <w:rPr>
          <w:rStyle w:val="a6"/>
          <w:lang w:val="en-US"/>
        </w:rPr>
        <w:t>docid</w:t>
      </w:r>
      <w:proofErr w:type="spellEnd"/>
      <w:r w:rsidRPr="0038514F">
        <w:rPr>
          <w:rStyle w:val="a6"/>
        </w:rPr>
        <w:t xml:space="preserve">=%2 </w:t>
      </w:r>
      <w:proofErr w:type="spellStart"/>
      <w:r>
        <w:rPr>
          <w:rStyle w:val="a6"/>
          <w:lang w:val="en-US"/>
        </w:rPr>
        <w:t>pdf</w:t>
      </w:r>
      <w:proofErr w:type="spellEnd"/>
      <w:r w:rsidRPr="0038514F">
        <w:rPr>
          <w:rStyle w:val="a6"/>
        </w:rPr>
        <w:t xml:space="preserve"> </w:t>
      </w:r>
      <w:r>
        <w:rPr>
          <w:rStyle w:val="a6"/>
        </w:rPr>
        <w:t>(дата обращения: 26.05.2018).</w:t>
      </w:r>
    </w:p>
  </w:footnote>
  <w:footnote w:id="3">
    <w:p w:rsidR="00C60AE3" w:rsidRDefault="00E72446">
      <w:pPr>
        <w:pStyle w:val="a5"/>
        <w:shd w:val="clear" w:color="auto" w:fill="auto"/>
        <w:tabs>
          <w:tab w:val="left" w:pos="672"/>
        </w:tabs>
        <w:ind w:right="20" w:firstLine="500"/>
      </w:pPr>
      <w:r>
        <w:rPr>
          <w:rStyle w:val="a6"/>
          <w:vertAlign w:val="superscript"/>
        </w:rPr>
        <w:footnoteRef/>
      </w:r>
      <w:r>
        <w:rPr>
          <w:rStyle w:val="a6"/>
        </w:rPr>
        <w:tab/>
      </w:r>
      <w:proofErr w:type="spellStart"/>
      <w:r>
        <w:rPr>
          <w:rStyle w:val="a7"/>
        </w:rPr>
        <w:t>Чиранова</w:t>
      </w:r>
      <w:proofErr w:type="spellEnd"/>
      <w:r>
        <w:rPr>
          <w:rStyle w:val="a7"/>
        </w:rPr>
        <w:t xml:space="preserve"> О. И.</w:t>
      </w:r>
      <w:r>
        <w:rPr>
          <w:rStyle w:val="a6"/>
        </w:rPr>
        <w:t xml:space="preserve"> Развитие критического мышления младших школьников // Гуманитарные науки и образование. 2014. № 4 (20). С. 77. </w:t>
      </w:r>
      <w:r>
        <w:rPr>
          <w:rStyle w:val="a6"/>
          <w:lang w:val="en-US"/>
        </w:rPr>
        <w:t>URL</w:t>
      </w:r>
      <w:r w:rsidRPr="0038514F">
        <w:rPr>
          <w:rStyle w:val="a6"/>
        </w:rPr>
        <w:t xml:space="preserve">: </w:t>
      </w:r>
      <w:hyperlink r:id="rId3" w:history="1">
        <w:r>
          <w:rPr>
            <w:rStyle w:val="a3"/>
            <w:lang w:val="en-US"/>
          </w:rPr>
          <w:t>https</w:t>
        </w:r>
        <w:r w:rsidRPr="0038514F">
          <w:rPr>
            <w:rStyle w:val="a3"/>
          </w:rPr>
          <w:t>://</w:t>
        </w:r>
        <w:r>
          <w:rPr>
            <w:rStyle w:val="a3"/>
            <w:lang w:val="en-US"/>
          </w:rPr>
          <w:t>www</w:t>
        </w:r>
        <w:r w:rsidRPr="0038514F"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mordgpi</w:t>
        </w:r>
        <w:proofErr w:type="spellEnd"/>
        <w:r w:rsidRPr="0038514F"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ru</w:t>
        </w:r>
        <w:proofErr w:type="spellEnd"/>
        <w:r w:rsidRPr="0038514F">
          <w:rPr>
            <w:rStyle w:val="a3"/>
          </w:rPr>
          <w:t>/</w:t>
        </w:r>
        <w:r>
          <w:rPr>
            <w:rStyle w:val="a3"/>
            <w:lang w:val="en-US"/>
          </w:rPr>
          <w:t>upload</w:t>
        </w:r>
        <w:r w:rsidRPr="0038514F">
          <w:rPr>
            <w:rStyle w:val="a3"/>
          </w:rPr>
          <w:t>/</w:t>
        </w:r>
      </w:hyperlink>
      <w:r w:rsidRPr="0038514F">
        <w:rPr>
          <w:rStyle w:val="a6"/>
        </w:rPr>
        <w:t xml:space="preserve"> </w:t>
      </w:r>
      <w:proofErr w:type="spellStart"/>
      <w:r>
        <w:rPr>
          <w:rStyle w:val="a6"/>
          <w:lang w:val="en-US"/>
        </w:rPr>
        <w:t>iblock</w:t>
      </w:r>
      <w:proofErr w:type="spellEnd"/>
      <w:r w:rsidRPr="0038514F">
        <w:rPr>
          <w:rStyle w:val="a6"/>
        </w:rPr>
        <w:t>/39</w:t>
      </w:r>
      <w:r>
        <w:rPr>
          <w:rStyle w:val="a6"/>
          <w:lang w:val="en-US"/>
        </w:rPr>
        <w:t>e</w:t>
      </w:r>
      <w:r w:rsidRPr="0038514F">
        <w:rPr>
          <w:rStyle w:val="a6"/>
        </w:rPr>
        <w:t>/</w:t>
      </w:r>
      <w:proofErr w:type="spellStart"/>
      <w:r>
        <w:rPr>
          <w:rStyle w:val="a6"/>
          <w:lang w:val="en-US"/>
        </w:rPr>
        <w:t>gno</w:t>
      </w:r>
      <w:proofErr w:type="spellEnd"/>
      <w:r w:rsidRPr="0038514F">
        <w:rPr>
          <w:rStyle w:val="a6"/>
        </w:rPr>
        <w:t>-4-_20_2014.</w:t>
      </w:r>
      <w:proofErr w:type="spellStart"/>
      <w:r>
        <w:rPr>
          <w:rStyle w:val="a6"/>
          <w:lang w:val="en-US"/>
        </w:rPr>
        <w:t>pdf</w:t>
      </w:r>
      <w:proofErr w:type="spellEnd"/>
      <w:r w:rsidRPr="0038514F">
        <w:rPr>
          <w:rStyle w:val="a6"/>
        </w:rPr>
        <w:t xml:space="preserve"> </w:t>
      </w:r>
      <w:r>
        <w:rPr>
          <w:rStyle w:val="a6"/>
        </w:rPr>
        <w:t>(дата обращения: 30.05.2018).</w:t>
      </w:r>
    </w:p>
  </w:footnote>
  <w:footnote w:id="4">
    <w:p w:rsidR="00C60AE3" w:rsidRDefault="00E72446">
      <w:pPr>
        <w:pStyle w:val="a5"/>
        <w:shd w:val="clear" w:color="auto" w:fill="auto"/>
        <w:tabs>
          <w:tab w:val="left" w:pos="649"/>
        </w:tabs>
        <w:ind w:left="20" w:right="20" w:firstLine="500"/>
      </w:pPr>
      <w:r>
        <w:rPr>
          <w:rStyle w:val="a6"/>
          <w:vertAlign w:val="superscript"/>
        </w:rPr>
        <w:footnoteRef/>
      </w:r>
      <w:r>
        <w:rPr>
          <w:rStyle w:val="a8"/>
        </w:rPr>
        <w:tab/>
      </w:r>
      <w:r>
        <w:rPr>
          <w:rStyle w:val="a7"/>
        </w:rPr>
        <w:t xml:space="preserve">Кузнецова Н. В., </w:t>
      </w:r>
      <w:proofErr w:type="spellStart"/>
      <w:r>
        <w:rPr>
          <w:rStyle w:val="a7"/>
        </w:rPr>
        <w:t>Люгзаева</w:t>
      </w:r>
      <w:proofErr w:type="spellEnd"/>
      <w:r>
        <w:rPr>
          <w:rStyle w:val="a7"/>
        </w:rPr>
        <w:t xml:space="preserve"> С. И., Маслова С. В., </w:t>
      </w:r>
      <w:proofErr w:type="spellStart"/>
      <w:r>
        <w:rPr>
          <w:rStyle w:val="a7"/>
        </w:rPr>
        <w:t>Ч</w:t>
      </w:r>
      <w:proofErr w:type="gramStart"/>
      <w:r>
        <w:rPr>
          <w:rStyle w:val="a7"/>
        </w:rPr>
        <w:t>и</w:t>
      </w:r>
      <w:proofErr w:type="spellEnd"/>
      <w:r>
        <w:rPr>
          <w:rStyle w:val="a7"/>
        </w:rPr>
        <w:t>-</w:t>
      </w:r>
      <w:proofErr w:type="gramEnd"/>
      <w:r>
        <w:rPr>
          <w:rStyle w:val="a7"/>
        </w:rPr>
        <w:t xml:space="preserve"> </w:t>
      </w:r>
      <w:proofErr w:type="spellStart"/>
      <w:r>
        <w:rPr>
          <w:rStyle w:val="a7"/>
        </w:rPr>
        <w:t>ранова</w:t>
      </w:r>
      <w:proofErr w:type="spellEnd"/>
      <w:r>
        <w:rPr>
          <w:rStyle w:val="a7"/>
        </w:rPr>
        <w:t xml:space="preserve"> О. И., </w:t>
      </w:r>
      <w:proofErr w:type="spellStart"/>
      <w:r>
        <w:rPr>
          <w:rStyle w:val="a7"/>
        </w:rPr>
        <w:t>Янкина</w:t>
      </w:r>
      <w:proofErr w:type="spellEnd"/>
      <w:r>
        <w:rPr>
          <w:rStyle w:val="a7"/>
        </w:rPr>
        <w:t xml:space="preserve"> Л. А.</w:t>
      </w:r>
      <w:r>
        <w:rPr>
          <w:rStyle w:val="a6"/>
        </w:rPr>
        <w:t xml:space="preserve"> Технология проектирования уро</w:t>
      </w:r>
      <w:r>
        <w:rPr>
          <w:rStyle w:val="a6"/>
        </w:rPr>
        <w:softHyphen/>
        <w:t xml:space="preserve">ка «Электронный конструктор </w:t>
      </w:r>
      <w:r>
        <w:rPr>
          <w:rStyle w:val="a6"/>
        </w:rPr>
        <w:t xml:space="preserve">методических </w:t>
      </w:r>
      <w:proofErr w:type="spellStart"/>
      <w:r>
        <w:rPr>
          <w:rStyle w:val="a6"/>
        </w:rPr>
        <w:t>пазлов</w:t>
      </w:r>
      <w:proofErr w:type="spellEnd"/>
      <w:r>
        <w:rPr>
          <w:rStyle w:val="a6"/>
        </w:rPr>
        <w:t xml:space="preserve">» : метод. разработка / </w:t>
      </w:r>
      <w:proofErr w:type="spellStart"/>
      <w:r>
        <w:rPr>
          <w:rStyle w:val="a6"/>
        </w:rPr>
        <w:t>Мордов</w:t>
      </w:r>
      <w:proofErr w:type="spellEnd"/>
      <w:r>
        <w:rPr>
          <w:rStyle w:val="a6"/>
        </w:rPr>
        <w:t xml:space="preserve">. гос. </w:t>
      </w:r>
      <w:proofErr w:type="spellStart"/>
      <w:r>
        <w:rPr>
          <w:rStyle w:val="a6"/>
        </w:rPr>
        <w:t>пед</w:t>
      </w:r>
      <w:proofErr w:type="spellEnd"/>
      <w:r>
        <w:rPr>
          <w:rStyle w:val="a6"/>
        </w:rPr>
        <w:t>. ин-т. Саранск, 2018. С. 6.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AE3" w:rsidRDefault="0038514F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314572416" behindDoc="1" locked="0" layoutInCell="1" allowOverlap="1">
              <wp:simplePos x="0" y="0"/>
              <wp:positionH relativeFrom="page">
                <wp:posOffset>676275</wp:posOffset>
              </wp:positionH>
              <wp:positionV relativeFrom="page">
                <wp:posOffset>266065</wp:posOffset>
              </wp:positionV>
              <wp:extent cx="6395085" cy="167640"/>
              <wp:effectExtent l="0" t="0" r="0" b="3810"/>
              <wp:wrapNone/>
              <wp:docPr id="8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395085" cy="1676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60AE3" w:rsidRDefault="00E72446">
                          <w:pPr>
                            <w:pStyle w:val="ab"/>
                            <w:shd w:val="clear" w:color="auto" w:fill="auto"/>
                            <w:tabs>
                              <w:tab w:val="right" w:pos="10070"/>
                            </w:tabs>
                            <w:spacing w:line="240" w:lineRule="auto"/>
                          </w:pPr>
                          <w:r>
                            <w:rPr>
                              <w:rStyle w:val="ad"/>
                              <w:i/>
                              <w:iCs/>
                            </w:rPr>
                            <w:t>Гуманитарные науки и образование</w:t>
                          </w:r>
                          <w:r>
                            <w:rPr>
                              <w:rStyle w:val="ad"/>
                              <w:i/>
                              <w:iCs/>
                            </w:rPr>
                            <w:tab/>
                            <w:t xml:space="preserve">Том 9, № 2. </w:t>
                          </w:r>
                          <w:r>
                            <w:rPr>
                              <w:rStyle w:val="1pt"/>
                              <w:i/>
                              <w:iCs/>
                            </w:rPr>
                            <w:t>2018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53.25pt;margin-top:20.95pt;width:503.55pt;height:13.2pt;z-index:-188744064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" filled="f" stroked="f">
              <v:textbox style="mso-fit-shape-to-text:t" inset="0,0,0,0">
                <w:txbxContent>
                  <w:p w:rsidR="00C60AE3" w:rsidRDefault="00E72446">
                    <w:pPr>
                      <w:pStyle w:val="ab"/>
                      <w:shd w:val="clear" w:color="auto" w:fill="auto"/>
                      <w:tabs>
                        <w:tab w:val="right" w:pos="10070"/>
                      </w:tabs>
                      <w:spacing w:line="240" w:lineRule="auto"/>
                    </w:pPr>
                    <w:r>
                      <w:rPr>
                        <w:rStyle w:val="ad"/>
                        <w:i/>
                        <w:iCs/>
                      </w:rPr>
                      <w:t>Гуманитарные науки и образование</w:t>
                    </w:r>
                    <w:r>
                      <w:rPr>
                        <w:rStyle w:val="ad"/>
                        <w:i/>
                        <w:iCs/>
                      </w:rPr>
                      <w:tab/>
                      <w:t xml:space="preserve">Том 9, № 2. </w:t>
                    </w:r>
                    <w:r>
                      <w:rPr>
                        <w:rStyle w:val="1pt"/>
                        <w:i/>
                        <w:iCs/>
                      </w:rPr>
                      <w:t>2018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AE3" w:rsidRDefault="0038514F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314572417" behindDoc="1" locked="0" layoutInCell="1" allowOverlap="1">
              <wp:simplePos x="0" y="0"/>
              <wp:positionH relativeFrom="page">
                <wp:posOffset>676275</wp:posOffset>
              </wp:positionH>
              <wp:positionV relativeFrom="page">
                <wp:posOffset>266065</wp:posOffset>
              </wp:positionV>
              <wp:extent cx="6395085" cy="167640"/>
              <wp:effectExtent l="0" t="0" r="0" b="3810"/>
              <wp:wrapNone/>
              <wp:docPr id="7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395085" cy="1676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60AE3" w:rsidRDefault="00E72446">
                          <w:pPr>
                            <w:pStyle w:val="ab"/>
                            <w:shd w:val="clear" w:color="auto" w:fill="auto"/>
                            <w:tabs>
                              <w:tab w:val="right" w:pos="10070"/>
                            </w:tabs>
                            <w:spacing w:line="240" w:lineRule="auto"/>
                          </w:pPr>
                          <w:r>
                            <w:rPr>
                              <w:rStyle w:val="ad"/>
                              <w:i/>
                              <w:iCs/>
                            </w:rPr>
                            <w:t>Гуманитарные науки и образование</w:t>
                          </w:r>
                          <w:r>
                            <w:rPr>
                              <w:rStyle w:val="ad"/>
                              <w:i/>
                              <w:iCs/>
                            </w:rPr>
                            <w:tab/>
                            <w:t xml:space="preserve">Том 9, № 2. </w:t>
                          </w:r>
                          <w:r>
                            <w:rPr>
                              <w:rStyle w:val="1pt"/>
                              <w:i/>
                              <w:iCs/>
                            </w:rPr>
                            <w:t>2018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53.25pt;margin-top:20.95pt;width:503.55pt;height:13.2pt;z-index:-188744063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" filled="f" stroked="f">
              <v:textbox style="mso-fit-shape-to-text:t" inset="0,0,0,0">
                <w:txbxContent>
                  <w:p w:rsidR="00C60AE3" w:rsidRDefault="00E72446">
                    <w:pPr>
                      <w:pStyle w:val="ab"/>
                      <w:shd w:val="clear" w:color="auto" w:fill="auto"/>
                      <w:tabs>
                        <w:tab w:val="right" w:pos="10070"/>
                      </w:tabs>
                      <w:spacing w:line="240" w:lineRule="auto"/>
                    </w:pPr>
                    <w:r>
                      <w:rPr>
                        <w:rStyle w:val="ad"/>
                        <w:i/>
                        <w:iCs/>
                      </w:rPr>
                      <w:t>Гуманитарные науки и образование</w:t>
                    </w:r>
                    <w:r>
                      <w:rPr>
                        <w:rStyle w:val="ad"/>
                        <w:i/>
                        <w:iCs/>
                      </w:rPr>
                      <w:tab/>
                      <w:t xml:space="preserve">Том 9, № 2. </w:t>
                    </w:r>
                    <w:r>
                      <w:rPr>
                        <w:rStyle w:val="1pt"/>
                        <w:i/>
                        <w:iCs/>
                      </w:rPr>
                      <w:t>2018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AE3" w:rsidRDefault="0038514F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314572418" behindDoc="1" locked="0" layoutInCell="1" allowOverlap="1">
              <wp:simplePos x="0" y="0"/>
              <wp:positionH relativeFrom="page">
                <wp:posOffset>5702935</wp:posOffset>
              </wp:positionH>
              <wp:positionV relativeFrom="page">
                <wp:posOffset>243840</wp:posOffset>
              </wp:positionV>
              <wp:extent cx="960755" cy="182245"/>
              <wp:effectExtent l="0" t="0" r="3810" b="0"/>
              <wp:wrapNone/>
              <wp:docPr id="6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60755" cy="1822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60AE3" w:rsidRDefault="00E72446">
                          <w:pPr>
                            <w:pStyle w:val="ab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4"/>
                              <w:i/>
                              <w:iCs/>
                            </w:rPr>
                            <w:t>ПЕДАГОГИКА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8" type="#_x0000_t202" style="position:absolute;margin-left:449.05pt;margin-top:19.2pt;width:75.65pt;height:14.35pt;z-index:-18874406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" filled="f" stroked="f">
              <v:textbox style="mso-fit-shape-to-text:t" inset="0,0,0,0">
                <w:txbxContent>
                  <w:p w:rsidR="00C60AE3" w:rsidRDefault="00E72446">
                    <w:pPr>
                      <w:pStyle w:val="ab"/>
                      <w:shd w:val="clear" w:color="auto" w:fill="auto"/>
                      <w:spacing w:line="240" w:lineRule="auto"/>
                    </w:pPr>
                    <w:r>
                      <w:rPr>
                        <w:rStyle w:val="4"/>
                        <w:i/>
                        <w:iCs/>
                      </w:rPr>
                      <w:t>ПЕДАГОГИКА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AE3" w:rsidRDefault="0038514F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314572420" behindDoc="1" locked="0" layoutInCell="1" allowOverlap="1">
              <wp:simplePos x="0" y="0"/>
              <wp:positionH relativeFrom="page">
                <wp:posOffset>695325</wp:posOffset>
              </wp:positionH>
              <wp:positionV relativeFrom="page">
                <wp:posOffset>223520</wp:posOffset>
              </wp:positionV>
              <wp:extent cx="6395085" cy="167640"/>
              <wp:effectExtent l="0" t="4445" r="0" b="0"/>
              <wp:wrapNone/>
              <wp:docPr id="4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395085" cy="1676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60AE3" w:rsidRDefault="00E72446">
                          <w:pPr>
                            <w:pStyle w:val="ab"/>
                            <w:shd w:val="clear" w:color="auto" w:fill="auto"/>
                            <w:tabs>
                              <w:tab w:val="right" w:pos="10070"/>
                            </w:tabs>
                            <w:spacing w:line="240" w:lineRule="auto"/>
                          </w:pPr>
                          <w:r>
                            <w:rPr>
                              <w:rStyle w:val="ae"/>
                              <w:i/>
                              <w:iCs/>
                            </w:rPr>
                            <w:t>Гуманитарные науки и образование</w:t>
                          </w:r>
                          <w:r>
                            <w:rPr>
                              <w:rStyle w:val="ae"/>
                              <w:i/>
                              <w:iCs/>
                            </w:rPr>
                            <w:tab/>
                            <w:t xml:space="preserve">Том 9, № 2. </w:t>
                          </w:r>
                          <w:r>
                            <w:rPr>
                              <w:rStyle w:val="1pt0"/>
                              <w:i/>
                              <w:iCs/>
                            </w:rPr>
                            <w:t>2018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" o:spid="_x0000_s1030" type="#_x0000_t202" style="position:absolute;margin-left:54.75pt;margin-top:17.6pt;width:503.55pt;height:13.2pt;z-index:-188744060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" filled="f" stroked="f">
              <v:textbox style="mso-fit-shape-to-text:t" inset="0,0,0,0">
                <w:txbxContent>
                  <w:p w:rsidR="00C60AE3" w:rsidRDefault="00E72446">
                    <w:pPr>
                      <w:pStyle w:val="ab"/>
                      <w:shd w:val="clear" w:color="auto" w:fill="auto"/>
                      <w:tabs>
                        <w:tab w:val="right" w:pos="10070"/>
                      </w:tabs>
                      <w:spacing w:line="240" w:lineRule="auto"/>
                    </w:pPr>
                    <w:r>
                      <w:rPr>
                        <w:rStyle w:val="ae"/>
                        <w:i/>
                        <w:iCs/>
                      </w:rPr>
                      <w:t>Гуманитарные науки и образование</w:t>
                    </w:r>
                    <w:r>
                      <w:rPr>
                        <w:rStyle w:val="ae"/>
                        <w:i/>
                        <w:iCs/>
                      </w:rPr>
                      <w:tab/>
                      <w:t xml:space="preserve">Том 9, № 2. </w:t>
                    </w:r>
                    <w:r>
                      <w:rPr>
                        <w:rStyle w:val="1pt0"/>
                        <w:i/>
                        <w:iCs/>
                      </w:rPr>
                      <w:t>2018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AE3" w:rsidRDefault="0038514F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314572421" behindDoc="1" locked="0" layoutInCell="1" allowOverlap="1">
              <wp:simplePos x="0" y="0"/>
              <wp:positionH relativeFrom="page">
                <wp:posOffset>5702935</wp:posOffset>
              </wp:positionH>
              <wp:positionV relativeFrom="page">
                <wp:posOffset>243840</wp:posOffset>
              </wp:positionV>
              <wp:extent cx="960755" cy="182245"/>
              <wp:effectExtent l="0" t="0" r="3810" b="0"/>
              <wp:wrapNone/>
              <wp:docPr id="3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60755" cy="1822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60AE3" w:rsidRDefault="00E72446">
                          <w:pPr>
                            <w:pStyle w:val="ab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4"/>
                              <w:i/>
                              <w:iCs/>
                            </w:rPr>
                            <w:t>ПЕДАГОГИКА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" o:spid="_x0000_s1031" type="#_x0000_t202" style="position:absolute;margin-left:449.05pt;margin-top:19.2pt;width:75.65pt;height:14.35pt;z-index:-188744059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" filled="f" stroked="f">
              <v:textbox style="mso-fit-shape-to-text:t" inset="0,0,0,0">
                <w:txbxContent>
                  <w:p w:rsidR="00C60AE3" w:rsidRDefault="00E72446">
                    <w:pPr>
                      <w:pStyle w:val="ab"/>
                      <w:shd w:val="clear" w:color="auto" w:fill="auto"/>
                      <w:spacing w:line="240" w:lineRule="auto"/>
                    </w:pPr>
                    <w:r>
                      <w:rPr>
                        <w:rStyle w:val="4"/>
                        <w:i/>
                        <w:iCs/>
                      </w:rPr>
                      <w:t>ПЕДАГОГИКА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AE3" w:rsidRDefault="00C60AE3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373769"/>
    <w:multiLevelType w:val="multilevel"/>
    <w:tmpl w:val="E248930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A392DC3"/>
    <w:multiLevelType w:val="multilevel"/>
    <w:tmpl w:val="8AA41A40"/>
    <w:lvl w:ilvl="0">
      <w:start w:val="2015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7547BAE"/>
    <w:multiLevelType w:val="multilevel"/>
    <w:tmpl w:val="20EC511C"/>
    <w:lvl w:ilvl="0">
      <w:start w:val="1"/>
      <w:numFmt w:val="decimal"/>
      <w:lvlText w:val="[%1]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B936DF5"/>
    <w:multiLevelType w:val="multilevel"/>
    <w:tmpl w:val="323EE61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2F770BB"/>
    <w:multiLevelType w:val="multilevel"/>
    <w:tmpl w:val="EDD00308"/>
    <w:lvl w:ilvl="0">
      <w:start w:val="2008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43C052E8"/>
    <w:multiLevelType w:val="multilevel"/>
    <w:tmpl w:val="B86EC4E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44220A77"/>
    <w:multiLevelType w:val="multilevel"/>
    <w:tmpl w:val="6EAAD8A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48C97951"/>
    <w:multiLevelType w:val="multilevel"/>
    <w:tmpl w:val="B17A37D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6228686B"/>
    <w:multiLevelType w:val="multilevel"/>
    <w:tmpl w:val="347CC95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64235A46"/>
    <w:multiLevelType w:val="multilevel"/>
    <w:tmpl w:val="06A42304"/>
    <w:lvl w:ilvl="0">
      <w:start w:val="1"/>
      <w:numFmt w:val="upperLetter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65CB6A2A"/>
    <w:multiLevelType w:val="multilevel"/>
    <w:tmpl w:val="35821782"/>
    <w:lvl w:ilvl="0">
      <w:start w:val="2015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0"/>
  </w:num>
  <w:num w:numId="3">
    <w:abstractNumId w:val="7"/>
  </w:num>
  <w:num w:numId="4">
    <w:abstractNumId w:val="6"/>
  </w:num>
  <w:num w:numId="5">
    <w:abstractNumId w:val="3"/>
  </w:num>
  <w:num w:numId="6">
    <w:abstractNumId w:val="9"/>
  </w:num>
  <w:num w:numId="7">
    <w:abstractNumId w:val="8"/>
  </w:num>
  <w:num w:numId="8">
    <w:abstractNumId w:val="10"/>
  </w:num>
  <w:num w:numId="9">
    <w:abstractNumId w:val="1"/>
  </w:num>
  <w:num w:numId="10">
    <w:abstractNumId w:val="5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evenAndOddHeaders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0AE3"/>
    <w:rsid w:val="0038514F"/>
    <w:rsid w:val="00A400E4"/>
    <w:rsid w:val="00C60AE3"/>
    <w:rsid w:val="00E72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Сноска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a6">
    <w:name w:val="Сноска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/>
    </w:rPr>
  </w:style>
  <w:style w:type="character" w:customStyle="1" w:styleId="a7">
    <w:name w:val="Сноска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/>
    </w:rPr>
  </w:style>
  <w:style w:type="character" w:customStyle="1" w:styleId="a8">
    <w:name w:val="Сноска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</w:rPr>
  </w:style>
  <w:style w:type="character" w:customStyle="1" w:styleId="a9">
    <w:name w:val="Основной текст_"/>
    <w:basedOn w:val="a0"/>
    <w:link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1">
    <w:name w:val="Основной текст1"/>
    <w:basedOn w:val="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character" w:customStyle="1" w:styleId="aa">
    <w:name w:val="Колонтитул_"/>
    <w:basedOn w:val="a0"/>
    <w:link w:val="a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20"/>
      <w:sz w:val="23"/>
      <w:szCs w:val="23"/>
      <w:u w:val="none"/>
    </w:rPr>
  </w:style>
  <w:style w:type="character" w:customStyle="1" w:styleId="4">
    <w:name w:val="Колонтитул (4)"/>
    <w:basedOn w:val="a0"/>
    <w:rPr>
      <w:rFonts w:ascii="Times New Roman" w:eastAsia="Times New Roman" w:hAnsi="Times New Roman" w:cs="Times New Roman"/>
      <w:b/>
      <w:bCs/>
      <w:i/>
      <w:iCs/>
      <w:smallCaps w:val="0"/>
      <w:strike w:val="0"/>
      <w:sz w:val="25"/>
      <w:szCs w:val="25"/>
      <w:u w:val="none"/>
    </w:rPr>
  </w:style>
  <w:style w:type="character" w:customStyle="1" w:styleId="3">
    <w:name w:val="Колонтитул (3)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2"/>
      <w:szCs w:val="22"/>
      <w:u w:val="none"/>
    </w:rPr>
  </w:style>
  <w:style w:type="character" w:customStyle="1" w:styleId="61">
    <w:name w:val="Основной текст (6)"/>
    <w:basedOn w:val="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character" w:customStyle="1" w:styleId="62">
    <w:name w:val="Заголовок №6_"/>
    <w:basedOn w:val="a0"/>
    <w:link w:val="63"/>
    <w:rPr>
      <w:rFonts w:ascii="Times New Roman" w:eastAsia="Times New Roman" w:hAnsi="Times New Roman" w:cs="Times New Roman"/>
      <w:b/>
      <w:bCs/>
      <w:i/>
      <w:iCs/>
      <w:smallCaps w:val="0"/>
      <w:strike w:val="0"/>
      <w:sz w:val="22"/>
      <w:szCs w:val="22"/>
      <w:u w:val="none"/>
      <w:lang w:val="en-US"/>
    </w:rPr>
  </w:style>
  <w:style w:type="character" w:customStyle="1" w:styleId="64">
    <w:name w:val="Заголовок №6"/>
    <w:basedOn w:val="6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en-US"/>
    </w:rPr>
  </w:style>
  <w:style w:type="character" w:customStyle="1" w:styleId="ac">
    <w:name w:val="Основной текст + Курсив"/>
    <w:basedOn w:val="a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character" w:customStyle="1" w:styleId="ad">
    <w:name w:val="Колонтитул"/>
    <w:basedOn w:val="a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20"/>
      <w:w w:val="100"/>
      <w:position w:val="0"/>
      <w:sz w:val="23"/>
      <w:szCs w:val="23"/>
      <w:u w:val="none"/>
      <w:lang w:val="ru-RU"/>
    </w:rPr>
  </w:style>
  <w:style w:type="character" w:customStyle="1" w:styleId="1pt">
    <w:name w:val="Колонтитул + Интервал 1 pt"/>
    <w:basedOn w:val="a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20"/>
      <w:w w:val="100"/>
      <w:position w:val="0"/>
      <w:sz w:val="23"/>
      <w:szCs w:val="23"/>
      <w:u w:val="none"/>
      <w:lang w:val="ru-RU"/>
    </w:rPr>
  </w:style>
  <w:style w:type="character" w:customStyle="1" w:styleId="65">
    <w:name w:val="Основной текст (6) + Не курсив"/>
    <w:basedOn w:val="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character" w:customStyle="1" w:styleId="85pt">
    <w:name w:val="Основной текст + 8;5 pt;Полужирный"/>
    <w:basedOn w:val="a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/>
    </w:rPr>
  </w:style>
  <w:style w:type="character" w:customStyle="1" w:styleId="ae">
    <w:name w:val="Колонтитул"/>
    <w:basedOn w:val="a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20"/>
      <w:w w:val="100"/>
      <w:position w:val="0"/>
      <w:sz w:val="23"/>
      <w:szCs w:val="23"/>
      <w:u w:val="none"/>
      <w:lang w:val="ru-RU"/>
    </w:rPr>
  </w:style>
  <w:style w:type="character" w:customStyle="1" w:styleId="1pt0">
    <w:name w:val="Колонтитул + Интервал 1 pt"/>
    <w:basedOn w:val="a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20"/>
      <w:w w:val="100"/>
      <w:position w:val="0"/>
      <w:sz w:val="23"/>
      <w:szCs w:val="23"/>
      <w:u w:val="none"/>
      <w:lang w:val="ru-RU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/>
      <w:bCs/>
      <w:i/>
      <w:iCs/>
      <w:smallCaps w:val="0"/>
      <w:strike w:val="0"/>
      <w:sz w:val="22"/>
      <w:szCs w:val="22"/>
      <w:u w:val="none"/>
    </w:rPr>
  </w:style>
  <w:style w:type="character" w:customStyle="1" w:styleId="71">
    <w:name w:val="Основной текст (7)"/>
    <w:basedOn w:val="7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paragraph" w:customStyle="1" w:styleId="a5">
    <w:name w:val="Сноска"/>
    <w:basedOn w:val="a"/>
    <w:link w:val="a4"/>
    <w:pPr>
      <w:shd w:val="clear" w:color="auto" w:fill="FFFFFF"/>
      <w:spacing w:line="211" w:lineRule="exact"/>
      <w:jc w:val="both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2">
    <w:name w:val="Основной текст2"/>
    <w:basedOn w:val="a"/>
    <w:link w:val="a9"/>
    <w:pPr>
      <w:shd w:val="clear" w:color="auto" w:fill="FFFFFF"/>
      <w:spacing w:after="120" w:line="0" w:lineRule="atLeast"/>
      <w:ind w:hanging="480"/>
      <w:jc w:val="center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ab">
    <w:name w:val="Колонтитул"/>
    <w:basedOn w:val="a"/>
    <w:link w:val="aa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spacing w:val="-20"/>
      <w:sz w:val="23"/>
      <w:szCs w:val="23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before="120" w:after="480" w:line="221" w:lineRule="exact"/>
      <w:ind w:hanging="2000"/>
      <w:jc w:val="center"/>
    </w:pPr>
    <w:rPr>
      <w:rFonts w:ascii="Times New Roman" w:eastAsia="Times New Roman" w:hAnsi="Times New Roman" w:cs="Times New Roman"/>
      <w:i/>
      <w:iCs/>
      <w:sz w:val="22"/>
      <w:szCs w:val="22"/>
    </w:rPr>
  </w:style>
  <w:style w:type="paragraph" w:customStyle="1" w:styleId="63">
    <w:name w:val="Заголовок №6"/>
    <w:basedOn w:val="a"/>
    <w:link w:val="62"/>
    <w:pPr>
      <w:shd w:val="clear" w:color="auto" w:fill="FFFFFF"/>
      <w:spacing w:before="180" w:after="60" w:line="0" w:lineRule="atLeast"/>
      <w:jc w:val="center"/>
      <w:outlineLvl w:val="5"/>
    </w:pPr>
    <w:rPr>
      <w:rFonts w:ascii="Times New Roman" w:eastAsia="Times New Roman" w:hAnsi="Times New Roman" w:cs="Times New Roman"/>
      <w:b/>
      <w:bCs/>
      <w:i/>
      <w:iCs/>
      <w:sz w:val="22"/>
      <w:szCs w:val="22"/>
      <w:lang w:val="en-US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before="120" w:after="120" w:line="0" w:lineRule="atLeast"/>
      <w:jc w:val="center"/>
    </w:pPr>
    <w:rPr>
      <w:rFonts w:ascii="Times New Roman" w:eastAsia="Times New Roman" w:hAnsi="Times New Roman" w:cs="Times New Roman"/>
      <w:b/>
      <w:bCs/>
      <w:i/>
      <w:iCs/>
      <w:sz w:val="22"/>
      <w:szCs w:val="22"/>
    </w:rPr>
  </w:style>
  <w:style w:type="paragraph" w:styleId="af">
    <w:name w:val="Balloon Text"/>
    <w:basedOn w:val="a"/>
    <w:link w:val="af0"/>
    <w:uiPriority w:val="99"/>
    <w:semiHidden/>
    <w:unhideWhenUsed/>
    <w:rsid w:val="00A400E4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A400E4"/>
    <w:rPr>
      <w:rFonts w:ascii="Tahoma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Сноска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a6">
    <w:name w:val="Сноска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/>
    </w:rPr>
  </w:style>
  <w:style w:type="character" w:customStyle="1" w:styleId="a7">
    <w:name w:val="Сноска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/>
    </w:rPr>
  </w:style>
  <w:style w:type="character" w:customStyle="1" w:styleId="a8">
    <w:name w:val="Сноска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</w:rPr>
  </w:style>
  <w:style w:type="character" w:customStyle="1" w:styleId="a9">
    <w:name w:val="Основной текст_"/>
    <w:basedOn w:val="a0"/>
    <w:link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1">
    <w:name w:val="Основной текст1"/>
    <w:basedOn w:val="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character" w:customStyle="1" w:styleId="aa">
    <w:name w:val="Колонтитул_"/>
    <w:basedOn w:val="a0"/>
    <w:link w:val="a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20"/>
      <w:sz w:val="23"/>
      <w:szCs w:val="23"/>
      <w:u w:val="none"/>
    </w:rPr>
  </w:style>
  <w:style w:type="character" w:customStyle="1" w:styleId="4">
    <w:name w:val="Колонтитул (4)"/>
    <w:basedOn w:val="a0"/>
    <w:rPr>
      <w:rFonts w:ascii="Times New Roman" w:eastAsia="Times New Roman" w:hAnsi="Times New Roman" w:cs="Times New Roman"/>
      <w:b/>
      <w:bCs/>
      <w:i/>
      <w:iCs/>
      <w:smallCaps w:val="0"/>
      <w:strike w:val="0"/>
      <w:sz w:val="25"/>
      <w:szCs w:val="25"/>
      <w:u w:val="none"/>
    </w:rPr>
  </w:style>
  <w:style w:type="character" w:customStyle="1" w:styleId="3">
    <w:name w:val="Колонтитул (3)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2"/>
      <w:szCs w:val="22"/>
      <w:u w:val="none"/>
    </w:rPr>
  </w:style>
  <w:style w:type="character" w:customStyle="1" w:styleId="61">
    <w:name w:val="Основной текст (6)"/>
    <w:basedOn w:val="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character" w:customStyle="1" w:styleId="62">
    <w:name w:val="Заголовок №6_"/>
    <w:basedOn w:val="a0"/>
    <w:link w:val="63"/>
    <w:rPr>
      <w:rFonts w:ascii="Times New Roman" w:eastAsia="Times New Roman" w:hAnsi="Times New Roman" w:cs="Times New Roman"/>
      <w:b/>
      <w:bCs/>
      <w:i/>
      <w:iCs/>
      <w:smallCaps w:val="0"/>
      <w:strike w:val="0"/>
      <w:sz w:val="22"/>
      <w:szCs w:val="22"/>
      <w:u w:val="none"/>
      <w:lang w:val="en-US"/>
    </w:rPr>
  </w:style>
  <w:style w:type="character" w:customStyle="1" w:styleId="64">
    <w:name w:val="Заголовок №6"/>
    <w:basedOn w:val="6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en-US"/>
    </w:rPr>
  </w:style>
  <w:style w:type="character" w:customStyle="1" w:styleId="ac">
    <w:name w:val="Основной текст + Курсив"/>
    <w:basedOn w:val="a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character" w:customStyle="1" w:styleId="ad">
    <w:name w:val="Колонтитул"/>
    <w:basedOn w:val="a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20"/>
      <w:w w:val="100"/>
      <w:position w:val="0"/>
      <w:sz w:val="23"/>
      <w:szCs w:val="23"/>
      <w:u w:val="none"/>
      <w:lang w:val="ru-RU"/>
    </w:rPr>
  </w:style>
  <w:style w:type="character" w:customStyle="1" w:styleId="1pt">
    <w:name w:val="Колонтитул + Интервал 1 pt"/>
    <w:basedOn w:val="a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20"/>
      <w:w w:val="100"/>
      <w:position w:val="0"/>
      <w:sz w:val="23"/>
      <w:szCs w:val="23"/>
      <w:u w:val="none"/>
      <w:lang w:val="ru-RU"/>
    </w:rPr>
  </w:style>
  <w:style w:type="character" w:customStyle="1" w:styleId="65">
    <w:name w:val="Основной текст (6) + Не курсив"/>
    <w:basedOn w:val="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character" w:customStyle="1" w:styleId="85pt">
    <w:name w:val="Основной текст + 8;5 pt;Полужирный"/>
    <w:basedOn w:val="a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/>
    </w:rPr>
  </w:style>
  <w:style w:type="character" w:customStyle="1" w:styleId="ae">
    <w:name w:val="Колонтитул"/>
    <w:basedOn w:val="a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20"/>
      <w:w w:val="100"/>
      <w:position w:val="0"/>
      <w:sz w:val="23"/>
      <w:szCs w:val="23"/>
      <w:u w:val="none"/>
      <w:lang w:val="ru-RU"/>
    </w:rPr>
  </w:style>
  <w:style w:type="character" w:customStyle="1" w:styleId="1pt0">
    <w:name w:val="Колонтитул + Интервал 1 pt"/>
    <w:basedOn w:val="a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20"/>
      <w:w w:val="100"/>
      <w:position w:val="0"/>
      <w:sz w:val="23"/>
      <w:szCs w:val="23"/>
      <w:u w:val="none"/>
      <w:lang w:val="ru-RU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/>
      <w:bCs/>
      <w:i/>
      <w:iCs/>
      <w:smallCaps w:val="0"/>
      <w:strike w:val="0"/>
      <w:sz w:val="22"/>
      <w:szCs w:val="22"/>
      <w:u w:val="none"/>
    </w:rPr>
  </w:style>
  <w:style w:type="character" w:customStyle="1" w:styleId="71">
    <w:name w:val="Основной текст (7)"/>
    <w:basedOn w:val="7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paragraph" w:customStyle="1" w:styleId="a5">
    <w:name w:val="Сноска"/>
    <w:basedOn w:val="a"/>
    <w:link w:val="a4"/>
    <w:pPr>
      <w:shd w:val="clear" w:color="auto" w:fill="FFFFFF"/>
      <w:spacing w:line="211" w:lineRule="exact"/>
      <w:jc w:val="both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2">
    <w:name w:val="Основной текст2"/>
    <w:basedOn w:val="a"/>
    <w:link w:val="a9"/>
    <w:pPr>
      <w:shd w:val="clear" w:color="auto" w:fill="FFFFFF"/>
      <w:spacing w:after="120" w:line="0" w:lineRule="atLeast"/>
      <w:ind w:hanging="480"/>
      <w:jc w:val="center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ab">
    <w:name w:val="Колонтитул"/>
    <w:basedOn w:val="a"/>
    <w:link w:val="aa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spacing w:val="-20"/>
      <w:sz w:val="23"/>
      <w:szCs w:val="23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before="120" w:after="480" w:line="221" w:lineRule="exact"/>
      <w:ind w:hanging="2000"/>
      <w:jc w:val="center"/>
    </w:pPr>
    <w:rPr>
      <w:rFonts w:ascii="Times New Roman" w:eastAsia="Times New Roman" w:hAnsi="Times New Roman" w:cs="Times New Roman"/>
      <w:i/>
      <w:iCs/>
      <w:sz w:val="22"/>
      <w:szCs w:val="22"/>
    </w:rPr>
  </w:style>
  <w:style w:type="paragraph" w:customStyle="1" w:styleId="63">
    <w:name w:val="Заголовок №6"/>
    <w:basedOn w:val="a"/>
    <w:link w:val="62"/>
    <w:pPr>
      <w:shd w:val="clear" w:color="auto" w:fill="FFFFFF"/>
      <w:spacing w:before="180" w:after="60" w:line="0" w:lineRule="atLeast"/>
      <w:jc w:val="center"/>
      <w:outlineLvl w:val="5"/>
    </w:pPr>
    <w:rPr>
      <w:rFonts w:ascii="Times New Roman" w:eastAsia="Times New Roman" w:hAnsi="Times New Roman" w:cs="Times New Roman"/>
      <w:b/>
      <w:bCs/>
      <w:i/>
      <w:iCs/>
      <w:sz w:val="22"/>
      <w:szCs w:val="22"/>
      <w:lang w:val="en-US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before="120" w:after="120" w:line="0" w:lineRule="atLeast"/>
      <w:jc w:val="center"/>
    </w:pPr>
    <w:rPr>
      <w:rFonts w:ascii="Times New Roman" w:eastAsia="Times New Roman" w:hAnsi="Times New Roman" w:cs="Times New Roman"/>
      <w:b/>
      <w:bCs/>
      <w:i/>
      <w:iCs/>
      <w:sz w:val="22"/>
      <w:szCs w:val="22"/>
    </w:rPr>
  </w:style>
  <w:style w:type="paragraph" w:styleId="af">
    <w:name w:val="Balloon Text"/>
    <w:basedOn w:val="a"/>
    <w:link w:val="af0"/>
    <w:uiPriority w:val="99"/>
    <w:semiHidden/>
    <w:unhideWhenUsed/>
    <w:rsid w:val="00A400E4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A400E4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mailto:chiranovao@yandex.ru" TargetMode="External"/><Relationship Id="rId18" Type="http://schemas.openxmlformats.org/officeDocument/2006/relationships/hyperlink" Target="https://www" TargetMode="External"/><Relationship Id="rId26" Type="http://schemas.openxmlformats.org/officeDocument/2006/relationships/footer" Target="footer4.xml"/><Relationship Id="rId3" Type="http://schemas.microsoft.com/office/2007/relationships/stylesWithEffects" Target="stylesWithEffects.xml"/><Relationship Id="rId21" Type="http://schemas.openxmlformats.org/officeDocument/2006/relationships/header" Target="header4.xml"/><Relationship Id="rId7" Type="http://schemas.openxmlformats.org/officeDocument/2006/relationships/endnotes" Target="endnotes.xml"/><Relationship Id="rId12" Type="http://schemas.openxmlformats.org/officeDocument/2006/relationships/hyperlink" Target="mailto:chiranovao@yandex.ru" TargetMode="External"/><Relationship Id="rId17" Type="http://schemas.openxmlformats.org/officeDocument/2006/relationships/hyperlink" Target="mailto:chiranovao@yandex.ru" TargetMode="External"/><Relationship Id="rId25" Type="http://schemas.openxmlformats.org/officeDocument/2006/relationships/header" Target="header6.xml"/><Relationship Id="rId2" Type="http://schemas.openxmlformats.org/officeDocument/2006/relationships/styles" Target="styles.xml"/><Relationship Id="rId16" Type="http://schemas.openxmlformats.org/officeDocument/2006/relationships/hyperlink" Target="https://www.mordgpi.ru/upload/iblock/caa/1_29_-_" TargetMode="External"/><Relationship Id="rId20" Type="http://schemas.openxmlformats.org/officeDocument/2006/relationships/hyperlink" Target="mailto:chiranovao@yandex.ru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footer" Target="footer3.xml"/><Relationship Id="rId5" Type="http://schemas.openxmlformats.org/officeDocument/2006/relationships/webSettings" Target="webSettings.xml"/><Relationship Id="rId15" Type="http://schemas.openxmlformats.org/officeDocument/2006/relationships/hyperlink" Target="http://www.mordgpi.ru/upload/iblock/39e/gno-4-_20_2014.pdf" TargetMode="External"/><Relationship Id="rId23" Type="http://schemas.openxmlformats.org/officeDocument/2006/relationships/footer" Target="footer2.xml"/><Relationship Id="rId28" Type="http://schemas.openxmlformats.org/officeDocument/2006/relationships/theme" Target="theme/theme1.xml"/><Relationship Id="rId10" Type="http://schemas.openxmlformats.org/officeDocument/2006/relationships/header" Target="header3.xml"/><Relationship Id="rId19" Type="http://schemas.openxmlformats.org/officeDocument/2006/relationships/hyperlink" Target="https://www.mordgpi.ru/upload/iblock/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1.jpeg"/><Relationship Id="rId22" Type="http://schemas.openxmlformats.org/officeDocument/2006/relationships/header" Target="header5.xml"/><Relationship Id="rId27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mordgpi.ru/upload/" TargetMode="External"/><Relationship Id="rId2" Type="http://schemas.openxmlformats.org/officeDocument/2006/relationships/hyperlink" Target="https://dvs.rsl.ru/MordGPI/Vrr/" TargetMode="External"/><Relationship Id="rId1" Type="http://schemas.openxmlformats.org/officeDocument/2006/relationships/hyperlink" Target="http://base.garant.ru/71300970/53f89421bbdaf741eb2d1e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3117</Words>
  <Characters>17770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&lt;E3F3EC20EDE0F3EAE820B9322833342920323031382E696E6464&gt;</vt:lpstr>
    </vt:vector>
  </TitlesOfParts>
  <Company/>
  <LinksUpToDate>false</LinksUpToDate>
  <CharactersWithSpaces>20846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&lt;E3F3EC20EDE0F3EAE820B9322833342920323031382E696E6464&gt;</dc:title>
  <dc:creator>RedCenter</dc:creator>
  <cp:lastModifiedBy>Чадина Екатерина Геннадьевна</cp:lastModifiedBy>
  <cp:revision>4</cp:revision>
  <dcterms:created xsi:type="dcterms:W3CDTF">2018-09-08T10:30:00Z</dcterms:created>
  <dcterms:modified xsi:type="dcterms:W3CDTF">2018-09-08T10:30:00Z</dcterms:modified>
</cp:coreProperties>
</file>