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1A1" w:rsidRPr="006801A1" w:rsidRDefault="006801A1" w:rsidP="006801A1">
      <w:pPr>
        <w:jc w:val="center"/>
        <w:rPr>
          <w:rFonts w:ascii="Times New Roman" w:eastAsia="Times New Roman" w:hAnsi="Times New Roman" w:cs="Times New Roman"/>
          <w:b/>
          <w:sz w:val="32"/>
          <w:szCs w:val="32"/>
        </w:rPr>
      </w:pPr>
      <w:bookmarkStart w:id="0" w:name="_Hlk507693750"/>
      <w:bookmarkEnd w:id="0"/>
      <w:r w:rsidRPr="006801A1">
        <w:rPr>
          <w:rFonts w:ascii="Calibri" w:eastAsia="Times New Roman" w:hAnsi="Calibri" w:cs="Times New Roman"/>
          <w:noProof/>
          <w:lang w:eastAsia="ru-RU"/>
        </w:rPr>
        <w:drawing>
          <wp:anchor distT="0" distB="0" distL="114300" distR="114300" simplePos="0" relativeHeight="251660288" behindDoc="0" locked="0" layoutInCell="1" allowOverlap="1">
            <wp:simplePos x="0" y="0"/>
            <wp:positionH relativeFrom="margin">
              <wp:align>center</wp:align>
            </wp:positionH>
            <wp:positionV relativeFrom="paragraph">
              <wp:posOffset>-3810</wp:posOffset>
            </wp:positionV>
            <wp:extent cx="552450" cy="730885"/>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45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01A1" w:rsidRPr="006801A1" w:rsidRDefault="006801A1" w:rsidP="006801A1">
      <w:pPr>
        <w:jc w:val="center"/>
        <w:rPr>
          <w:rFonts w:ascii="Times New Roman" w:eastAsia="Times New Roman" w:hAnsi="Times New Roman" w:cs="Times New Roman"/>
          <w:b/>
          <w:sz w:val="32"/>
          <w:szCs w:val="32"/>
        </w:rPr>
      </w:pPr>
    </w:p>
    <w:p w:rsidR="006801A1" w:rsidRPr="006801A1" w:rsidRDefault="006801A1" w:rsidP="006801A1">
      <w:pPr>
        <w:jc w:val="center"/>
        <w:rPr>
          <w:rFonts w:ascii="Times New Roman" w:eastAsia="Times New Roman" w:hAnsi="Times New Roman" w:cs="Times New Roman"/>
          <w:b/>
          <w:sz w:val="32"/>
          <w:szCs w:val="32"/>
        </w:rPr>
      </w:pPr>
    </w:p>
    <w:p w:rsidR="006801A1" w:rsidRPr="006801A1" w:rsidRDefault="006801A1" w:rsidP="006801A1">
      <w:pPr>
        <w:jc w:val="center"/>
        <w:rPr>
          <w:rFonts w:ascii="Times New Roman" w:eastAsia="Times New Roman" w:hAnsi="Times New Roman" w:cs="Times New Roman"/>
          <w:b/>
          <w:sz w:val="32"/>
          <w:szCs w:val="32"/>
        </w:rPr>
      </w:pPr>
      <w:r w:rsidRPr="006801A1">
        <w:rPr>
          <w:rFonts w:ascii="Times New Roman" w:eastAsia="Times New Roman" w:hAnsi="Times New Roman" w:cs="Times New Roman"/>
          <w:b/>
          <w:sz w:val="32"/>
          <w:szCs w:val="32"/>
        </w:rPr>
        <w:t>АДМИНИСТРАЦИЯ ГОРОДА НИЖНЕГО НОВГОРОДА</w:t>
      </w:r>
    </w:p>
    <w:p w:rsidR="006801A1" w:rsidRPr="006801A1" w:rsidRDefault="006801A1" w:rsidP="006801A1">
      <w:pPr>
        <w:jc w:val="center"/>
        <w:rPr>
          <w:rFonts w:ascii="Times New Roman" w:eastAsia="Times New Roman" w:hAnsi="Times New Roman" w:cs="Times New Roman"/>
          <w:b/>
          <w:sz w:val="32"/>
          <w:szCs w:val="32"/>
        </w:rPr>
      </w:pPr>
      <w:r w:rsidRPr="006801A1">
        <w:rPr>
          <w:rFonts w:ascii="Times New Roman" w:eastAsia="Times New Roman" w:hAnsi="Times New Roman" w:cs="Times New Roman"/>
          <w:b/>
          <w:sz w:val="32"/>
          <w:szCs w:val="32"/>
        </w:rPr>
        <w:t>Департамент образования</w:t>
      </w:r>
    </w:p>
    <w:p w:rsidR="006801A1" w:rsidRPr="006801A1" w:rsidRDefault="006801A1" w:rsidP="006801A1">
      <w:pPr>
        <w:spacing w:line="240" w:lineRule="auto"/>
        <w:jc w:val="center"/>
        <w:rPr>
          <w:rFonts w:ascii="Times New Roman" w:eastAsia="Times New Roman" w:hAnsi="Times New Roman" w:cs="Times New Roman"/>
          <w:sz w:val="24"/>
          <w:szCs w:val="24"/>
        </w:rPr>
      </w:pPr>
      <w:r w:rsidRPr="006801A1">
        <w:rPr>
          <w:rFonts w:ascii="Times New Roman" w:eastAsia="Times New Roman" w:hAnsi="Times New Roman" w:cs="Times New Roman"/>
          <w:sz w:val="24"/>
          <w:szCs w:val="24"/>
        </w:rPr>
        <w:t>Муниципальное бюджетное общеобразовательное учреждение</w:t>
      </w:r>
    </w:p>
    <w:p w:rsidR="006801A1" w:rsidRPr="006801A1" w:rsidRDefault="006801A1" w:rsidP="006801A1">
      <w:pPr>
        <w:spacing w:line="240" w:lineRule="auto"/>
        <w:jc w:val="center"/>
        <w:rPr>
          <w:rFonts w:ascii="Times New Roman" w:eastAsia="Times New Roman" w:hAnsi="Times New Roman" w:cs="Times New Roman"/>
          <w:sz w:val="24"/>
          <w:szCs w:val="24"/>
        </w:rPr>
      </w:pPr>
      <w:r w:rsidRPr="006801A1">
        <w:rPr>
          <w:rFonts w:ascii="Times New Roman" w:eastAsia="Times New Roman" w:hAnsi="Times New Roman" w:cs="Times New Roman"/>
          <w:sz w:val="24"/>
          <w:szCs w:val="24"/>
        </w:rPr>
        <w:t>«Школа №63 с углубленным изучением отдельных предметов»</w:t>
      </w:r>
    </w:p>
    <w:p w:rsidR="006801A1" w:rsidRPr="006801A1" w:rsidRDefault="006801A1" w:rsidP="006801A1">
      <w:pPr>
        <w:jc w:val="center"/>
        <w:rPr>
          <w:rFonts w:ascii="Times New Roman" w:eastAsia="Times New Roman" w:hAnsi="Times New Roman" w:cs="Times New Roman"/>
          <w:sz w:val="20"/>
          <w:szCs w:val="20"/>
          <w:lang w:val="en-US"/>
        </w:rPr>
      </w:pPr>
      <w:r w:rsidRPr="006801A1">
        <w:rPr>
          <w:rFonts w:ascii="Times New Roman" w:eastAsia="Times New Roman" w:hAnsi="Times New Roman" w:cs="Times New Roman"/>
          <w:sz w:val="20"/>
          <w:szCs w:val="20"/>
        </w:rPr>
        <w:t xml:space="preserve">улица Газовская, дом 18, город Нижний Новгород, 603054, тел/факс. </w:t>
      </w:r>
      <w:r w:rsidRPr="006801A1">
        <w:rPr>
          <w:rFonts w:ascii="Times New Roman" w:eastAsia="Times New Roman" w:hAnsi="Times New Roman" w:cs="Times New Roman"/>
          <w:sz w:val="20"/>
          <w:szCs w:val="20"/>
          <w:lang w:val="en-US"/>
        </w:rPr>
        <w:t>2-53-42-60, e-mail: schooln53@inbox.ru</w:t>
      </w:r>
    </w:p>
    <w:p w:rsidR="006801A1" w:rsidRPr="006801A1" w:rsidRDefault="006801A1" w:rsidP="006801A1">
      <w:pPr>
        <w:jc w:val="center"/>
        <w:rPr>
          <w:rFonts w:ascii="Times New Roman" w:eastAsia="Times New Roman" w:hAnsi="Times New Roman" w:cs="Times New Roman"/>
          <w:sz w:val="20"/>
          <w:szCs w:val="20"/>
          <w:lang w:val="en-US"/>
        </w:rPr>
      </w:pPr>
    </w:p>
    <w:p w:rsidR="006801A1" w:rsidRPr="006801A1" w:rsidRDefault="006801A1" w:rsidP="006801A1">
      <w:pPr>
        <w:jc w:val="center"/>
        <w:rPr>
          <w:rFonts w:ascii="Times New Roman" w:eastAsia="Times New Roman" w:hAnsi="Times New Roman" w:cs="Times New Roman"/>
          <w:sz w:val="20"/>
          <w:szCs w:val="20"/>
          <w:lang w:val="en-US"/>
        </w:rPr>
      </w:pPr>
    </w:p>
    <w:p w:rsidR="006801A1" w:rsidRPr="006801A1" w:rsidRDefault="006801A1" w:rsidP="006801A1">
      <w:pPr>
        <w:jc w:val="center"/>
        <w:rPr>
          <w:rFonts w:ascii="Times New Roman" w:eastAsia="Times New Roman" w:hAnsi="Times New Roman" w:cs="Times New Roman"/>
          <w:sz w:val="20"/>
          <w:szCs w:val="20"/>
          <w:lang w:val="en-US"/>
        </w:rPr>
      </w:pPr>
    </w:p>
    <w:p w:rsidR="006801A1" w:rsidRPr="006801A1" w:rsidRDefault="006801A1" w:rsidP="006801A1">
      <w:pPr>
        <w:jc w:val="center"/>
        <w:rPr>
          <w:rFonts w:ascii="Times New Roman" w:eastAsia="Times New Roman" w:hAnsi="Times New Roman" w:cs="Times New Roman"/>
          <w:sz w:val="20"/>
          <w:szCs w:val="2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4"/>
      </w:tblGrid>
      <w:tr w:rsidR="006801A1" w:rsidRPr="006801A1" w:rsidTr="00CD0009">
        <w:trPr>
          <w:trHeight w:val="1340"/>
        </w:trPr>
        <w:tc>
          <w:tcPr>
            <w:tcW w:w="9284" w:type="dxa"/>
            <w:tcBorders>
              <w:left w:val="nil"/>
              <w:right w:val="nil"/>
            </w:tcBorders>
          </w:tcPr>
          <w:p w:rsidR="006801A1" w:rsidRPr="006801A1" w:rsidRDefault="006801A1" w:rsidP="006801A1">
            <w:pPr>
              <w:spacing w:after="0" w:line="240" w:lineRule="auto"/>
              <w:jc w:val="center"/>
              <w:rPr>
                <w:rFonts w:ascii="Times New Roman" w:eastAsia="Times New Roman" w:hAnsi="Times New Roman" w:cs="Times New Roman"/>
                <w:sz w:val="20"/>
                <w:szCs w:val="20"/>
              </w:rPr>
            </w:pPr>
          </w:p>
          <w:p w:rsidR="006801A1" w:rsidRPr="006801A1" w:rsidRDefault="006801A1" w:rsidP="006801A1">
            <w:pPr>
              <w:spacing w:after="0" w:line="240" w:lineRule="auto"/>
              <w:jc w:val="center"/>
              <w:rPr>
                <w:rFonts w:ascii="Times New Roman" w:eastAsia="Times New Roman" w:hAnsi="Times New Roman" w:cs="Times New Roman"/>
                <w:sz w:val="48"/>
                <w:szCs w:val="48"/>
              </w:rPr>
            </w:pPr>
            <w:r w:rsidRPr="006801A1">
              <w:rPr>
                <w:rFonts w:ascii="Times New Roman" w:eastAsia="Times New Roman" w:hAnsi="Times New Roman" w:cs="Times New Roman"/>
                <w:sz w:val="48"/>
                <w:szCs w:val="48"/>
              </w:rPr>
              <w:t xml:space="preserve">СОЗДАНИЕ ИНТЕРЬЕРНОГО ОБЪЕКТА </w:t>
            </w:r>
          </w:p>
          <w:p w:rsidR="006801A1" w:rsidRPr="006801A1" w:rsidRDefault="006801A1" w:rsidP="006801A1">
            <w:pPr>
              <w:spacing w:after="0" w:line="240" w:lineRule="auto"/>
              <w:jc w:val="center"/>
              <w:rPr>
                <w:rFonts w:ascii="Times New Roman" w:eastAsia="Times New Roman" w:hAnsi="Times New Roman" w:cs="Times New Roman"/>
                <w:sz w:val="48"/>
                <w:szCs w:val="48"/>
              </w:rPr>
            </w:pPr>
            <w:r w:rsidRPr="006801A1">
              <w:rPr>
                <w:rFonts w:ascii="Times New Roman" w:eastAsia="Times New Roman" w:hAnsi="Times New Roman" w:cs="Times New Roman"/>
                <w:sz w:val="48"/>
                <w:szCs w:val="48"/>
              </w:rPr>
              <w:t>«МАЛАХИТОВАЯ ШКАТУЛКА»</w:t>
            </w:r>
          </w:p>
          <w:p w:rsidR="006801A1" w:rsidRPr="006801A1" w:rsidRDefault="006801A1" w:rsidP="006801A1">
            <w:pPr>
              <w:spacing w:after="0" w:line="240" w:lineRule="auto"/>
              <w:jc w:val="center"/>
              <w:rPr>
                <w:rFonts w:ascii="Times New Roman" w:eastAsia="Times New Roman" w:hAnsi="Times New Roman" w:cs="Times New Roman"/>
                <w:sz w:val="20"/>
                <w:szCs w:val="20"/>
              </w:rPr>
            </w:pPr>
            <w:r w:rsidRPr="006801A1">
              <w:rPr>
                <w:rFonts w:ascii="Times New Roman" w:eastAsia="Times New Roman" w:hAnsi="Times New Roman" w:cs="Times New Roman"/>
                <w:sz w:val="20"/>
                <w:szCs w:val="20"/>
              </w:rPr>
              <w:t xml:space="preserve">  </w:t>
            </w:r>
          </w:p>
        </w:tc>
      </w:tr>
    </w:tbl>
    <w:p w:rsidR="006801A1" w:rsidRPr="00EE3483" w:rsidRDefault="006801A1" w:rsidP="006801A1">
      <w:pPr>
        <w:jc w:val="center"/>
        <w:rPr>
          <w:rFonts w:ascii="Times New Roman" w:eastAsia="Times New Roman" w:hAnsi="Times New Roman" w:cs="Times New Roman"/>
          <w:sz w:val="28"/>
          <w:szCs w:val="28"/>
        </w:rPr>
      </w:pPr>
    </w:p>
    <w:p w:rsidR="006801A1" w:rsidRPr="006801A1" w:rsidRDefault="006801A1" w:rsidP="006801A1">
      <w:pPr>
        <w:jc w:val="center"/>
        <w:rPr>
          <w:rFonts w:ascii="Times New Roman" w:eastAsia="Times New Roman" w:hAnsi="Times New Roman" w:cs="Times New Roman"/>
          <w:sz w:val="28"/>
          <w:szCs w:val="28"/>
        </w:rPr>
      </w:pPr>
    </w:p>
    <w:p w:rsidR="006801A1" w:rsidRPr="006801A1" w:rsidRDefault="006801A1" w:rsidP="006801A1">
      <w:pPr>
        <w:jc w:val="center"/>
        <w:rPr>
          <w:rFonts w:ascii="Times New Roman" w:eastAsia="Times New Roman" w:hAnsi="Times New Roman" w:cs="Times New Roman"/>
          <w:sz w:val="28"/>
          <w:szCs w:val="28"/>
        </w:rPr>
      </w:pPr>
      <w:r w:rsidRPr="006801A1">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2889885</wp:posOffset>
                </wp:positionH>
                <wp:positionV relativeFrom="paragraph">
                  <wp:posOffset>317500</wp:posOffset>
                </wp:positionV>
                <wp:extent cx="3058795" cy="2887980"/>
                <wp:effectExtent l="7620" t="11430" r="10160" b="5715"/>
                <wp:wrapSquare wrapText="bothSides"/>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2887980"/>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CD0009" w:rsidRDefault="00CD0009" w:rsidP="006801A1">
                            <w:pPr>
                              <w:jc w:val="both"/>
                              <w:rPr>
                                <w:rFonts w:ascii="Times New Roman" w:hAnsi="Times New Roman"/>
                                <w:sz w:val="28"/>
                                <w:szCs w:val="28"/>
                              </w:rPr>
                            </w:pPr>
                            <w:r>
                              <w:rPr>
                                <w:rFonts w:ascii="Times New Roman" w:hAnsi="Times New Roman"/>
                                <w:sz w:val="28"/>
                                <w:szCs w:val="28"/>
                              </w:rPr>
                              <w:t xml:space="preserve">ВЫПОЛНИЛА: </w:t>
                            </w:r>
                          </w:p>
                          <w:p w:rsidR="00CD0009" w:rsidRDefault="00CD0009" w:rsidP="006801A1">
                            <w:pPr>
                              <w:jc w:val="both"/>
                              <w:rPr>
                                <w:rFonts w:ascii="Times New Roman" w:hAnsi="Times New Roman"/>
                                <w:sz w:val="28"/>
                                <w:szCs w:val="28"/>
                              </w:rPr>
                            </w:pPr>
                            <w:r>
                              <w:rPr>
                                <w:rFonts w:ascii="Times New Roman" w:hAnsi="Times New Roman"/>
                                <w:sz w:val="28"/>
                                <w:szCs w:val="28"/>
                              </w:rPr>
                              <w:t>Ремизова Светлана, МБОУ «Школа №63 с углубленным изучением отдельных предметов», 9Т</w:t>
                            </w:r>
                          </w:p>
                          <w:p w:rsidR="00CD0009" w:rsidRDefault="00CD0009" w:rsidP="006801A1">
                            <w:pPr>
                              <w:jc w:val="both"/>
                              <w:rPr>
                                <w:rFonts w:ascii="Times New Roman" w:hAnsi="Times New Roman"/>
                                <w:sz w:val="28"/>
                                <w:szCs w:val="28"/>
                              </w:rPr>
                            </w:pPr>
                            <w:bookmarkStart w:id="1" w:name="_GoBack"/>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26" type="#_x0000_t202" style="position:absolute;left:0;text-align:left;margin-left:227.55pt;margin-top:25pt;width:240.85pt;height:2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" filled="f" strokecolor="white" strokeweight=".5pt">
                <v:textbox>
                  <w:txbxContent>
                    <w:p w:rsidR="00CD0009" w:rsidRDefault="00CD0009" w:rsidP="006801A1">
                      <w:pPr>
                        <w:jc w:val="both"/>
                        <w:rPr>
                          <w:rFonts w:ascii="Times New Roman" w:hAnsi="Times New Roman"/>
                          <w:sz w:val="28"/>
                          <w:szCs w:val="28"/>
                        </w:rPr>
                      </w:pPr>
                      <w:r>
                        <w:rPr>
                          <w:rFonts w:ascii="Times New Roman" w:hAnsi="Times New Roman"/>
                          <w:sz w:val="28"/>
                          <w:szCs w:val="28"/>
                        </w:rPr>
                        <w:t xml:space="preserve">ВЫПОЛНИЛА: </w:t>
                      </w:r>
                    </w:p>
                    <w:p w:rsidR="00CD0009" w:rsidRDefault="00CD0009" w:rsidP="006801A1">
                      <w:pPr>
                        <w:jc w:val="both"/>
                        <w:rPr>
                          <w:rFonts w:ascii="Times New Roman" w:hAnsi="Times New Roman"/>
                          <w:sz w:val="28"/>
                          <w:szCs w:val="28"/>
                        </w:rPr>
                      </w:pPr>
                      <w:r>
                        <w:rPr>
                          <w:rFonts w:ascii="Times New Roman" w:hAnsi="Times New Roman"/>
                          <w:sz w:val="28"/>
                          <w:szCs w:val="28"/>
                        </w:rPr>
                        <w:t>Ремизова Светлана, МБОУ «Школа №63 с углубленным изучением отдельных предметов», 9Т</w:t>
                      </w:r>
                    </w:p>
                    <w:p w:rsidR="00CD0009" w:rsidRDefault="00CD0009" w:rsidP="006801A1">
                      <w:pPr>
                        <w:jc w:val="both"/>
                        <w:rPr>
                          <w:rFonts w:ascii="Times New Roman" w:hAnsi="Times New Roman"/>
                          <w:sz w:val="28"/>
                          <w:szCs w:val="28"/>
                        </w:rPr>
                      </w:pPr>
                      <w:bookmarkStart w:id="2" w:name="_GoBack"/>
                      <w:bookmarkEnd w:id="2"/>
                    </w:p>
                  </w:txbxContent>
                </v:textbox>
                <w10:wrap type="square"/>
              </v:shape>
            </w:pict>
          </mc:Fallback>
        </mc:AlternateContent>
      </w: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0"/>
          <w:szCs w:val="20"/>
        </w:rPr>
      </w:pPr>
    </w:p>
    <w:p w:rsidR="006801A1" w:rsidRPr="006801A1" w:rsidRDefault="006801A1" w:rsidP="006801A1">
      <w:pPr>
        <w:rPr>
          <w:rFonts w:ascii="Times New Roman" w:eastAsia="Times New Roman" w:hAnsi="Times New Roman" w:cs="Times New Roman"/>
          <w:sz w:val="20"/>
          <w:szCs w:val="20"/>
        </w:rPr>
      </w:pPr>
    </w:p>
    <w:p w:rsidR="006801A1" w:rsidRPr="006801A1" w:rsidRDefault="006801A1" w:rsidP="006801A1">
      <w:pPr>
        <w:jc w:val="center"/>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НИЖНИЙ НОВГОРОД</w:t>
      </w:r>
    </w:p>
    <w:p w:rsidR="006801A1" w:rsidRPr="006801A1" w:rsidRDefault="00980850" w:rsidP="006801A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 г</w:t>
      </w:r>
      <w:r w:rsidR="006801A1" w:rsidRPr="006801A1">
        <w:rPr>
          <w:rFonts w:ascii="Times New Roman" w:eastAsia="Times New Roman" w:hAnsi="Times New Roman" w:cs="Times New Roman"/>
          <w:sz w:val="28"/>
          <w:szCs w:val="28"/>
        </w:rPr>
        <w:t>.</w:t>
      </w:r>
    </w:p>
    <w:p w:rsidR="006801A1" w:rsidRPr="006801A1" w:rsidRDefault="006801A1" w:rsidP="00B80822">
      <w:pPr>
        <w:spacing w:line="360" w:lineRule="auto"/>
        <w:jc w:val="both"/>
        <w:rPr>
          <w:rFonts w:ascii="Times New Roman" w:eastAsia="Times New Roman" w:hAnsi="Times New Roman" w:cs="Times New Roman"/>
          <w:b/>
          <w:sz w:val="28"/>
          <w:szCs w:val="28"/>
        </w:rPr>
      </w:pPr>
      <w:r w:rsidRPr="006801A1">
        <w:rPr>
          <w:rFonts w:ascii="Times New Roman" w:eastAsia="Times New Roman" w:hAnsi="Times New Roman" w:cs="Times New Roman"/>
          <w:b/>
          <w:sz w:val="28"/>
          <w:szCs w:val="28"/>
        </w:rPr>
        <w:lastRenderedPageBreak/>
        <w:t>Содержание:</w:t>
      </w:r>
    </w:p>
    <w:p w:rsidR="006801A1" w:rsidRPr="006801A1" w:rsidRDefault="006801A1" w:rsidP="00B80822">
      <w:pPr>
        <w:spacing w:line="360" w:lineRule="auto"/>
        <w:jc w:val="both"/>
        <w:rPr>
          <w:rFonts w:ascii="Times New Roman" w:eastAsia="Times New Roman" w:hAnsi="Times New Roman" w:cs="Times New Roman"/>
          <w:b/>
          <w:sz w:val="28"/>
          <w:szCs w:val="28"/>
        </w:rPr>
      </w:pPr>
    </w:p>
    <w:tbl>
      <w:tblPr>
        <w:tblW w:w="9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
        <w:gridCol w:w="6846"/>
        <w:gridCol w:w="1636"/>
      </w:tblGrid>
      <w:tr w:rsidR="006801A1" w:rsidRPr="006801A1" w:rsidTr="00CD0009">
        <w:trPr>
          <w:trHeight w:val="438"/>
        </w:trPr>
        <w:tc>
          <w:tcPr>
            <w:tcW w:w="9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p>
        </w:tc>
        <w:tc>
          <w:tcPr>
            <w:tcW w:w="6846" w:type="dxa"/>
          </w:tcPr>
          <w:p w:rsidR="006801A1" w:rsidRPr="006801A1" w:rsidRDefault="006801A1" w:rsidP="00B80822">
            <w:pPr>
              <w:spacing w:after="0" w:line="360" w:lineRule="auto"/>
              <w:jc w:val="center"/>
              <w:rPr>
                <w:rFonts w:ascii="Times New Roman" w:eastAsia="Times New Roman" w:hAnsi="Times New Roman" w:cs="Times New Roman"/>
                <w:sz w:val="28"/>
                <w:szCs w:val="28"/>
              </w:rPr>
            </w:pPr>
          </w:p>
        </w:tc>
        <w:tc>
          <w:tcPr>
            <w:tcW w:w="1636" w:type="dxa"/>
          </w:tcPr>
          <w:p w:rsidR="006801A1" w:rsidRPr="006801A1" w:rsidRDefault="006801A1" w:rsidP="00B80822">
            <w:pPr>
              <w:spacing w:after="0" w:line="360" w:lineRule="auto"/>
              <w:jc w:val="center"/>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страница</w:t>
            </w:r>
          </w:p>
        </w:tc>
      </w:tr>
      <w:tr w:rsidR="006801A1" w:rsidRPr="006801A1" w:rsidTr="00CD0009">
        <w:trPr>
          <w:trHeight w:val="421"/>
        </w:trPr>
        <w:tc>
          <w:tcPr>
            <w:tcW w:w="9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1.</w:t>
            </w:r>
          </w:p>
        </w:tc>
        <w:tc>
          <w:tcPr>
            <w:tcW w:w="68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Введение</w:t>
            </w:r>
          </w:p>
        </w:tc>
        <w:tc>
          <w:tcPr>
            <w:tcW w:w="1636" w:type="dxa"/>
          </w:tcPr>
          <w:p w:rsidR="006801A1" w:rsidRPr="006801A1" w:rsidRDefault="006801A1" w:rsidP="00B80822">
            <w:pPr>
              <w:spacing w:after="0" w:line="360" w:lineRule="auto"/>
              <w:jc w:val="center"/>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3</w:t>
            </w:r>
          </w:p>
        </w:tc>
      </w:tr>
      <w:tr w:rsidR="006801A1" w:rsidRPr="006801A1" w:rsidTr="00CD0009">
        <w:trPr>
          <w:trHeight w:val="438"/>
        </w:trPr>
        <w:tc>
          <w:tcPr>
            <w:tcW w:w="9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lang w:val="en-US"/>
              </w:rPr>
              <w:t>2</w:t>
            </w:r>
            <w:r w:rsidRPr="006801A1">
              <w:rPr>
                <w:rFonts w:ascii="Times New Roman" w:eastAsia="Times New Roman" w:hAnsi="Times New Roman" w:cs="Times New Roman"/>
                <w:sz w:val="28"/>
                <w:szCs w:val="28"/>
              </w:rPr>
              <w:t>.</w:t>
            </w:r>
          </w:p>
        </w:tc>
        <w:tc>
          <w:tcPr>
            <w:tcW w:w="68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Теоретическая часть</w:t>
            </w:r>
          </w:p>
        </w:tc>
        <w:tc>
          <w:tcPr>
            <w:tcW w:w="1636" w:type="dxa"/>
          </w:tcPr>
          <w:p w:rsidR="006801A1" w:rsidRPr="006801A1" w:rsidRDefault="006801A1" w:rsidP="00B80822">
            <w:pPr>
              <w:spacing w:after="0" w:line="360" w:lineRule="auto"/>
              <w:jc w:val="center"/>
              <w:rPr>
                <w:rFonts w:ascii="Times New Roman" w:eastAsia="Times New Roman" w:hAnsi="Times New Roman" w:cs="Times New Roman"/>
                <w:sz w:val="28"/>
                <w:szCs w:val="28"/>
                <w:lang w:val="en-US"/>
              </w:rPr>
            </w:pPr>
            <w:r w:rsidRPr="006801A1">
              <w:rPr>
                <w:rFonts w:ascii="Times New Roman" w:eastAsia="Times New Roman" w:hAnsi="Times New Roman" w:cs="Times New Roman"/>
                <w:sz w:val="28"/>
                <w:szCs w:val="28"/>
                <w:lang w:val="en-US"/>
              </w:rPr>
              <w:t>4</w:t>
            </w:r>
          </w:p>
        </w:tc>
      </w:tr>
      <w:tr w:rsidR="006801A1" w:rsidRPr="006801A1" w:rsidTr="00CD0009">
        <w:trPr>
          <w:trHeight w:val="421"/>
        </w:trPr>
        <w:tc>
          <w:tcPr>
            <w:tcW w:w="9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lang w:val="en-US"/>
              </w:rPr>
              <w:t>2</w:t>
            </w:r>
            <w:r w:rsidRPr="006801A1">
              <w:rPr>
                <w:rFonts w:ascii="Times New Roman" w:eastAsia="Times New Roman" w:hAnsi="Times New Roman" w:cs="Times New Roman"/>
                <w:sz w:val="28"/>
                <w:szCs w:val="28"/>
              </w:rPr>
              <w:t>.1</w:t>
            </w:r>
          </w:p>
        </w:tc>
        <w:tc>
          <w:tcPr>
            <w:tcW w:w="68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w:t>
            </w:r>
          </w:p>
        </w:tc>
        <w:tc>
          <w:tcPr>
            <w:tcW w:w="1636" w:type="dxa"/>
          </w:tcPr>
          <w:p w:rsidR="006801A1" w:rsidRPr="006801A1" w:rsidRDefault="0016689D" w:rsidP="00B8082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6801A1" w:rsidRPr="006801A1" w:rsidTr="00CD0009">
        <w:trPr>
          <w:trHeight w:val="438"/>
        </w:trPr>
        <w:tc>
          <w:tcPr>
            <w:tcW w:w="9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lang w:val="en-US"/>
              </w:rPr>
              <w:t>2</w:t>
            </w:r>
            <w:r w:rsidRPr="006801A1">
              <w:rPr>
                <w:rFonts w:ascii="Times New Roman" w:eastAsia="Times New Roman" w:hAnsi="Times New Roman" w:cs="Times New Roman"/>
                <w:sz w:val="28"/>
                <w:szCs w:val="28"/>
              </w:rPr>
              <w:t>.2</w:t>
            </w:r>
          </w:p>
        </w:tc>
        <w:tc>
          <w:tcPr>
            <w:tcW w:w="6846" w:type="dxa"/>
          </w:tcPr>
          <w:p w:rsidR="006801A1" w:rsidRPr="006801A1" w:rsidRDefault="006801A1" w:rsidP="00B80822">
            <w:pPr>
              <w:spacing w:after="0" w:line="360" w:lineRule="auto"/>
              <w:jc w:val="both"/>
              <w:rPr>
                <w:rFonts w:ascii="Times New Roman" w:eastAsia="Times New Roman" w:hAnsi="Times New Roman" w:cs="Times New Roman"/>
                <w:sz w:val="28"/>
                <w:szCs w:val="28"/>
                <w:lang w:val="en-US"/>
              </w:rPr>
            </w:pPr>
            <w:r w:rsidRPr="006801A1">
              <w:rPr>
                <w:rFonts w:ascii="Times New Roman" w:eastAsia="Times New Roman" w:hAnsi="Times New Roman" w:cs="Times New Roman"/>
                <w:sz w:val="28"/>
                <w:szCs w:val="28"/>
                <w:lang w:val="en-US"/>
              </w:rPr>
              <w:t xml:space="preserve">AutoDesk Inventor </w:t>
            </w:r>
          </w:p>
        </w:tc>
        <w:tc>
          <w:tcPr>
            <w:tcW w:w="1636" w:type="dxa"/>
          </w:tcPr>
          <w:p w:rsidR="006801A1" w:rsidRPr="006801A1" w:rsidRDefault="006801A1" w:rsidP="00B80822">
            <w:pPr>
              <w:spacing w:after="0" w:line="360" w:lineRule="auto"/>
              <w:jc w:val="center"/>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9</w:t>
            </w:r>
          </w:p>
        </w:tc>
      </w:tr>
      <w:tr w:rsidR="006801A1" w:rsidRPr="006801A1" w:rsidTr="00CD0009">
        <w:trPr>
          <w:trHeight w:val="438"/>
        </w:trPr>
        <w:tc>
          <w:tcPr>
            <w:tcW w:w="9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3.</w:t>
            </w:r>
          </w:p>
        </w:tc>
        <w:tc>
          <w:tcPr>
            <w:tcW w:w="68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Практическая часть</w:t>
            </w:r>
          </w:p>
        </w:tc>
        <w:tc>
          <w:tcPr>
            <w:tcW w:w="1636" w:type="dxa"/>
          </w:tcPr>
          <w:p w:rsidR="006801A1" w:rsidRPr="006801A1" w:rsidRDefault="00F87BE4" w:rsidP="00B8082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6801A1" w:rsidRPr="006801A1" w:rsidTr="00CD0009">
        <w:trPr>
          <w:trHeight w:val="438"/>
        </w:trPr>
        <w:tc>
          <w:tcPr>
            <w:tcW w:w="9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lang w:val="en-US"/>
              </w:rPr>
              <w:t>4</w:t>
            </w:r>
            <w:r w:rsidRPr="006801A1">
              <w:rPr>
                <w:rFonts w:ascii="Times New Roman" w:eastAsia="Times New Roman" w:hAnsi="Times New Roman" w:cs="Times New Roman"/>
                <w:sz w:val="28"/>
                <w:szCs w:val="28"/>
              </w:rPr>
              <w:t>.</w:t>
            </w:r>
          </w:p>
        </w:tc>
        <w:tc>
          <w:tcPr>
            <w:tcW w:w="6846" w:type="dxa"/>
          </w:tcPr>
          <w:p w:rsidR="006801A1" w:rsidRPr="006801A1" w:rsidRDefault="006801A1" w:rsidP="00B80822">
            <w:pPr>
              <w:spacing w:after="0"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Заключение</w:t>
            </w:r>
          </w:p>
        </w:tc>
        <w:tc>
          <w:tcPr>
            <w:tcW w:w="1636" w:type="dxa"/>
          </w:tcPr>
          <w:p w:rsidR="006801A1" w:rsidRPr="006801A1" w:rsidRDefault="00F87BE4" w:rsidP="00B80822">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r>
    </w:tbl>
    <w:p w:rsidR="006801A1" w:rsidRPr="006801A1" w:rsidRDefault="006801A1" w:rsidP="00B80822">
      <w:pPr>
        <w:spacing w:line="360" w:lineRule="auto"/>
        <w:jc w:val="center"/>
        <w:rPr>
          <w:rFonts w:ascii="Times New Roman" w:eastAsia="Times New Roman" w:hAnsi="Times New Roman" w:cs="Times New Roman"/>
          <w:b/>
          <w:sz w:val="28"/>
          <w:szCs w:val="28"/>
        </w:rPr>
      </w:pPr>
      <w:r w:rsidRPr="006801A1">
        <w:rPr>
          <w:rFonts w:ascii="Times New Roman" w:eastAsia="Times New Roman" w:hAnsi="Times New Roman" w:cs="Times New Roman"/>
          <w:sz w:val="28"/>
          <w:szCs w:val="28"/>
        </w:rPr>
        <w:br w:type="page"/>
      </w:r>
      <w:r w:rsidRPr="006801A1">
        <w:rPr>
          <w:rFonts w:ascii="Times New Roman" w:eastAsia="Times New Roman" w:hAnsi="Times New Roman" w:cs="Times New Roman"/>
          <w:b/>
          <w:sz w:val="28"/>
          <w:szCs w:val="28"/>
        </w:rPr>
        <w:lastRenderedPageBreak/>
        <w:t>Введение</w:t>
      </w:r>
    </w:p>
    <w:p w:rsidR="006801A1" w:rsidRPr="006801A1" w:rsidRDefault="006801A1" w:rsidP="006801A1">
      <w:pPr>
        <w:spacing w:line="360" w:lineRule="auto"/>
        <w:ind w:firstLine="851"/>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Объектом моего исследования была выбрана</w:t>
      </w:r>
      <w:r w:rsidR="00F87BE4">
        <w:rPr>
          <w:rFonts w:ascii="Times New Roman" w:eastAsia="Times New Roman" w:hAnsi="Times New Roman" w:cs="Times New Roman"/>
          <w:sz w:val="28"/>
          <w:szCs w:val="28"/>
        </w:rPr>
        <w:t xml:space="preserve"> </w:t>
      </w:r>
      <w:r w:rsidRPr="006801A1">
        <w:rPr>
          <w:rFonts w:ascii="Times New Roman" w:eastAsia="Times New Roman" w:hAnsi="Times New Roman" w:cs="Times New Roman"/>
          <w:sz w:val="28"/>
          <w:szCs w:val="28"/>
        </w:rPr>
        <w:t xml:space="preserve">программа </w:t>
      </w:r>
      <w:r w:rsidRPr="006801A1">
        <w:rPr>
          <w:rFonts w:ascii="Times New Roman" w:eastAsia="Times New Roman" w:hAnsi="Times New Roman" w:cs="Times New Roman"/>
          <w:sz w:val="28"/>
          <w:szCs w:val="28"/>
          <w:lang w:val="en-US"/>
        </w:rPr>
        <w:t>AutoDesk</w:t>
      </w:r>
      <w:r w:rsidRPr="006801A1">
        <w:rPr>
          <w:rFonts w:ascii="Times New Roman" w:eastAsia="Times New Roman" w:hAnsi="Times New Roman" w:cs="Times New Roman"/>
          <w:sz w:val="28"/>
          <w:szCs w:val="28"/>
        </w:rPr>
        <w:t xml:space="preserve"> </w:t>
      </w:r>
      <w:r w:rsidRPr="006801A1">
        <w:rPr>
          <w:rFonts w:ascii="Times New Roman" w:eastAsia="Times New Roman" w:hAnsi="Times New Roman" w:cs="Times New Roman"/>
          <w:sz w:val="28"/>
          <w:szCs w:val="28"/>
          <w:lang w:val="en-US"/>
        </w:rPr>
        <w:t>Inventor</w:t>
      </w:r>
      <w:r w:rsidRPr="006801A1">
        <w:rPr>
          <w:rFonts w:ascii="Times New Roman" w:eastAsia="Times New Roman" w:hAnsi="Times New Roman" w:cs="Times New Roman"/>
          <w:sz w:val="28"/>
          <w:szCs w:val="28"/>
        </w:rPr>
        <w:t>. Она предназначена для создания цифровых прототипов различных изделий, а так как ещё в детстве, после прочтения сказки Бажова «Хозяйка медной горы» в моём воображении зародился образ малахитовой шкатулки, которую Хозяйка передала невесте Степана, я решила воплотить эту идею в данной программе.</w:t>
      </w:r>
    </w:p>
    <w:p w:rsidR="006801A1" w:rsidRPr="006801A1" w:rsidRDefault="006801A1" w:rsidP="006801A1">
      <w:pPr>
        <w:spacing w:line="360" w:lineRule="auto"/>
        <w:ind w:firstLine="851"/>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Актуальность этой работы заключается в том, что средства функционального проектирования позволяют сосредоточить внимание на рабочих характеристиках, и уже на их основании создавать различные компоненты. </w:t>
      </w:r>
      <w:bookmarkStart w:id="3" w:name="_Hlk507698115"/>
      <w:r w:rsidRPr="006801A1">
        <w:rPr>
          <w:rFonts w:ascii="Times New Roman" w:eastAsia="Times New Roman" w:hAnsi="Times New Roman" w:cs="Times New Roman"/>
          <w:sz w:val="28"/>
          <w:szCs w:val="28"/>
        </w:rPr>
        <w:t>В наше время для создания качественного продукта недостаточно одной только трехмерной модели.</w:t>
      </w:r>
      <w:bookmarkEnd w:id="3"/>
      <w:r w:rsidRPr="006801A1">
        <w:rPr>
          <w:rFonts w:ascii="Times New Roman" w:eastAsia="Times New Roman" w:hAnsi="Times New Roman" w:cs="Times New Roman"/>
          <w:sz w:val="28"/>
          <w:szCs w:val="28"/>
        </w:rPr>
        <w:t xml:space="preserve"> </w:t>
      </w:r>
      <w:bookmarkStart w:id="4" w:name="_Hlk507698193"/>
      <w:r w:rsidRPr="006801A1">
        <w:rPr>
          <w:rFonts w:ascii="Times New Roman" w:eastAsia="Times New Roman" w:hAnsi="Times New Roman" w:cs="Times New Roman"/>
          <w:sz w:val="28"/>
          <w:szCs w:val="28"/>
        </w:rPr>
        <w:t xml:space="preserve">Необходимо провести комплекс испытаний, исследований и инженерных анализов изделия. </w:t>
      </w:r>
      <w:bookmarkStart w:id="5" w:name="_Hlk507698235"/>
      <w:bookmarkEnd w:id="4"/>
      <w:r w:rsidRPr="006801A1">
        <w:rPr>
          <w:rFonts w:ascii="Times New Roman" w:eastAsia="Times New Roman" w:hAnsi="Times New Roman" w:cs="Times New Roman"/>
          <w:sz w:val="28"/>
          <w:szCs w:val="28"/>
        </w:rPr>
        <w:t xml:space="preserve">Проводить все эти испытания на физических прототипах – значит потерять огромные средства на их создание, проведение полевых испытаний, упустить огромное количество времени. </w:t>
      </w:r>
      <w:bookmarkEnd w:id="5"/>
      <w:r w:rsidRPr="006801A1">
        <w:rPr>
          <w:rFonts w:ascii="Times New Roman" w:eastAsia="Times New Roman" w:hAnsi="Times New Roman" w:cs="Times New Roman"/>
          <w:sz w:val="28"/>
          <w:szCs w:val="28"/>
        </w:rPr>
        <w:t xml:space="preserve">AutoDesk Inventor позволяет избежать всех этих потерь, так как в нем присутствуют такие функции, которые позволяют провести практически полный спектр инженерных анализов и испытаний на виртуальном, цифровом прототипе. </w:t>
      </w:r>
      <w:bookmarkStart w:id="6" w:name="_Hlk507697511"/>
      <w:r w:rsidRPr="006801A1">
        <w:rPr>
          <w:rFonts w:ascii="Times New Roman" w:eastAsia="Times New Roman" w:hAnsi="Times New Roman" w:cs="Times New Roman"/>
          <w:sz w:val="28"/>
          <w:szCs w:val="28"/>
        </w:rPr>
        <w:t xml:space="preserve">При проектировании в Inventor есть все возможности для максимально удобного и быстрого исследования и воплощения различных идей. </w:t>
      </w:r>
    </w:p>
    <w:bookmarkEnd w:id="6"/>
    <w:p w:rsidR="006801A1" w:rsidRPr="006801A1" w:rsidRDefault="006801A1" w:rsidP="006801A1">
      <w:pPr>
        <w:spacing w:line="360" w:lineRule="auto"/>
        <w:jc w:val="both"/>
        <w:rPr>
          <w:rFonts w:ascii="Times New Roman" w:eastAsia="Times New Roman" w:hAnsi="Times New Roman" w:cs="Times New Roman"/>
          <w:b/>
          <w:sz w:val="28"/>
          <w:szCs w:val="28"/>
        </w:rPr>
      </w:pPr>
      <w:r w:rsidRPr="006801A1">
        <w:rPr>
          <w:rFonts w:ascii="Times New Roman" w:eastAsia="Times New Roman" w:hAnsi="Times New Roman" w:cs="Times New Roman"/>
          <w:b/>
          <w:sz w:val="28"/>
          <w:szCs w:val="28"/>
        </w:rPr>
        <w:t>Цель:</w:t>
      </w:r>
    </w:p>
    <w:p w:rsidR="006801A1" w:rsidRPr="006801A1" w:rsidRDefault="006801A1" w:rsidP="006801A1">
      <w:pPr>
        <w:spacing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Создание интерьерного макета шкатулки с реализацией в формате </w:t>
      </w:r>
      <w:r w:rsidRPr="006801A1">
        <w:rPr>
          <w:rFonts w:ascii="Times New Roman" w:eastAsia="Times New Roman" w:hAnsi="Times New Roman" w:cs="Times New Roman"/>
          <w:sz w:val="28"/>
          <w:szCs w:val="28"/>
          <w:lang w:val="en-US"/>
        </w:rPr>
        <w:t>AutoDesk</w:t>
      </w:r>
      <w:r w:rsidRPr="006801A1">
        <w:rPr>
          <w:rFonts w:ascii="Times New Roman" w:eastAsia="Times New Roman" w:hAnsi="Times New Roman" w:cs="Times New Roman"/>
          <w:sz w:val="28"/>
          <w:szCs w:val="28"/>
        </w:rPr>
        <w:t xml:space="preserve"> </w:t>
      </w:r>
      <w:r w:rsidRPr="006801A1">
        <w:rPr>
          <w:rFonts w:ascii="Times New Roman" w:eastAsia="Times New Roman" w:hAnsi="Times New Roman" w:cs="Times New Roman"/>
          <w:sz w:val="28"/>
          <w:szCs w:val="28"/>
          <w:lang w:val="en-US"/>
        </w:rPr>
        <w:t>Inventor</w:t>
      </w:r>
      <w:r w:rsidRPr="006801A1">
        <w:rPr>
          <w:rFonts w:ascii="Times New Roman" w:eastAsia="Times New Roman" w:hAnsi="Times New Roman" w:cs="Times New Roman"/>
          <w:sz w:val="28"/>
          <w:szCs w:val="28"/>
        </w:rPr>
        <w:t>.</w:t>
      </w:r>
    </w:p>
    <w:p w:rsidR="006801A1" w:rsidRPr="006801A1" w:rsidRDefault="006801A1" w:rsidP="006801A1">
      <w:pPr>
        <w:spacing w:line="360" w:lineRule="auto"/>
        <w:jc w:val="both"/>
        <w:rPr>
          <w:rFonts w:ascii="Times New Roman" w:eastAsia="Times New Roman" w:hAnsi="Times New Roman" w:cs="Times New Roman"/>
          <w:b/>
          <w:sz w:val="28"/>
          <w:szCs w:val="28"/>
        </w:rPr>
      </w:pPr>
      <w:r w:rsidRPr="006801A1">
        <w:rPr>
          <w:rFonts w:ascii="Times New Roman" w:eastAsia="Times New Roman" w:hAnsi="Times New Roman" w:cs="Times New Roman"/>
          <w:b/>
          <w:sz w:val="28"/>
          <w:szCs w:val="28"/>
        </w:rPr>
        <w:t>Задачи:</w:t>
      </w:r>
    </w:p>
    <w:p w:rsidR="006801A1" w:rsidRPr="006801A1" w:rsidRDefault="006801A1" w:rsidP="006801A1">
      <w:pPr>
        <w:numPr>
          <w:ilvl w:val="0"/>
          <w:numId w:val="1"/>
        </w:numPr>
        <w:spacing w:line="360" w:lineRule="auto"/>
        <w:contextualSpacing/>
        <w:jc w:val="both"/>
        <w:rPr>
          <w:rFonts w:ascii="Times New Roman" w:eastAsia="Times New Roman" w:hAnsi="Times New Roman" w:cs="Times New Roman"/>
          <w:sz w:val="28"/>
          <w:szCs w:val="28"/>
        </w:rPr>
      </w:pPr>
      <w:bookmarkStart w:id="7" w:name="_Hlk507631306"/>
      <w:r w:rsidRPr="006801A1">
        <w:rPr>
          <w:rFonts w:ascii="Times New Roman" w:eastAsia="Times New Roman" w:hAnsi="Times New Roman" w:cs="Times New Roman"/>
          <w:sz w:val="28"/>
          <w:szCs w:val="28"/>
        </w:rPr>
        <w:t>Знакомство с историей шкатулок и их видами;</w:t>
      </w:r>
    </w:p>
    <w:p w:rsidR="006801A1" w:rsidRPr="006801A1" w:rsidRDefault="006801A1" w:rsidP="006801A1">
      <w:pPr>
        <w:numPr>
          <w:ilvl w:val="0"/>
          <w:numId w:val="1"/>
        </w:numPr>
        <w:spacing w:line="360" w:lineRule="auto"/>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Изучение работы программы </w:t>
      </w:r>
      <w:r w:rsidRPr="006801A1">
        <w:rPr>
          <w:rFonts w:ascii="Times New Roman" w:eastAsia="Times New Roman" w:hAnsi="Times New Roman" w:cs="Times New Roman"/>
          <w:sz w:val="28"/>
          <w:szCs w:val="28"/>
          <w:lang w:val="en-US"/>
        </w:rPr>
        <w:t>AutoDesk</w:t>
      </w:r>
      <w:r w:rsidRPr="006801A1">
        <w:rPr>
          <w:rFonts w:ascii="Times New Roman" w:eastAsia="Times New Roman" w:hAnsi="Times New Roman" w:cs="Times New Roman"/>
          <w:sz w:val="28"/>
          <w:szCs w:val="28"/>
        </w:rPr>
        <w:t xml:space="preserve"> </w:t>
      </w:r>
      <w:r w:rsidRPr="006801A1">
        <w:rPr>
          <w:rFonts w:ascii="Times New Roman" w:eastAsia="Times New Roman" w:hAnsi="Times New Roman" w:cs="Times New Roman"/>
          <w:sz w:val="28"/>
          <w:szCs w:val="28"/>
          <w:lang w:val="en-US"/>
        </w:rPr>
        <w:t>Inventor</w:t>
      </w:r>
      <w:r w:rsidRPr="006801A1">
        <w:rPr>
          <w:rFonts w:ascii="Times New Roman" w:eastAsia="Times New Roman" w:hAnsi="Times New Roman" w:cs="Times New Roman"/>
          <w:sz w:val="28"/>
          <w:szCs w:val="28"/>
        </w:rPr>
        <w:t>;</w:t>
      </w:r>
    </w:p>
    <w:p w:rsidR="006801A1" w:rsidRPr="006801A1" w:rsidRDefault="006801A1" w:rsidP="006801A1">
      <w:pPr>
        <w:numPr>
          <w:ilvl w:val="0"/>
          <w:numId w:val="1"/>
        </w:numPr>
        <w:spacing w:line="360" w:lineRule="auto"/>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Выбор прототипа и его реализация.</w:t>
      </w:r>
    </w:p>
    <w:bookmarkEnd w:id="7"/>
    <w:p w:rsidR="006801A1" w:rsidRPr="006801A1" w:rsidRDefault="006801A1" w:rsidP="006801A1">
      <w:pPr>
        <w:jc w:val="center"/>
        <w:rPr>
          <w:rFonts w:ascii="Times New Roman" w:eastAsia="Times New Roman" w:hAnsi="Times New Roman" w:cs="Times New Roman"/>
          <w:b/>
          <w:sz w:val="32"/>
          <w:szCs w:val="32"/>
        </w:rPr>
      </w:pPr>
      <w:r w:rsidRPr="006801A1">
        <w:rPr>
          <w:rFonts w:ascii="Times New Roman" w:eastAsia="Times New Roman" w:hAnsi="Times New Roman" w:cs="Times New Roman"/>
          <w:sz w:val="28"/>
          <w:szCs w:val="28"/>
        </w:rPr>
        <w:br w:type="page"/>
      </w:r>
      <w:r w:rsidRPr="006801A1">
        <w:rPr>
          <w:rFonts w:ascii="Times New Roman" w:eastAsia="Times New Roman" w:hAnsi="Times New Roman" w:cs="Times New Roman"/>
          <w:b/>
          <w:sz w:val="32"/>
          <w:szCs w:val="32"/>
        </w:rPr>
        <w:lastRenderedPageBreak/>
        <w:t>Теоретическая часть</w:t>
      </w:r>
    </w:p>
    <w:p w:rsidR="006801A1" w:rsidRPr="006801A1" w:rsidRDefault="006801A1" w:rsidP="006801A1">
      <w:pPr>
        <w:jc w:val="center"/>
        <w:rPr>
          <w:rFonts w:ascii="Times New Roman" w:eastAsia="Times New Roman" w:hAnsi="Times New Roman" w:cs="Times New Roman"/>
          <w:b/>
          <w:sz w:val="32"/>
          <w:szCs w:val="32"/>
        </w:rPr>
      </w:pP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Для того, чтобы выбрать максимально похожий на мою задумку прототип, мне предстоит изучить различные существующие виды шкатулок и историю их появления. А также выяснить функциональные возможности программы </w:t>
      </w:r>
      <w:r w:rsidRPr="006801A1">
        <w:rPr>
          <w:rFonts w:ascii="Times New Roman" w:eastAsia="Times New Roman" w:hAnsi="Times New Roman" w:cs="Times New Roman"/>
          <w:sz w:val="28"/>
          <w:szCs w:val="28"/>
          <w:lang w:val="en-US"/>
        </w:rPr>
        <w:t>AutoDesk</w:t>
      </w:r>
      <w:r w:rsidRPr="006801A1">
        <w:rPr>
          <w:rFonts w:ascii="Times New Roman" w:eastAsia="Times New Roman" w:hAnsi="Times New Roman" w:cs="Times New Roman"/>
          <w:sz w:val="28"/>
          <w:szCs w:val="28"/>
        </w:rPr>
        <w:t xml:space="preserve"> </w:t>
      </w:r>
      <w:r w:rsidRPr="006801A1">
        <w:rPr>
          <w:rFonts w:ascii="Times New Roman" w:eastAsia="Times New Roman" w:hAnsi="Times New Roman" w:cs="Times New Roman"/>
          <w:sz w:val="28"/>
          <w:szCs w:val="28"/>
          <w:lang w:val="en-US"/>
        </w:rPr>
        <w:t>Inventor</w:t>
      </w:r>
      <w:r w:rsidRPr="006801A1">
        <w:rPr>
          <w:rFonts w:ascii="Times New Roman" w:eastAsia="Times New Roman" w:hAnsi="Times New Roman" w:cs="Times New Roman"/>
          <w:sz w:val="28"/>
          <w:szCs w:val="28"/>
        </w:rPr>
        <w:t xml:space="preserve"> </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 xml:space="preserve">Так что же такое шкатулка? </w:t>
      </w:r>
    </w:p>
    <w:p w:rsidR="006801A1" w:rsidRPr="006801A1" w:rsidRDefault="006801A1" w:rsidP="006801A1">
      <w:pPr>
        <w:spacing w:line="360" w:lineRule="auto"/>
        <w:ind w:firstLine="709"/>
        <w:jc w:val="both"/>
        <w:rPr>
          <w:rFonts w:ascii="Times New Roman" w:eastAsia="Times New Roman" w:hAnsi="Times New Roman" w:cs="Times New Roman"/>
          <w:b/>
          <w:sz w:val="28"/>
          <w:szCs w:val="28"/>
        </w:rPr>
      </w:pPr>
      <w:r w:rsidRPr="006801A1">
        <w:rPr>
          <w:rFonts w:ascii="Times New Roman" w:eastAsia="Times New Roman" w:hAnsi="Times New Roman" w:cs="Times New Roman"/>
          <w:i/>
          <w:sz w:val="28"/>
          <w:szCs w:val="28"/>
        </w:rPr>
        <w:t>Шкатулка</w:t>
      </w:r>
      <w:r w:rsidRPr="006801A1">
        <w:rPr>
          <w:rFonts w:ascii="Calibri" w:eastAsia="Times New Roman" w:hAnsi="Calibri" w:cs="Times New Roman"/>
        </w:rPr>
        <w:t xml:space="preserve"> – </w:t>
      </w:r>
      <w:r w:rsidRPr="006801A1">
        <w:rPr>
          <w:rFonts w:ascii="Times New Roman" w:eastAsia="Times New Roman" w:hAnsi="Times New Roman" w:cs="Times New Roman"/>
          <w:sz w:val="28"/>
          <w:szCs w:val="28"/>
        </w:rPr>
        <w:t>это маленькая коробка или ящик обычно, используемая для хранения драгоценностей, денег, бумаг и других мелких, но обычно ценных предметов.</w:t>
      </w:r>
    </w:p>
    <w:p w:rsidR="006801A1" w:rsidRPr="006801A1" w:rsidRDefault="006801A1" w:rsidP="006801A1">
      <w:pPr>
        <w:spacing w:line="360" w:lineRule="auto"/>
        <w:ind w:firstLine="709"/>
        <w:jc w:val="both"/>
        <w:rPr>
          <w:rFonts w:ascii="Times New Roman" w:eastAsia="Times New Roman" w:hAnsi="Times New Roman" w:cs="Times New Roman"/>
          <w:b/>
          <w:sz w:val="28"/>
          <w:szCs w:val="28"/>
        </w:rPr>
      </w:pPr>
      <w:r w:rsidRPr="006801A1">
        <w:rPr>
          <w:rFonts w:ascii="Times New Roman" w:eastAsia="Times New Roman" w:hAnsi="Times New Roman" w:cs="Times New Roman"/>
          <w:b/>
          <w:sz w:val="28"/>
          <w:szCs w:val="28"/>
        </w:rPr>
        <w:t>История шкатулок</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 пришли к нам из глубины столетий, с загадочных стран Востока. С тех самых пор их конструкция не слишком изменилась, но в создании стали использоваться новейшие материалы и современные механизмы, усовершенствовались производственные схемы. Однако из каких бы материалов не были бы созданы шкатулки, каждая из них обладает собственной маленькой тайной.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Предполагают, что самые первые шкатулки были созданы для хранения украшений. Еще два тысячелетия назад талантливые мастера из Японии и Китая изготавливали уникальные футляры для хранения ценных вещей. Они были различных форм и размеров, украшались соком лакового дерева. Мастера стремились опередить друг друга по уровню мастерства изготовления, поэтому на свет появлялись все новые методы обработки: декорирование тканью или кожей, инкрустация драгоценными камнями, украшение слоновой костью. Такие шкатулки были настоящим шедевром, она сами по себе представляли ценность, в особенности, если в их украшении использовались драгоценные и полудрагоценные камни или же благородные металлы.</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lastRenderedPageBreak/>
        <w:t>Русские мастера и умельцы создавали очень хитрые по своей конструкции коробочки, такие шкатулки можно было открыть только при нажатии на секретную кнопочку. Русский народ всегда любил загадки и тайны, поэтому секретные коробочки стали пользоваться большим успехом, а шкатулка стала красивейшим и тайным хранилищем для драгоценностей.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Музыкальные шкатулки появились в Швейцарии. Именно там был создан первый музыкальный механизм, который поместили в коробочку – карильон. Швейцария славится созданием часовых механизмов, совсем не удивительно, что здесь и были созданы шкатулки для часов с автоподзаводом, которые издавали приятную мелодию при открытии, и состояли из множества пластинок и металлических зубчиков.</w:t>
      </w:r>
    </w:p>
    <w:p w:rsidR="006801A1" w:rsidRPr="006801A1" w:rsidRDefault="006801A1" w:rsidP="006801A1">
      <w:pPr>
        <w:spacing w:line="360" w:lineRule="auto"/>
        <w:ind w:firstLine="709"/>
        <w:jc w:val="both"/>
        <w:rPr>
          <w:rFonts w:ascii="Times New Roman" w:eastAsia="Times New Roman" w:hAnsi="Times New Roman" w:cs="Times New Roman"/>
          <w:b/>
          <w:sz w:val="28"/>
          <w:szCs w:val="28"/>
        </w:rPr>
      </w:pPr>
      <w:r w:rsidRPr="006801A1">
        <w:rPr>
          <w:rFonts w:ascii="Times New Roman" w:eastAsia="Times New Roman" w:hAnsi="Times New Roman" w:cs="Times New Roman"/>
          <w:b/>
          <w:sz w:val="28"/>
          <w:szCs w:val="28"/>
        </w:rPr>
        <w:t>Виды шкатулок</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Создание шкатулки – это процесс творческий, а поэтому существу</w:t>
      </w:r>
      <w:r w:rsidR="00EE3483">
        <w:rPr>
          <w:rFonts w:ascii="Times New Roman" w:eastAsia="Times New Roman" w:hAnsi="Times New Roman" w:cs="Times New Roman"/>
          <w:sz w:val="28"/>
          <w:szCs w:val="28"/>
        </w:rPr>
        <w:t>ет множество</w:t>
      </w:r>
      <w:r w:rsidRPr="006801A1">
        <w:rPr>
          <w:rFonts w:ascii="Times New Roman" w:eastAsia="Times New Roman" w:hAnsi="Times New Roman" w:cs="Times New Roman"/>
          <w:sz w:val="28"/>
          <w:szCs w:val="28"/>
        </w:rPr>
        <w:t xml:space="preserve"> раз</w:t>
      </w:r>
      <w:r w:rsidR="009D1C90">
        <w:rPr>
          <w:rFonts w:ascii="Times New Roman" w:eastAsia="Times New Roman" w:hAnsi="Times New Roman" w:cs="Times New Roman"/>
          <w:sz w:val="28"/>
          <w:szCs w:val="28"/>
        </w:rPr>
        <w:t>личных</w:t>
      </w:r>
      <w:r w:rsidRPr="006801A1">
        <w:rPr>
          <w:rFonts w:ascii="Times New Roman" w:eastAsia="Times New Roman" w:hAnsi="Times New Roman" w:cs="Times New Roman"/>
          <w:sz w:val="28"/>
          <w:szCs w:val="28"/>
        </w:rPr>
        <w:t xml:space="preserve"> видов. В первую очередь, отличаются они материалом изготовления. Например, это может быть:</w:t>
      </w:r>
    </w:p>
    <w:p w:rsidR="006801A1" w:rsidRPr="006801A1" w:rsidRDefault="006801A1" w:rsidP="006801A1">
      <w:pPr>
        <w:numPr>
          <w:ilvl w:val="0"/>
          <w:numId w:val="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Дерево;</w:t>
      </w:r>
    </w:p>
    <w:p w:rsidR="006801A1" w:rsidRPr="006801A1" w:rsidRDefault="006801A1" w:rsidP="006801A1">
      <w:pPr>
        <w:numPr>
          <w:ilvl w:val="0"/>
          <w:numId w:val="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Дорогие металлы (золото, серебро);</w:t>
      </w:r>
    </w:p>
    <w:p w:rsidR="006801A1" w:rsidRPr="006801A1" w:rsidRDefault="006801A1" w:rsidP="006801A1">
      <w:pPr>
        <w:numPr>
          <w:ilvl w:val="0"/>
          <w:numId w:val="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Более дешевые металлы(железо);</w:t>
      </w:r>
    </w:p>
    <w:p w:rsidR="006801A1" w:rsidRPr="006801A1" w:rsidRDefault="006801A1" w:rsidP="006801A1">
      <w:pPr>
        <w:numPr>
          <w:ilvl w:val="0"/>
          <w:numId w:val="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Стекло;</w:t>
      </w:r>
    </w:p>
    <w:p w:rsidR="006801A1" w:rsidRPr="006801A1" w:rsidRDefault="006801A1" w:rsidP="006801A1">
      <w:pPr>
        <w:numPr>
          <w:ilvl w:val="0"/>
          <w:numId w:val="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Слоновая кость;</w:t>
      </w:r>
    </w:p>
    <w:p w:rsidR="006801A1" w:rsidRPr="006801A1" w:rsidRDefault="006801A1" w:rsidP="006801A1">
      <w:pPr>
        <w:numPr>
          <w:ilvl w:val="0"/>
          <w:numId w:val="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Камень (малахит, мрамор);</w:t>
      </w:r>
    </w:p>
    <w:p w:rsidR="006801A1" w:rsidRPr="006801A1" w:rsidRDefault="006801A1" w:rsidP="006801A1">
      <w:pPr>
        <w:numPr>
          <w:ilvl w:val="0"/>
          <w:numId w:val="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Картон.</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Любая шкатулка может быть простой или искусно декорированной. Для украшения ларчика чаще всего используют такие приемы:</w:t>
      </w:r>
    </w:p>
    <w:p w:rsidR="006801A1" w:rsidRPr="006801A1" w:rsidRDefault="006801A1" w:rsidP="006801A1">
      <w:pPr>
        <w:numPr>
          <w:ilvl w:val="0"/>
          <w:numId w:val="3"/>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Инкрустация драгоценными и полудрагоценными камня;</w:t>
      </w:r>
    </w:p>
    <w:p w:rsidR="006801A1" w:rsidRPr="006801A1" w:rsidRDefault="006801A1" w:rsidP="006801A1">
      <w:pPr>
        <w:numPr>
          <w:ilvl w:val="0"/>
          <w:numId w:val="3"/>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Резьба;</w:t>
      </w:r>
    </w:p>
    <w:p w:rsidR="006801A1" w:rsidRPr="006801A1" w:rsidRDefault="006801A1" w:rsidP="006801A1">
      <w:pPr>
        <w:numPr>
          <w:ilvl w:val="0"/>
          <w:numId w:val="3"/>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Гравировка;</w:t>
      </w:r>
    </w:p>
    <w:p w:rsidR="006801A1" w:rsidRPr="006801A1" w:rsidRDefault="006801A1" w:rsidP="006801A1">
      <w:pPr>
        <w:numPr>
          <w:ilvl w:val="0"/>
          <w:numId w:val="3"/>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Обтягивание кожей, бархатом или подобными материалами. </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lastRenderedPageBreak/>
        <w:t>Шкатулки могул быть различной формы:</w:t>
      </w:r>
    </w:p>
    <w:p w:rsidR="006801A1" w:rsidRPr="006801A1" w:rsidRDefault="006801A1" w:rsidP="006801A1">
      <w:pPr>
        <w:numPr>
          <w:ilvl w:val="0"/>
          <w:numId w:val="4"/>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Круглая;</w:t>
      </w:r>
    </w:p>
    <w:p w:rsidR="006801A1" w:rsidRPr="006801A1" w:rsidRDefault="006801A1" w:rsidP="006801A1">
      <w:pPr>
        <w:numPr>
          <w:ilvl w:val="0"/>
          <w:numId w:val="4"/>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Прямоугольная;</w:t>
      </w:r>
    </w:p>
    <w:p w:rsidR="006801A1" w:rsidRPr="006801A1" w:rsidRDefault="006801A1" w:rsidP="006801A1">
      <w:pPr>
        <w:numPr>
          <w:ilvl w:val="0"/>
          <w:numId w:val="4"/>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Многогранная;</w:t>
      </w:r>
    </w:p>
    <w:p w:rsidR="006801A1" w:rsidRPr="006801A1" w:rsidRDefault="006801A1" w:rsidP="006801A1">
      <w:pPr>
        <w:numPr>
          <w:ilvl w:val="0"/>
          <w:numId w:val="4"/>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Тематическая;</w:t>
      </w:r>
    </w:p>
    <w:p w:rsidR="006801A1" w:rsidRPr="006801A1" w:rsidRDefault="006801A1" w:rsidP="006801A1">
      <w:pPr>
        <w:numPr>
          <w:ilvl w:val="0"/>
          <w:numId w:val="4"/>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Шкатулки-пазлы;</w:t>
      </w:r>
    </w:p>
    <w:p w:rsidR="006801A1" w:rsidRPr="006801A1" w:rsidRDefault="006801A1" w:rsidP="006801A1">
      <w:pPr>
        <w:numPr>
          <w:ilvl w:val="0"/>
          <w:numId w:val="4"/>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Шкатулки-фолианты.</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Так же, шкатулки могут быть различного назначения:</w:t>
      </w:r>
    </w:p>
    <w:p w:rsidR="006801A1" w:rsidRPr="006801A1" w:rsidRDefault="006801A1" w:rsidP="006801A1">
      <w:pPr>
        <w:numPr>
          <w:ilvl w:val="0"/>
          <w:numId w:val="5"/>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 для мелочей;</w:t>
      </w:r>
    </w:p>
    <w:p w:rsidR="006801A1" w:rsidRPr="006801A1" w:rsidRDefault="006801A1" w:rsidP="006801A1">
      <w:pPr>
        <w:numPr>
          <w:ilvl w:val="0"/>
          <w:numId w:val="5"/>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 для украшений;</w:t>
      </w:r>
    </w:p>
    <w:p w:rsidR="006801A1" w:rsidRPr="006801A1" w:rsidRDefault="006801A1" w:rsidP="006801A1">
      <w:pPr>
        <w:numPr>
          <w:ilvl w:val="0"/>
          <w:numId w:val="5"/>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 для часов;</w:t>
      </w:r>
    </w:p>
    <w:p w:rsidR="006801A1" w:rsidRPr="006801A1" w:rsidRDefault="006801A1" w:rsidP="006801A1">
      <w:pPr>
        <w:numPr>
          <w:ilvl w:val="0"/>
          <w:numId w:val="5"/>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 для швейных принадлежностей;</w:t>
      </w:r>
    </w:p>
    <w:p w:rsidR="006801A1" w:rsidRPr="006801A1" w:rsidRDefault="006801A1" w:rsidP="006801A1">
      <w:pPr>
        <w:numPr>
          <w:ilvl w:val="0"/>
          <w:numId w:val="5"/>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 музыкальные;</w:t>
      </w:r>
    </w:p>
    <w:p w:rsidR="006801A1" w:rsidRDefault="006801A1" w:rsidP="006801A1">
      <w:pPr>
        <w:numPr>
          <w:ilvl w:val="0"/>
          <w:numId w:val="5"/>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Шкатулки с тайниками.</w:t>
      </w:r>
    </w:p>
    <w:p w:rsidR="00631DE6" w:rsidRPr="006801A1" w:rsidRDefault="00631DE6" w:rsidP="00631DE6">
      <w:pPr>
        <w:spacing w:line="360" w:lineRule="auto"/>
        <w:ind w:left="720"/>
        <w:contextualSpacing/>
        <w:jc w:val="both"/>
        <w:rPr>
          <w:rFonts w:ascii="Times New Roman" w:eastAsia="Times New Roman" w:hAnsi="Times New Roman" w:cs="Times New Roman"/>
          <w:sz w:val="28"/>
          <w:szCs w:val="28"/>
        </w:rPr>
      </w:pPr>
    </w:p>
    <w:p w:rsidR="006801A1" w:rsidRPr="006801A1" w:rsidRDefault="006801A1" w:rsidP="006801A1">
      <w:pPr>
        <w:spacing w:line="360" w:lineRule="auto"/>
        <w:jc w:val="both"/>
        <w:rPr>
          <w:rFonts w:ascii="Times New Roman" w:eastAsia="Times New Roman" w:hAnsi="Times New Roman" w:cs="Times New Roman"/>
          <w:sz w:val="28"/>
          <w:szCs w:val="28"/>
        </w:rPr>
      </w:pPr>
      <w:r w:rsidRPr="006801A1">
        <w:rPr>
          <w:rFonts w:ascii="Times New Roman" w:eastAsia="Times New Roman" w:hAnsi="Times New Roman" w:cs="Times New Roman"/>
          <w:b/>
          <w:sz w:val="28"/>
          <w:szCs w:val="28"/>
        </w:rPr>
        <w:t>Шкатулка в мифах и сказках</w:t>
      </w:r>
    </w:p>
    <w:p w:rsidR="006801A1" w:rsidRPr="006801A1" w:rsidRDefault="006801A1" w:rsidP="006801A1">
      <w:pPr>
        <w:numPr>
          <w:ilvl w:val="0"/>
          <w:numId w:val="7"/>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Согласно древнегреческому мифу, Зевс спрятал все беды и надежды в шкатулку и строго настрого запретил ее открывать. Но Пандора из любопытства открыла запретный ларец и на землю и ее обитателей обрушились неисчислимые беды и несчастья, а на дне ларца по воле Зевса остались только надежды.</w:t>
      </w:r>
    </w:p>
    <w:p w:rsidR="006801A1" w:rsidRPr="006801A1" w:rsidRDefault="006801A1" w:rsidP="006801A1">
      <w:pPr>
        <w:numPr>
          <w:ilvl w:val="0"/>
          <w:numId w:val="7"/>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Одна из девяти муз, покровительница истории Клио, изображается с грифелем и со свитком или со шкатулкой для свитков.</w:t>
      </w:r>
    </w:p>
    <w:p w:rsidR="006801A1" w:rsidRPr="006801A1" w:rsidRDefault="006801A1" w:rsidP="006801A1">
      <w:pPr>
        <w:numPr>
          <w:ilvl w:val="0"/>
          <w:numId w:val="7"/>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Шкатулка используется как дверь, открывающая проход в другие измерения, путь для фантастических межзвездных перемещений.</w:t>
      </w:r>
    </w:p>
    <w:p w:rsidR="006801A1" w:rsidRPr="006801A1" w:rsidRDefault="006801A1" w:rsidP="006801A1">
      <w:pPr>
        <w:numPr>
          <w:ilvl w:val="0"/>
          <w:numId w:val="7"/>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А египетская царица Клеопатра хранила в ларцах и шкатулках не только свои драгоценности, но и благовония, оружие и даже яды.</w:t>
      </w:r>
    </w:p>
    <w:p w:rsidR="00631DE6" w:rsidRDefault="00631DE6">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6801A1" w:rsidRPr="006801A1" w:rsidRDefault="006801A1" w:rsidP="006801A1">
      <w:pPr>
        <w:spacing w:line="360" w:lineRule="auto"/>
        <w:ind w:firstLine="709"/>
        <w:jc w:val="both"/>
        <w:rPr>
          <w:rFonts w:ascii="Times New Roman" w:eastAsia="Times New Roman" w:hAnsi="Times New Roman" w:cs="Times New Roman"/>
          <w:b/>
          <w:sz w:val="28"/>
          <w:szCs w:val="28"/>
        </w:rPr>
      </w:pPr>
      <w:r w:rsidRPr="006801A1">
        <w:rPr>
          <w:rFonts w:ascii="Times New Roman" w:eastAsia="Times New Roman" w:hAnsi="Times New Roman" w:cs="Times New Roman"/>
          <w:b/>
          <w:sz w:val="28"/>
          <w:szCs w:val="28"/>
        </w:rPr>
        <w:lastRenderedPageBreak/>
        <w:t>Шкатулка как народный промысел</w:t>
      </w:r>
    </w:p>
    <w:p w:rsidR="006801A1" w:rsidRPr="006801A1" w:rsidRDefault="006801A1" w:rsidP="006801A1">
      <w:pPr>
        <w:numPr>
          <w:ilvl w:val="0"/>
          <w:numId w:val="6"/>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За многие века шкатулка по своей конструкции почти не изменилась. А вот внешнее оформление поражает своим разнообразием. Мастера могут сделать шкатулку из любого материала, разной формы и размера — от почти сундука до маленькой шкатулочки для одного колечка.</w:t>
      </w:r>
    </w:p>
    <w:p w:rsidR="006801A1" w:rsidRPr="006801A1" w:rsidRDefault="006801A1" w:rsidP="006801A1">
      <w:pPr>
        <w:numPr>
          <w:ilvl w:val="0"/>
          <w:numId w:val="6"/>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Уникальные эксклюзивные шкатулки многих мастеров изобразительного искусства оставили свой след в культурном наследии человечества. Пик популярности шкатулки пришелся на XIX век — время роскоши и процветания.</w:t>
      </w:r>
    </w:p>
    <w:p w:rsidR="006801A1" w:rsidRPr="006801A1" w:rsidRDefault="006801A1" w:rsidP="006801A1">
      <w:pPr>
        <w:numPr>
          <w:ilvl w:val="0"/>
          <w:numId w:val="6"/>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Уникальная коллекция знаменитого ювелирного мастера Фаберже стала символом русской истории, богатства и могущества царской России. Мастер делал пасхальное сувенирное яйцо-шкатулку ежегодно к весне только для членов царской семьи. Каждое «яйцо» было уникальным, имело внутри сюрприз в виде пасхальной курочки и эмалевых портретов членов царской семьи.</w:t>
      </w:r>
    </w:p>
    <w:p w:rsidR="006801A1" w:rsidRPr="006801A1" w:rsidRDefault="006801A1" w:rsidP="006801A1">
      <w:pPr>
        <w:numPr>
          <w:ilvl w:val="0"/>
          <w:numId w:val="6"/>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 России шкатулки издавна делались из дерева, бересты, камня, чугуна, глины. И до наших дней сохранились художественные промыслы, которые узнаются с первого взгляда: красные и золотые цвета на черном фоне (хохлома), сине-голубые рисунки на белом фоне (гжель), росписи на тему сказок и исторических сюжетов (палех), а также каслинское литье, городецкая роспись и другие.</w:t>
      </w:r>
    </w:p>
    <w:p w:rsidR="006801A1" w:rsidRPr="006801A1" w:rsidRDefault="006801A1" w:rsidP="006801A1">
      <w:pPr>
        <w:numPr>
          <w:ilvl w:val="0"/>
          <w:numId w:val="6"/>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Знаменитые шемогодские мастера Великоустюгского уезда вырезали на бересте орнаменты, называемые «берестяным кружевом». Этими кружевами из бересты украшались деревянные шкатулки, а также туеса, табакерки, тарелки и другие предметы. Также с XIX века особо ценятся шкатулки из папье-маше. Художники и иконописцы из подмосковного села Федоскино украшали шкатулку, покрытую лаком, миниатюрными копиями картин известных российских и европейских художников.</w:t>
      </w:r>
    </w:p>
    <w:p w:rsidR="0016689D" w:rsidRDefault="0016689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6801A1" w:rsidRPr="006801A1" w:rsidRDefault="006801A1" w:rsidP="006801A1">
      <w:pPr>
        <w:spacing w:line="360" w:lineRule="auto"/>
        <w:ind w:firstLine="709"/>
        <w:jc w:val="both"/>
        <w:rPr>
          <w:rFonts w:ascii="Times New Roman" w:eastAsia="Times New Roman" w:hAnsi="Times New Roman" w:cs="Times New Roman"/>
          <w:b/>
          <w:sz w:val="28"/>
          <w:szCs w:val="28"/>
        </w:rPr>
      </w:pPr>
      <w:r w:rsidRPr="006801A1">
        <w:rPr>
          <w:rFonts w:ascii="Times New Roman" w:eastAsia="Times New Roman" w:hAnsi="Times New Roman" w:cs="Times New Roman"/>
          <w:b/>
          <w:sz w:val="28"/>
          <w:szCs w:val="28"/>
        </w:rPr>
        <w:lastRenderedPageBreak/>
        <w:t>Функции шкатулок</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Даже неописуемо красивые шкатулки не обходятся одной лишь декоративной функцией, они всегда находят практическое применение, ну хотя бы сохраняют историю в своих рисунках и украшениях.</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Особенно востребована современная шкатулка как место хранения ювелирных изделий.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Сувенирные шкатулки несут в себе информацию о каком-то событии или историческом месте, музее или городе. Очень красивы и интересны шкатулки с музыкой и часами.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Тематические шкатулки в виде домиков, яиц, фруктов, животных из любого материала имеются практически в любом доме. Например, бонбоньерка (шкатулка для конфет) или раскладная шкатулка для путешествий с мелкими предметами.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Во вместительной шкатулке очень удобно хранить предметы для рукоделия. В прошлом рукоделие почиталось очень высоко, и такая шкатулка считалась очень ценным подарком. Сохранились шкатулки с секретами, в которых разложены инструменты для рукоделия, изготовленные из серебра, золота, инкрустированные драгоценными камнями.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Всегда практичны шкатулки для делового человека — в них хранятся письменные принадлежности, печати и другие ценные вещи.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И даже современный сейф — это практически та же шкатулка с электронным замком, открыть его можно, как и старинную шкатулку, с помощью ключа или кода.</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br w:type="page"/>
      </w:r>
      <w:r w:rsidRPr="006801A1">
        <w:rPr>
          <w:rFonts w:ascii="Times New Roman" w:eastAsia="Times New Roman" w:hAnsi="Times New Roman" w:cs="Times New Roman"/>
          <w:b/>
          <w:sz w:val="32"/>
          <w:szCs w:val="32"/>
          <w:lang w:val="en-US"/>
        </w:rPr>
        <w:lastRenderedPageBreak/>
        <w:t>AutoDesk</w:t>
      </w:r>
      <w:r w:rsidRPr="006801A1">
        <w:rPr>
          <w:rFonts w:ascii="Times New Roman" w:eastAsia="Times New Roman" w:hAnsi="Times New Roman" w:cs="Times New Roman"/>
          <w:b/>
          <w:sz w:val="32"/>
          <w:szCs w:val="32"/>
        </w:rPr>
        <w:t xml:space="preserve"> </w:t>
      </w:r>
      <w:r w:rsidRPr="006801A1">
        <w:rPr>
          <w:rFonts w:ascii="Times New Roman" w:eastAsia="Times New Roman" w:hAnsi="Times New Roman" w:cs="Times New Roman"/>
          <w:b/>
          <w:sz w:val="32"/>
          <w:szCs w:val="32"/>
          <w:lang w:val="en-US"/>
        </w:rPr>
        <w:t>Inventor</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Для чего же предназначена эта программа?</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b/>
          <w:i/>
          <w:sz w:val="28"/>
          <w:szCs w:val="28"/>
        </w:rPr>
        <w:t>Аutodesk Inventor</w:t>
      </w:r>
      <w:r w:rsidRPr="006801A1">
        <w:rPr>
          <w:rFonts w:ascii="Times New Roman" w:eastAsia="Times New Roman" w:hAnsi="Times New Roman" w:cs="Times New Roman"/>
          <w:i/>
          <w:sz w:val="28"/>
          <w:szCs w:val="28"/>
        </w:rPr>
        <w:t xml:space="preserve"> </w:t>
      </w:r>
      <w:r w:rsidRPr="006801A1">
        <w:rPr>
          <w:rFonts w:ascii="Times New Roman" w:eastAsia="Times New Roman" w:hAnsi="Times New Roman" w:cs="Times New Roman"/>
          <w:sz w:val="28"/>
          <w:szCs w:val="28"/>
        </w:rPr>
        <w:t>— система трёхмерного твердотельного и поверхностного параметрического проектирования (САПР) компании Аutodesk, предназначенная для создания цифровых прототипов промышленных изделий. Инструменты Inventor обеспечивают полный цикл проектирования и создания конструкторской документации:</w:t>
      </w:r>
    </w:p>
    <w:p w:rsidR="006801A1" w:rsidRPr="006801A1" w:rsidRDefault="006801A1" w:rsidP="006801A1">
      <w:pPr>
        <w:numPr>
          <w:ilvl w:val="0"/>
          <w:numId w:val="8"/>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2D-/3D-моделирование;</w:t>
      </w:r>
    </w:p>
    <w:p w:rsidR="006801A1" w:rsidRPr="006801A1" w:rsidRDefault="006801A1" w:rsidP="006801A1">
      <w:pPr>
        <w:numPr>
          <w:ilvl w:val="0"/>
          <w:numId w:val="8"/>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создание изделий из листового материала и получение их разверток;</w:t>
      </w:r>
    </w:p>
    <w:p w:rsidR="006801A1" w:rsidRPr="006801A1" w:rsidRDefault="006801A1" w:rsidP="006801A1">
      <w:pPr>
        <w:numPr>
          <w:ilvl w:val="0"/>
          <w:numId w:val="8"/>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разработка электрических и трубопроводных систем;</w:t>
      </w:r>
    </w:p>
    <w:p w:rsidR="006801A1" w:rsidRPr="006801A1" w:rsidRDefault="006801A1" w:rsidP="006801A1">
      <w:pPr>
        <w:numPr>
          <w:ilvl w:val="0"/>
          <w:numId w:val="8"/>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проектирование оснастки для литья пластмассовых изделий;</w:t>
      </w:r>
    </w:p>
    <w:p w:rsidR="006801A1" w:rsidRPr="006801A1" w:rsidRDefault="006801A1" w:rsidP="006801A1">
      <w:pPr>
        <w:numPr>
          <w:ilvl w:val="0"/>
          <w:numId w:val="8"/>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динамическое моделирование;</w:t>
      </w:r>
    </w:p>
    <w:p w:rsidR="006801A1" w:rsidRPr="006801A1" w:rsidRDefault="006801A1" w:rsidP="006801A1">
      <w:pPr>
        <w:numPr>
          <w:ilvl w:val="0"/>
          <w:numId w:val="8"/>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параметрический расчет напряженно-деформированного состояния деталей и сборок;</w:t>
      </w:r>
    </w:p>
    <w:p w:rsidR="006801A1" w:rsidRPr="006801A1" w:rsidRDefault="006801A1" w:rsidP="006801A1">
      <w:pPr>
        <w:numPr>
          <w:ilvl w:val="0"/>
          <w:numId w:val="8"/>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визуализация изделий;</w:t>
      </w:r>
    </w:p>
    <w:p w:rsidR="006801A1" w:rsidRPr="006801A1" w:rsidRDefault="006801A1" w:rsidP="006801A1">
      <w:pPr>
        <w:numPr>
          <w:ilvl w:val="0"/>
          <w:numId w:val="8"/>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автоматическое получение и обновление конструкторской документации (оформление по ЕСКД).</w:t>
      </w:r>
    </w:p>
    <w:p w:rsidR="006801A1" w:rsidRPr="006801A1" w:rsidRDefault="006801A1" w:rsidP="006801A1">
      <w:pPr>
        <w:spacing w:line="360" w:lineRule="auto"/>
        <w:ind w:firstLine="709"/>
        <w:jc w:val="both"/>
        <w:rPr>
          <w:rFonts w:ascii="Times New Roman" w:eastAsia="Times New Roman" w:hAnsi="Times New Roman" w:cs="Times New Roman"/>
          <w:b/>
          <w:sz w:val="28"/>
          <w:szCs w:val="28"/>
        </w:rPr>
      </w:pPr>
      <w:r w:rsidRPr="006801A1">
        <w:rPr>
          <w:rFonts w:ascii="Times New Roman" w:eastAsia="Times New Roman" w:hAnsi="Times New Roman" w:cs="Times New Roman"/>
          <w:b/>
          <w:sz w:val="28"/>
          <w:szCs w:val="28"/>
        </w:rPr>
        <w:t>Функциональные возможности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Промышленная 3D САПР Autodesk Inventor обладает интуитивной параметрической рабочей средой для создания концептуальных эскизов и кинематических моделей деталей и изделий. Средства функционального проектирования позволяют сосредоточить внимание на рабочих характеристиках, и уже на их основании создавать пластмассовые детали, стальные каркасы и вращающиеся компоненты. Inventor сокращает объем работы пользователей с отдельными геометрическими объектами, предоставляя им больше времени на построение и совершенствование цифровых прототипов. В дальнейшем эти прототипы помогают в проверке </w:t>
      </w:r>
      <w:r w:rsidRPr="006801A1">
        <w:rPr>
          <w:rFonts w:ascii="Times New Roman" w:eastAsia="Times New Roman" w:hAnsi="Times New Roman" w:cs="Times New Roman"/>
          <w:sz w:val="28"/>
          <w:szCs w:val="28"/>
        </w:rPr>
        <w:lastRenderedPageBreak/>
        <w:t>функциональности изделий, сокращая тем самым общие затраты на их проектирование и изготовление.</w:t>
      </w:r>
    </w:p>
    <w:p w:rsidR="006801A1" w:rsidRPr="006801A1" w:rsidRDefault="006801A1" w:rsidP="006801A1">
      <w:pPr>
        <w:spacing w:line="360" w:lineRule="auto"/>
        <w:ind w:firstLine="709"/>
        <w:jc w:val="both"/>
        <w:rPr>
          <w:rFonts w:ascii="Times New Roman" w:eastAsia="Times New Roman" w:hAnsi="Times New Roman" w:cs="Times New Roman"/>
          <w:b/>
          <w:i/>
          <w:sz w:val="28"/>
          <w:szCs w:val="28"/>
        </w:rPr>
      </w:pPr>
      <w:r w:rsidRPr="006801A1">
        <w:rPr>
          <w:rFonts w:ascii="Times New Roman" w:eastAsia="Times New Roman" w:hAnsi="Times New Roman" w:cs="Times New Roman"/>
          <w:b/>
          <w:i/>
          <w:sz w:val="28"/>
          <w:szCs w:val="28"/>
        </w:rPr>
        <w:t>Рассмотрим проектные функции Inventor более подробно.</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Проектирование и компоновка трехмерных моделей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При проектировании в Inventor у вас есть все возможности для максимально удобного и быстрого исследования различных концептуальных идей. Удачная исходная концепция является ключом к успешному проектному решению. Идеи с бумажных набросков переносятся в параметрическую среду и обретают форму в виде эскизов и кинематических моделей.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Далее, пользуясь многочисленными инструментами Inventor, призванными ускорить и упростить работу, концепция превращается в трехмерную модель изделия – основу будущего Цифрового Прототипа. </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2D эскизы</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0" distB="0" distL="114300" distR="114300" simplePos="0" relativeHeight="251661312" behindDoc="0" locked="0" layoutInCell="1" allowOverlap="1">
            <wp:simplePos x="0" y="0"/>
            <wp:positionH relativeFrom="column">
              <wp:posOffset>1905</wp:posOffset>
            </wp:positionH>
            <wp:positionV relativeFrom="paragraph">
              <wp:posOffset>0</wp:posOffset>
            </wp:positionV>
            <wp:extent cx="1257300" cy="952500"/>
            <wp:effectExtent l="0" t="0" r="0" b="0"/>
            <wp:wrapSquare wrapText="bothSides"/>
            <wp:docPr id="25" name="Рисунок 25" descr="http://www.idtsoft.ru/_Images/Editor/Inventor_2D_Sket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idtsoft.ru/_Images/Editor/Inventor_2D_Sketch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1A1">
        <w:rPr>
          <w:rFonts w:ascii="Times New Roman" w:eastAsia="Times New Roman" w:hAnsi="Times New Roman" w:cs="Times New Roman"/>
          <w:sz w:val="28"/>
          <w:szCs w:val="28"/>
        </w:rPr>
        <w:t>Еще до того, как начать проектировать детали и изделия, вы можете рассмотреть несколько конструкторских идей и выбрать из них лучшую. Среда работы с эскизами в Inventor позволяет быстро создавать схематичные наброски деталей и механизмов на основе исходных проектных идей. Для воплощения концепций в эскизы служат функции построения объектов и зависимости. Пока лучшее решение не выбрано, вы можете держать несколько вариантов на экране, выделяя их разными цветами и типами линий.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 эскизной среде реализовано множество инструментов для упрощения и ускорения работы – эскизные блоки, динамический ввод, импорт облаков точек и многое другое.</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br w:type="page"/>
      </w:r>
      <w:r w:rsidRPr="006801A1">
        <w:rPr>
          <w:rFonts w:ascii="Times New Roman" w:eastAsia="Times New Roman" w:hAnsi="Times New Roman" w:cs="Times New Roman"/>
          <w:i/>
          <w:sz w:val="28"/>
          <w:szCs w:val="28"/>
        </w:rPr>
        <w:lastRenderedPageBreak/>
        <w:t>3D моделирование</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97155</wp:posOffset>
            </wp:positionV>
            <wp:extent cx="1295400" cy="982980"/>
            <wp:effectExtent l="0" t="0" r="0" b="7620"/>
            <wp:wrapSquare wrapText="bothSides"/>
            <wp:docPr id="24" name="Рисунок 24" descr="http://www.idtsoft.ru/_Images/Editor/autodesk_inventor_3Dtool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idtsoft.ru/_Images/Editor/autodesk_inventor_3Dtools_sm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1A1">
        <w:rPr>
          <w:rFonts w:ascii="Times New Roman" w:eastAsia="Times New Roman" w:hAnsi="Times New Roman" w:cs="Times New Roman"/>
          <w:sz w:val="28"/>
          <w:szCs w:val="28"/>
        </w:rPr>
        <w:t xml:space="preserve">Аutodesk Inventor обладает исчерпывающим функционалом для построения трехмерных моделей любой сложности. Программа способна работать с трехмерными телами, с каркасами, с поверхностями и может гибко комбинировать все эти виды моделирования. </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Кроме базовых возможностей создания различных форм, в Inventor реализован ряд революционно новых методов и инструментов моделирования – прямое редактирование параметрических моделей Inventor Fusion, создание моделей на основе наборов логических правил iLogic, интеллектуальный инструмент копирования iCopy и другие.</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Инструменты ускорения проектирования</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73660</wp:posOffset>
            </wp:positionV>
            <wp:extent cx="1295400" cy="1226820"/>
            <wp:effectExtent l="0" t="0" r="0" b="0"/>
            <wp:wrapSquare wrapText="bothSides"/>
            <wp:docPr id="23" name="Рисунок 23" descr="http://www.idtsoft.ru/_Images/Editor/autodesk_inventor_accelerator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idtsoft.ru/_Images/Editor/autodesk_inventor_accelerators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1A1">
        <w:rPr>
          <w:rFonts w:ascii="Times New Roman" w:eastAsia="Times New Roman" w:hAnsi="Times New Roman" w:cs="Times New Roman"/>
          <w:sz w:val="28"/>
          <w:szCs w:val="28"/>
        </w:rPr>
        <w:t>Разработчики Аutodesk Inventor всегда стремятся максимально автоматизировать все рутинные операции моделирования и освободить руки и голову инженера для решения творческих задач. Поэтому большое внимание при совершенствовании системы уделяется многочисленным инструментам ускорения проектирования. Среди них особенно можно отметить следующие инструменты:</w:t>
      </w:r>
    </w:p>
    <w:p w:rsidR="006801A1" w:rsidRPr="006801A1" w:rsidRDefault="006801A1" w:rsidP="006801A1">
      <w:pPr>
        <w:numPr>
          <w:ilvl w:val="0"/>
          <w:numId w:val="9"/>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Разнообразные библиотеки стандартных и покупных изделий</w:t>
      </w:r>
    </w:p>
    <w:p w:rsidR="006801A1" w:rsidRPr="006801A1" w:rsidRDefault="006801A1" w:rsidP="006801A1">
      <w:pPr>
        <w:numPr>
          <w:ilvl w:val="0"/>
          <w:numId w:val="9"/>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Автоматические генераторы типовых конструкций и узлов</w:t>
      </w:r>
    </w:p>
    <w:p w:rsidR="006801A1" w:rsidRPr="006801A1" w:rsidRDefault="006801A1" w:rsidP="006801A1">
      <w:pPr>
        <w:numPr>
          <w:ilvl w:val="0"/>
          <w:numId w:val="9"/>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Модуль работы с листовым материалом</w:t>
      </w:r>
    </w:p>
    <w:p w:rsidR="006801A1" w:rsidRPr="006801A1" w:rsidRDefault="006801A1" w:rsidP="006801A1">
      <w:pPr>
        <w:numPr>
          <w:ilvl w:val="0"/>
          <w:numId w:val="9"/>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Модуль сварки</w:t>
      </w:r>
    </w:p>
    <w:p w:rsidR="006801A1" w:rsidRPr="006801A1" w:rsidRDefault="006801A1" w:rsidP="006801A1">
      <w:pPr>
        <w:numPr>
          <w:ilvl w:val="0"/>
          <w:numId w:val="9"/>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Генератор каркасных конструкций из профильных элементов</w:t>
      </w:r>
    </w:p>
    <w:p w:rsidR="006801A1" w:rsidRPr="006801A1" w:rsidRDefault="006801A1" w:rsidP="006801A1">
      <w:pPr>
        <w:numPr>
          <w:ilvl w:val="0"/>
          <w:numId w:val="9"/>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Модуль создания маршрутных систем – трубопроводных и кабельных</w:t>
      </w:r>
    </w:p>
    <w:p w:rsidR="006801A1" w:rsidRPr="006801A1" w:rsidRDefault="006801A1" w:rsidP="006801A1">
      <w:pPr>
        <w:numPr>
          <w:ilvl w:val="0"/>
          <w:numId w:val="9"/>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Инструменты разработки литых пластмассовых деталей</w:t>
      </w:r>
    </w:p>
    <w:p w:rsidR="006801A1" w:rsidRPr="006801A1" w:rsidRDefault="006801A1" w:rsidP="006801A1">
      <w:pPr>
        <w:numPr>
          <w:ilvl w:val="0"/>
          <w:numId w:val="9"/>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Модуль создания пресс-форм и их анализа</w:t>
      </w:r>
    </w:p>
    <w:p w:rsidR="006801A1" w:rsidRPr="006801A1" w:rsidRDefault="006801A1" w:rsidP="006801A1">
      <w:pPr>
        <w:numPr>
          <w:ilvl w:val="0"/>
          <w:numId w:val="9"/>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lastRenderedPageBreak/>
        <w:t>И многие другие инструменты, призванные высвободить Ваше время и силы для решения творческих задач.</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Создание сборок и узлов</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0" distB="0" distL="114300" distR="114300" simplePos="0" relativeHeight="251664384" behindDoc="0" locked="0" layoutInCell="1" allowOverlap="1">
            <wp:simplePos x="0" y="0"/>
            <wp:positionH relativeFrom="margin">
              <wp:align>left</wp:align>
            </wp:positionH>
            <wp:positionV relativeFrom="paragraph">
              <wp:posOffset>6350</wp:posOffset>
            </wp:positionV>
            <wp:extent cx="1295400" cy="990600"/>
            <wp:effectExtent l="0" t="0" r="0" b="0"/>
            <wp:wrapSquare wrapText="bothSides"/>
            <wp:docPr id="21" name="Рисунок 21" descr="http://www.idtsoft.ru/_Images/Editor/autodesk_inventor_layout_desig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idtsoft.ru/_Images/Editor/autodesk_inventor_layout_design_smal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1A1">
        <w:rPr>
          <w:rFonts w:ascii="Times New Roman" w:eastAsia="Times New Roman" w:hAnsi="Times New Roman" w:cs="Times New Roman"/>
          <w:sz w:val="28"/>
          <w:szCs w:val="28"/>
        </w:rPr>
        <w:t>Inventor обеспечивает быструю сборку отдельных деталей и узлов в единое изделие для формирования цельной структуры и проверки технологичности сборочных операций. Вставка и размещение новых компонентов производится с помощью зависимостей, задающих фиксированные и движущиеся компоненты.</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Программа позволяет проводить сборку изделия из готовых деталей и создавать новые детали непосредственно в контексте сборки. При этом все составляющие изделия по желанию проектировщика автоматически адаптивно подстраивают свою геометрию под изменения, вносимые инженером в окружающую их геометрию. </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Сборочная среда Inventor оснащена множеством вспомогательных инструментов, помогающих упростить процесс сборки и редактирования узлов. Большинство сборочных ограничений Inventor способен задавать автоматически, при простом перетаскивании деталей к необходимому месту закрепления.</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Даже в базовой версии AutoCAD Inventor Suite пользователям предоставляются инструменты анализа компоновки изделия, геометрической симуляции кинематических схем, расчета физических свойств системы, анализа пересечений и прочие.</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И, конечно же, Inventor автоматически создает спецификации Ваших изделий и автоматически поддерживает их актуальность, при внесении Вами в модель любых изменений.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br w:type="page"/>
      </w:r>
      <w:r w:rsidRPr="006801A1">
        <w:rPr>
          <w:rFonts w:ascii="Times New Roman" w:eastAsia="Times New Roman" w:hAnsi="Times New Roman" w:cs="Times New Roman"/>
          <w:i/>
          <w:sz w:val="28"/>
          <w:szCs w:val="28"/>
        </w:rPr>
        <w:lastRenderedPageBreak/>
        <w:t>Технология Inventor Fusion</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Calibri" w:eastAsia="Times New Roman" w:hAnsi="Calibri" w:cs="Times New Roman"/>
          <w:noProof/>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9525</wp:posOffset>
            </wp:positionV>
            <wp:extent cx="1234440" cy="982980"/>
            <wp:effectExtent l="0" t="0" r="3810" b="7620"/>
            <wp:wrapSquare wrapText="bothSides"/>
            <wp:docPr id="20" name="Рисунок 20" descr="http://www.idtsoft.ru/_Images/Editor/autodesk_inventor_layout_design_large_1024x768(1)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idtsoft.ru/_Images/Editor/autodesk_inventor_layout_design_large_1024x768(1)1_resiz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444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1A1">
        <w:rPr>
          <w:rFonts w:ascii="Times New Roman" w:eastAsia="Times New Roman" w:hAnsi="Times New Roman" w:cs="Times New Roman"/>
          <w:sz w:val="28"/>
          <w:szCs w:val="28"/>
        </w:rPr>
        <w:t>Inventor Fusion это инновационный метод проектирования, изменяющий саму суть этого процесса. Эта технология сочетает в себе лучшую реализацию интуитивного метода моделирования, минимизирующего временные и мыслительные затраты между «хочу» и «могу» в области механического трехмерного моделирования. Моделирование и редактирование деталей становится несравнимо более легкой, понятной и простой работой. Технология Inventor Fusion совмещает в едином пространстве прямые и параметрические древовидные методы моделирования, и дарит инженерам ни с чем не сравнимую свободу творчества.</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Реализовано автоматическое создание, удаление, модификация и пересортировка конструктивных операций, а также автоматическое обновление параметрической схемы модели.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Полная совместимость Inventor и Inventor Fusion позволяет конвертировать все изменения, сделанные во Fusion, в конструктивные операции Inventor, как будто модель была изначально сделана в нем.</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Технология Inventor Fusion также упрощает обмен данными с пользователями AutoCAD. Пользователи могут открывать разработки, сделанные в Inventor Fusion в своем AutoCAD и легко создавать чертежи Ваших Цифровых Прототипов.</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Технология Inventor Fusion также поддерживает импортирование геометрии из большинства распространенных 3D САПР.</w:t>
      </w:r>
    </w:p>
    <w:p w:rsidR="006801A1" w:rsidRDefault="006801A1">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lastRenderedPageBreak/>
        <w:t>Технология Inventor iLogic</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0" distB="0" distL="114300" distR="114300" simplePos="0" relativeHeight="251666432" behindDoc="0" locked="0" layoutInCell="1" allowOverlap="1">
            <wp:simplePos x="0" y="0"/>
            <wp:positionH relativeFrom="margin">
              <wp:posOffset>34290</wp:posOffset>
            </wp:positionH>
            <wp:positionV relativeFrom="paragraph">
              <wp:posOffset>24130</wp:posOffset>
            </wp:positionV>
            <wp:extent cx="1234440" cy="1173480"/>
            <wp:effectExtent l="0" t="0" r="3810" b="7620"/>
            <wp:wrapSquare wrapText="bothSides"/>
            <wp:docPr id="18" name="Рисунок 18" descr="http://www.idtsoft.ru/_Images/Editor/autodesk_inventor_new_ilog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idtsoft.ru/_Images/Editor/autodesk_inventor_new_ilogic(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444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1A1">
        <w:rPr>
          <w:rFonts w:ascii="Times New Roman" w:eastAsia="Times New Roman" w:hAnsi="Times New Roman" w:cs="Times New Roman"/>
          <w:sz w:val="28"/>
          <w:szCs w:val="28"/>
        </w:rPr>
        <w:t>Технология радикально упрощает основанный на правилах параметрический метод моделирования для любого пользователя – даже для не имеющего никакого опыта программирования. Технология iLogic позволяет инженерам напрямую реализовывать в параметрике модели логику построения и поведения их моделей.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Мастера Правил Inventor iLogic позволят Вам создавать «умные» детали и сборки, значительно упростить конфигурирование изделий с динамической адаптацией всей модели заданному набору логических правил и зависимостей. В том числе Вы можете превратить в «умную» модель любую свою прежнюю разработку, просто добавив к ней логику iLogic. Правила в Inventor iLogic создаются непосредственно из параметров Inventor и встраиваются напрямую в модель Inventor.</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Благодаря всему этому, технология iLogic позволяет пользователям Inventor еще более повысить их продуктивность и качество создаваемых ими Цифровых Прототипов.</w:t>
      </w:r>
    </w:p>
    <w:p w:rsidR="006801A1" w:rsidRPr="006801A1" w:rsidRDefault="006801A1" w:rsidP="006801A1">
      <w:pPr>
        <w:spacing w:line="360" w:lineRule="auto"/>
        <w:jc w:val="both"/>
        <w:rPr>
          <w:rFonts w:ascii="Times New Roman" w:eastAsia="Times New Roman" w:hAnsi="Times New Roman" w:cs="Times New Roman"/>
          <w:b/>
          <w:i/>
          <w:sz w:val="28"/>
          <w:szCs w:val="28"/>
        </w:rPr>
      </w:pPr>
      <w:r w:rsidRPr="006801A1">
        <w:rPr>
          <w:rFonts w:ascii="Times New Roman" w:eastAsia="Times New Roman" w:hAnsi="Times New Roman" w:cs="Times New Roman"/>
          <w:b/>
          <w:i/>
          <w:sz w:val="28"/>
          <w:szCs w:val="28"/>
        </w:rPr>
        <w:t>Средства инженерного анализа Цифровых Прототипов</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 наше время для создания качественного конкурентоспособного продукта недостаточно одной только трехмерной модели. Необходимо провести комплекс испытаний, исследований и инженерных анализов изделия. Проводить все эти испытания на физических прототипах – значит потерять огромные средства на их создание, проведение полевых испытаний, упустить огромное количество времени.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Аutodesk Inventor позволит избежать всех этих потерь, благодаря реализованной в нем технологии Цифрового Прототипа, позволяющей провести практически полный спектр инженерных анализов и испытаний на виртуальном, Цифровом прототипе.</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br w:type="page"/>
      </w:r>
      <w:r w:rsidRPr="006801A1">
        <w:rPr>
          <w:rFonts w:ascii="Times New Roman" w:eastAsia="Times New Roman" w:hAnsi="Times New Roman" w:cs="Times New Roman"/>
          <w:i/>
          <w:sz w:val="28"/>
          <w:szCs w:val="28"/>
        </w:rPr>
        <w:lastRenderedPageBreak/>
        <w:t>Анализ геометрии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0" distB="0" distL="114300" distR="114300" simplePos="0" relativeHeight="251667456" behindDoc="0" locked="0" layoutInCell="1" allowOverlap="1">
            <wp:simplePos x="0" y="0"/>
            <wp:positionH relativeFrom="margin">
              <wp:align>left</wp:align>
            </wp:positionH>
            <wp:positionV relativeFrom="paragraph">
              <wp:posOffset>19685</wp:posOffset>
            </wp:positionV>
            <wp:extent cx="1295400" cy="929640"/>
            <wp:effectExtent l="0" t="0" r="0" b="3810"/>
            <wp:wrapSquare wrapText="bothSides"/>
            <wp:docPr id="15" name="Рисунок 15" descr="http://www.idtsoft.ru/_Images/Editor/autodesk_inventor_GeometryAnalysi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idtsoft.ru/_Images/Editor/autodesk_inventor_GeometryAnalysis_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1A1">
        <w:rPr>
          <w:rFonts w:ascii="Times New Roman" w:eastAsia="Times New Roman" w:hAnsi="Times New Roman" w:cs="Times New Roman"/>
          <w:sz w:val="28"/>
          <w:szCs w:val="28"/>
        </w:rPr>
        <w:t>При разработке сложных трехмерных форм высокого качества, всегда важно иметь необходимые инструменты для контроля этого качества.</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Инструменты анализа Inventor позволяют вам быстро и просто в полной мере исследовать качество получаемых моделей.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Реализованы инструменты для проведения следующих видов анализа:</w:t>
      </w:r>
    </w:p>
    <w:p w:rsidR="006801A1" w:rsidRPr="006801A1" w:rsidRDefault="006801A1" w:rsidP="006801A1">
      <w:pPr>
        <w:numPr>
          <w:ilvl w:val="0"/>
          <w:numId w:val="10"/>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Гаусс-анализ кривизны</w:t>
      </w:r>
    </w:p>
    <w:p w:rsidR="006801A1" w:rsidRPr="006801A1" w:rsidRDefault="006801A1" w:rsidP="006801A1">
      <w:pPr>
        <w:numPr>
          <w:ilvl w:val="0"/>
          <w:numId w:val="10"/>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Зебра-анализ гладкости</w:t>
      </w:r>
    </w:p>
    <w:p w:rsidR="006801A1" w:rsidRPr="006801A1" w:rsidRDefault="006801A1" w:rsidP="006801A1">
      <w:pPr>
        <w:numPr>
          <w:ilvl w:val="0"/>
          <w:numId w:val="10"/>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Минимальные радиусы</w:t>
      </w:r>
    </w:p>
    <w:p w:rsidR="006801A1" w:rsidRPr="006801A1" w:rsidRDefault="006801A1" w:rsidP="006801A1">
      <w:pPr>
        <w:numPr>
          <w:ilvl w:val="0"/>
          <w:numId w:val="10"/>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Минимальные расстояния между компонентами</w:t>
      </w:r>
    </w:p>
    <w:p w:rsidR="006801A1" w:rsidRPr="006801A1" w:rsidRDefault="006801A1" w:rsidP="006801A1">
      <w:pPr>
        <w:numPr>
          <w:ilvl w:val="0"/>
          <w:numId w:val="10"/>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Анализ поперечных сечений</w:t>
      </w:r>
    </w:p>
    <w:p w:rsidR="006801A1" w:rsidRDefault="006801A1" w:rsidP="006801A1">
      <w:pPr>
        <w:numPr>
          <w:ilvl w:val="0"/>
          <w:numId w:val="10"/>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Анализ литейных уклонов</w:t>
      </w:r>
    </w:p>
    <w:p w:rsidR="006801A1" w:rsidRPr="006801A1" w:rsidRDefault="006801A1" w:rsidP="006801A1">
      <w:pPr>
        <w:spacing w:line="360" w:lineRule="auto"/>
        <w:ind w:left="720"/>
        <w:contextualSpacing/>
        <w:jc w:val="both"/>
        <w:rPr>
          <w:rFonts w:ascii="Times New Roman" w:eastAsia="Times New Roman" w:hAnsi="Times New Roman" w:cs="Times New Roman"/>
          <w:sz w:val="28"/>
          <w:szCs w:val="28"/>
        </w:rPr>
      </w:pPr>
    </w:p>
    <w:p w:rsidR="006801A1" w:rsidRPr="006801A1" w:rsidRDefault="006801A1" w:rsidP="006801A1">
      <w:pPr>
        <w:spacing w:line="360" w:lineRule="auto"/>
        <w:ind w:firstLine="709"/>
        <w:jc w:val="both"/>
        <w:rPr>
          <w:rFonts w:ascii="Times New Roman" w:eastAsia="Times New Roman" w:hAnsi="Times New Roman" w:cs="Times New Roman"/>
          <w:b/>
          <w:i/>
          <w:sz w:val="28"/>
          <w:szCs w:val="28"/>
        </w:rPr>
      </w:pPr>
      <w:r w:rsidRPr="006801A1">
        <w:rPr>
          <w:rFonts w:ascii="Times New Roman" w:eastAsia="Times New Roman" w:hAnsi="Times New Roman" w:cs="Times New Roman"/>
          <w:b/>
          <w:i/>
          <w:sz w:val="28"/>
          <w:szCs w:val="28"/>
        </w:rPr>
        <w:t>Создание конструкторской документации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Венцом любого проекта всегда является полный комплект конструкторской документации – чертежи, спецификации, сборочные руководства, интерактивные схемы, фотореалистичные изображения и т.п. Autodesk Inventor оснащен исчерпывающим набором инструментов для создания любого вида документации.</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Автоматизация создания чертежей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При создании чертежей Ваших изделий, Autodesk Inventor способен автоматизировать подавляющее большинство операций. Программа автоматически создаст любые чертежные виды, автоматически извлечет размеры из 3D модели, возможно автоматическое нанесение на чертежи разнообразных элементов пометок. Также автоматически Inventor будет отражать в уже созданных чертежах все изменения, которые Вы будете реализовывать в модели.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lastRenderedPageBreak/>
        <w:t>Также модуль создания чертежей в Inventor оснащен исчерпывающим функционалом для оформления чертежей в полном соответствии с ЕСКД (или с любым другим чертежным стандартом мира). Среда гибко настраивается.</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Автоматические спецификации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Без точных спецификаций невозможно производство даже самых удачных проектов.</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Инструмент ведения спецификаций в Inventor – это единый механизм для автоматического создания, редактирования спецификаций, поддержания их в актуальном состоянии при любых изменениях проекта, а также для оформления чертежных спецификаций.</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При этом позиции в спецификации автоматически группируются на покупные, стандартные, собственные, виртуальные или единицы документации. Конечно же, возможно и ручное распределение позиций по категориям.</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Спецификация полностью ассоциативна с моделью изделия, и остается актуальной при любых изменениях модели.</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Технические иллюстрации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Создание качественных сборочных и производственных руководств, презентаций изделий и технических иллюстраций отнимает много времени, которого обычно и так всегда не хватает.</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 Autodesk Inventor это можно делать максимально быстро и просто с помощью специального модуля, обладающего удобными инструментами для создания:</w:t>
      </w:r>
    </w:p>
    <w:p w:rsidR="006801A1" w:rsidRPr="006801A1" w:rsidRDefault="006801A1" w:rsidP="006801A1">
      <w:pPr>
        <w:numPr>
          <w:ilvl w:val="0"/>
          <w:numId w:val="11"/>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Детальных руководств</w:t>
      </w:r>
    </w:p>
    <w:p w:rsidR="006801A1" w:rsidRPr="006801A1" w:rsidRDefault="006801A1" w:rsidP="006801A1">
      <w:pPr>
        <w:numPr>
          <w:ilvl w:val="0"/>
          <w:numId w:val="11"/>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Инструкций сборки-разборки изделий, в том числе анимированных</w:t>
      </w:r>
    </w:p>
    <w:p w:rsidR="006801A1" w:rsidRPr="006801A1" w:rsidRDefault="006801A1" w:rsidP="006801A1">
      <w:pPr>
        <w:numPr>
          <w:ilvl w:val="0"/>
          <w:numId w:val="11"/>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lastRenderedPageBreak/>
        <w:t>На основе полученных в этом модуле схем сборки-разборки можно создавать разобранные чертежные виды изделий.</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Визуализация. Autodesk Inventor Studio.</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Для презентации своих разработок заказчикам и партнерам, вы можете прямо в рабочей среде Inventor создавать фотореалистичные изображения и анимационные ролики. Эти возможности реализует модуль Autodesk Inventor Studio. Богатый функционал модуля в сочетании с простым интерфейсом управления значительно сокращают затраты времени на подготовку презентаций. </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При работе с визуализацией в Autodesk Inventor не требуется транслировать модели во внешние приложения визуализации, что существенно экономит время и нервы инженеров. Все операции производятся непосредственно в среде Inventor. </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Модуль может применяться для решения следующих задач:</w:t>
      </w:r>
    </w:p>
    <w:p w:rsidR="006801A1" w:rsidRPr="006801A1" w:rsidRDefault="006801A1" w:rsidP="006801A1">
      <w:pPr>
        <w:numPr>
          <w:ilvl w:val="0"/>
          <w:numId w:val="1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Построения фотореалистичных изображений, с учетом визуальных свойств материалов (цвета, текстуры, отражения, преломления), различных схем освещения и свойств окружения</w:t>
      </w:r>
    </w:p>
    <w:p w:rsidR="006801A1" w:rsidRPr="006801A1" w:rsidRDefault="006801A1" w:rsidP="006801A1">
      <w:pPr>
        <w:numPr>
          <w:ilvl w:val="0"/>
          <w:numId w:val="1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Создания камер для «съемки» изделия с разных ракурсов.</w:t>
      </w:r>
    </w:p>
    <w:p w:rsidR="006801A1" w:rsidRPr="006801A1" w:rsidRDefault="006801A1" w:rsidP="006801A1">
      <w:pPr>
        <w:numPr>
          <w:ilvl w:val="0"/>
          <w:numId w:val="1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Анимаций</w:t>
      </w:r>
    </w:p>
    <w:p w:rsidR="006801A1" w:rsidRPr="006801A1" w:rsidRDefault="006801A1" w:rsidP="006801A1">
      <w:pPr>
        <w:numPr>
          <w:ilvl w:val="0"/>
          <w:numId w:val="1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Деталей и узлов (позиция, ориентация, видимость)</w:t>
      </w:r>
    </w:p>
    <w:p w:rsidR="006801A1" w:rsidRPr="006801A1" w:rsidRDefault="006801A1" w:rsidP="006801A1">
      <w:pPr>
        <w:numPr>
          <w:ilvl w:val="0"/>
          <w:numId w:val="1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Камер (позиция и свойства)</w:t>
      </w:r>
    </w:p>
    <w:p w:rsidR="006801A1" w:rsidRPr="006801A1" w:rsidRDefault="006801A1" w:rsidP="006801A1">
      <w:pPr>
        <w:numPr>
          <w:ilvl w:val="0"/>
          <w:numId w:val="1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Источников света (позиция и свойства)</w:t>
      </w:r>
    </w:p>
    <w:p w:rsidR="006801A1" w:rsidRPr="006801A1" w:rsidRDefault="006801A1" w:rsidP="006801A1">
      <w:pPr>
        <w:numPr>
          <w:ilvl w:val="0"/>
          <w:numId w:val="1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Сборочных зависимостей</w:t>
      </w:r>
    </w:p>
    <w:p w:rsidR="006801A1" w:rsidRPr="006801A1" w:rsidRDefault="006801A1" w:rsidP="006801A1">
      <w:pPr>
        <w:numPr>
          <w:ilvl w:val="0"/>
          <w:numId w:val="12"/>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Модельных и пользовательских параметров</w:t>
      </w:r>
    </w:p>
    <w:p w:rsidR="006801A1" w:rsidRDefault="006801A1">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br w:type="page"/>
      </w:r>
    </w:p>
    <w:p w:rsidR="006801A1" w:rsidRPr="006801A1" w:rsidRDefault="006801A1" w:rsidP="006801A1">
      <w:pPr>
        <w:spacing w:line="360" w:lineRule="auto"/>
        <w:ind w:firstLine="709"/>
        <w:jc w:val="both"/>
        <w:rPr>
          <w:rFonts w:ascii="Times New Roman" w:eastAsia="Times New Roman" w:hAnsi="Times New Roman" w:cs="Times New Roman"/>
          <w:b/>
          <w:i/>
          <w:sz w:val="28"/>
          <w:szCs w:val="28"/>
        </w:rPr>
      </w:pPr>
      <w:r w:rsidRPr="006801A1">
        <w:rPr>
          <w:rFonts w:ascii="Times New Roman" w:eastAsia="Times New Roman" w:hAnsi="Times New Roman" w:cs="Times New Roman"/>
          <w:b/>
          <w:i/>
          <w:sz w:val="28"/>
          <w:szCs w:val="28"/>
        </w:rPr>
        <w:lastRenderedPageBreak/>
        <w:t>Совместимость и обмен данными</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Autodesk Inventor поддерживает огромное количество форматов файлов для импорта и экспорта инженерных данных. Кроме полной совместимости с AutoCAD, программа обеспечивает совместимость и с большинством распространенных 3D САПР.</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Это делает процесс обмена данными с коллегами, партнерами и заказчиками максимально простым, быстрым и безошибочным. </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Совместимость с AutoCAD</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Формат DWG, который был изобретен компанией Autodesk 25 лет назад, в наше время стал мировым стандартом для обмена инженерными данными 2D и 3D САПР. Конечно же, импорт и экспорт данных в этом формате реализован в Autodesk Inventor на высочайшем уровне. Это позволяет максимально упросить использование имеющихся наработок, созданных в AutoCAD и любых приложениях на его основе, и наладить беспрепятственный обмен данными с коллегами и партнерами. Благодаря полной совместимости Inventor и AutoCAD, в частности, возможно решение следующих задач:</w:t>
      </w:r>
    </w:p>
    <w:p w:rsidR="006801A1" w:rsidRPr="006801A1" w:rsidRDefault="006801A1" w:rsidP="006801A1">
      <w:pPr>
        <w:numPr>
          <w:ilvl w:val="0"/>
          <w:numId w:val="13"/>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Создание в Inventor трехмерных моделей по двухмерным чертежам AutoCAD</w:t>
      </w:r>
    </w:p>
    <w:p w:rsidR="006801A1" w:rsidRPr="006801A1" w:rsidRDefault="006801A1" w:rsidP="006801A1">
      <w:pPr>
        <w:numPr>
          <w:ilvl w:val="0"/>
          <w:numId w:val="13"/>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Создание в AutoCAD чертежей по трехмерным моделям Inventor</w:t>
      </w:r>
    </w:p>
    <w:p w:rsidR="006801A1" w:rsidRPr="006801A1" w:rsidRDefault="006801A1" w:rsidP="006801A1">
      <w:pPr>
        <w:numPr>
          <w:ilvl w:val="0"/>
          <w:numId w:val="13"/>
        </w:numPr>
        <w:spacing w:line="360" w:lineRule="auto"/>
        <w:ind w:firstLine="709"/>
        <w:contextualSpacing/>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Сохранение чертежей Inventor в DWG для передачи пользователям AutoCAD</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Обмен с архитектурными САПР</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 xml:space="preserve">Autodesk лидирует на рынке САПР не только в машиностроительной области, но и в архитектурной (AutoCAD Architecture, продукты семейства Revit и т.д.). </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lastRenderedPageBreak/>
        <w:t xml:space="preserve">Для обеспечения тесного сотрудничества между проектировщиками из разных областей проектирования, компания реализует максимально простые и удобные средства взаимного экспорта-импорта данных. </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Можно легко передать модели Inventor в архитектурное приложение Autodesk и разместить таким образом оборудование в модели проектируемого здания. И наоборот – данные из любых архитектурных приложений Autodesk можно легко импортировать в Inventor в случае необходимости.</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Обмен данными с любой САПР</w:t>
      </w:r>
    </w:p>
    <w:p w:rsidR="006801A1" w:rsidRPr="006801A1" w:rsidRDefault="006801A1" w:rsidP="006801A1">
      <w:pPr>
        <w:spacing w:line="360" w:lineRule="auto"/>
        <w:ind w:firstLine="709"/>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Inventor постоянно подтверждает свою знаменитую совместимость с любыми распространенными автоматизированными системами проектирования. Кроме подавляющего большинства общеупотребительных форматов файлов, программа реализует совместимость с «родными» форматами файлов различных САПР:</w:t>
      </w:r>
    </w:p>
    <w:p w:rsidR="006801A1" w:rsidRPr="006801A1" w:rsidRDefault="006801A1" w:rsidP="006801A1">
      <w:pPr>
        <w:numPr>
          <w:ilvl w:val="0"/>
          <w:numId w:val="14"/>
        </w:numPr>
        <w:spacing w:line="360" w:lineRule="auto"/>
        <w:ind w:firstLine="709"/>
        <w:contextualSpacing/>
        <w:jc w:val="both"/>
        <w:rPr>
          <w:rFonts w:ascii="Times New Roman" w:eastAsia="Times New Roman" w:hAnsi="Times New Roman" w:cs="Times New Roman"/>
          <w:sz w:val="28"/>
          <w:szCs w:val="28"/>
          <w:lang w:val="en-US"/>
        </w:rPr>
      </w:pPr>
      <w:r w:rsidRPr="006801A1">
        <w:rPr>
          <w:rFonts w:ascii="Times New Roman" w:eastAsia="Times New Roman" w:hAnsi="Times New Roman" w:cs="Times New Roman"/>
          <w:sz w:val="28"/>
          <w:szCs w:val="28"/>
          <w:lang w:val="en-US"/>
        </w:rPr>
        <w:t>CATIA V4, V5, CGR</w:t>
      </w:r>
    </w:p>
    <w:p w:rsidR="006801A1" w:rsidRPr="006801A1" w:rsidRDefault="006801A1" w:rsidP="006801A1">
      <w:pPr>
        <w:numPr>
          <w:ilvl w:val="0"/>
          <w:numId w:val="14"/>
        </w:numPr>
        <w:spacing w:line="360" w:lineRule="auto"/>
        <w:ind w:firstLine="709"/>
        <w:contextualSpacing/>
        <w:jc w:val="both"/>
        <w:rPr>
          <w:rFonts w:ascii="Times New Roman" w:eastAsia="Times New Roman" w:hAnsi="Times New Roman" w:cs="Times New Roman"/>
          <w:sz w:val="28"/>
          <w:szCs w:val="28"/>
          <w:lang w:val="en-US"/>
        </w:rPr>
      </w:pPr>
      <w:r w:rsidRPr="006801A1">
        <w:rPr>
          <w:rFonts w:ascii="Times New Roman" w:eastAsia="Times New Roman" w:hAnsi="Times New Roman" w:cs="Times New Roman"/>
          <w:sz w:val="28"/>
          <w:szCs w:val="28"/>
          <w:lang w:val="en-US"/>
        </w:rPr>
        <w:t>PTC Granite</w:t>
      </w:r>
    </w:p>
    <w:p w:rsidR="006801A1" w:rsidRPr="006801A1" w:rsidRDefault="006801A1" w:rsidP="006801A1">
      <w:pPr>
        <w:numPr>
          <w:ilvl w:val="0"/>
          <w:numId w:val="14"/>
        </w:numPr>
        <w:spacing w:line="360" w:lineRule="auto"/>
        <w:ind w:firstLine="709"/>
        <w:contextualSpacing/>
        <w:jc w:val="both"/>
        <w:rPr>
          <w:rFonts w:ascii="Times New Roman" w:eastAsia="Times New Roman" w:hAnsi="Times New Roman" w:cs="Times New Roman"/>
          <w:sz w:val="28"/>
          <w:szCs w:val="28"/>
          <w:lang w:val="en-US"/>
        </w:rPr>
      </w:pPr>
      <w:r w:rsidRPr="006801A1">
        <w:rPr>
          <w:rFonts w:ascii="Times New Roman" w:eastAsia="Times New Roman" w:hAnsi="Times New Roman" w:cs="Times New Roman"/>
          <w:sz w:val="28"/>
          <w:szCs w:val="28"/>
        </w:rPr>
        <w:t>Pro/E</w:t>
      </w:r>
    </w:p>
    <w:p w:rsidR="006801A1" w:rsidRPr="006801A1" w:rsidRDefault="006801A1" w:rsidP="006801A1">
      <w:pPr>
        <w:numPr>
          <w:ilvl w:val="0"/>
          <w:numId w:val="14"/>
        </w:numPr>
        <w:spacing w:line="360" w:lineRule="auto"/>
        <w:ind w:firstLine="709"/>
        <w:contextualSpacing/>
        <w:jc w:val="both"/>
        <w:rPr>
          <w:rFonts w:ascii="Times New Roman" w:eastAsia="Times New Roman" w:hAnsi="Times New Roman" w:cs="Times New Roman"/>
          <w:sz w:val="28"/>
          <w:szCs w:val="28"/>
          <w:lang w:val="en-US"/>
        </w:rPr>
      </w:pPr>
      <w:r w:rsidRPr="006801A1">
        <w:rPr>
          <w:rFonts w:ascii="Times New Roman" w:eastAsia="Times New Roman" w:hAnsi="Times New Roman" w:cs="Times New Roman"/>
          <w:sz w:val="28"/>
          <w:szCs w:val="28"/>
        </w:rPr>
        <w:t>Solidworks</w:t>
      </w:r>
    </w:p>
    <w:p w:rsidR="006801A1" w:rsidRPr="006801A1" w:rsidRDefault="006801A1" w:rsidP="006801A1">
      <w:pPr>
        <w:numPr>
          <w:ilvl w:val="0"/>
          <w:numId w:val="14"/>
        </w:numPr>
        <w:spacing w:line="360" w:lineRule="auto"/>
        <w:ind w:firstLine="709"/>
        <w:contextualSpacing/>
        <w:jc w:val="both"/>
        <w:rPr>
          <w:rFonts w:ascii="Times New Roman" w:eastAsia="Times New Roman" w:hAnsi="Times New Roman" w:cs="Times New Roman"/>
          <w:sz w:val="28"/>
          <w:szCs w:val="28"/>
          <w:lang w:val="en-US"/>
        </w:rPr>
      </w:pPr>
      <w:r w:rsidRPr="006801A1">
        <w:rPr>
          <w:rFonts w:ascii="Times New Roman" w:eastAsia="Times New Roman" w:hAnsi="Times New Roman" w:cs="Times New Roman"/>
          <w:sz w:val="28"/>
          <w:szCs w:val="28"/>
        </w:rPr>
        <w:t>UG-NX</w:t>
      </w:r>
    </w:p>
    <w:p w:rsidR="006801A1" w:rsidRPr="006801A1" w:rsidRDefault="006801A1" w:rsidP="006801A1">
      <w:pPr>
        <w:numPr>
          <w:ilvl w:val="0"/>
          <w:numId w:val="14"/>
        </w:numPr>
        <w:spacing w:line="360" w:lineRule="auto"/>
        <w:ind w:firstLine="709"/>
        <w:contextualSpacing/>
        <w:jc w:val="both"/>
        <w:rPr>
          <w:rFonts w:ascii="Times New Roman" w:eastAsia="Times New Roman" w:hAnsi="Times New Roman" w:cs="Times New Roman"/>
          <w:sz w:val="28"/>
          <w:szCs w:val="28"/>
          <w:lang w:val="en-US"/>
        </w:rPr>
      </w:pPr>
      <w:r w:rsidRPr="006801A1">
        <w:rPr>
          <w:rFonts w:ascii="Times New Roman" w:eastAsia="Times New Roman" w:hAnsi="Times New Roman" w:cs="Times New Roman"/>
          <w:sz w:val="28"/>
          <w:szCs w:val="28"/>
        </w:rPr>
        <w:t>Parasolid</w:t>
      </w:r>
    </w:p>
    <w:p w:rsidR="006801A1" w:rsidRPr="006801A1" w:rsidRDefault="006801A1" w:rsidP="006801A1">
      <w:pPr>
        <w:spacing w:line="360" w:lineRule="auto"/>
        <w:ind w:firstLine="709"/>
        <w:jc w:val="both"/>
        <w:rPr>
          <w:rFonts w:ascii="Times New Roman" w:eastAsia="Times New Roman" w:hAnsi="Times New Roman" w:cs="Times New Roman"/>
          <w:i/>
          <w:sz w:val="28"/>
          <w:szCs w:val="28"/>
        </w:rPr>
      </w:pPr>
    </w:p>
    <w:p w:rsidR="006801A1" w:rsidRPr="006801A1" w:rsidRDefault="006801A1" w:rsidP="006801A1">
      <w:pPr>
        <w:jc w:val="center"/>
        <w:rPr>
          <w:rFonts w:ascii="Times New Roman" w:eastAsia="Times New Roman" w:hAnsi="Times New Roman" w:cs="Times New Roman"/>
          <w:b/>
          <w:sz w:val="32"/>
          <w:szCs w:val="32"/>
        </w:rPr>
      </w:pPr>
      <w:r w:rsidRPr="006801A1">
        <w:rPr>
          <w:rFonts w:ascii="Times New Roman" w:eastAsia="Times New Roman" w:hAnsi="Times New Roman" w:cs="Times New Roman"/>
          <w:i/>
          <w:sz w:val="28"/>
          <w:szCs w:val="28"/>
        </w:rPr>
        <w:br w:type="page"/>
      </w:r>
      <w:r w:rsidRPr="006801A1">
        <w:rPr>
          <w:rFonts w:ascii="Times New Roman" w:eastAsia="Times New Roman" w:hAnsi="Times New Roman" w:cs="Times New Roman"/>
          <w:b/>
          <w:sz w:val="32"/>
          <w:szCs w:val="32"/>
        </w:rPr>
        <w:lastRenderedPageBreak/>
        <w:t>Практическая часть</w:t>
      </w:r>
    </w:p>
    <w:p w:rsidR="006801A1" w:rsidRPr="006801A1" w:rsidRDefault="006801A1" w:rsidP="004C4497">
      <w:pPr>
        <w:spacing w:line="360" w:lineRule="auto"/>
        <w:rPr>
          <w:rFonts w:ascii="Times New Roman" w:eastAsia="Times New Roman" w:hAnsi="Times New Roman" w:cs="Times New Roman"/>
          <w:i/>
          <w:sz w:val="32"/>
          <w:szCs w:val="32"/>
        </w:rPr>
      </w:pPr>
      <w:r w:rsidRPr="006801A1">
        <w:rPr>
          <w:rFonts w:ascii="Times New Roman" w:eastAsia="Times New Roman" w:hAnsi="Times New Roman" w:cs="Times New Roman"/>
          <w:i/>
          <w:sz w:val="32"/>
          <w:szCs w:val="32"/>
        </w:rPr>
        <w:t>Прототип</w:t>
      </w:r>
    </w:p>
    <w:p w:rsidR="006801A1" w:rsidRPr="006801A1" w:rsidRDefault="006801A1" w:rsidP="004C4497">
      <w:pPr>
        <w:spacing w:line="360" w:lineRule="auto"/>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0" distB="0" distL="114300" distR="114300" simplePos="0" relativeHeight="251669504" behindDoc="0" locked="0" layoutInCell="1" allowOverlap="1">
            <wp:simplePos x="0" y="0"/>
            <wp:positionH relativeFrom="margin">
              <wp:posOffset>3065145</wp:posOffset>
            </wp:positionH>
            <wp:positionV relativeFrom="paragraph">
              <wp:posOffset>741045</wp:posOffset>
            </wp:positionV>
            <wp:extent cx="2860675" cy="2018665"/>
            <wp:effectExtent l="190500" t="190500" r="187325" b="1911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0675" cy="20186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801A1">
        <w:rPr>
          <w:rFonts w:ascii="Calibri" w:eastAsia="Times New Roman" w:hAnsi="Calibri" w:cs="Times New Roman"/>
          <w:noProof/>
          <w:lang w:eastAsia="ru-RU"/>
        </w:rPr>
        <w:drawing>
          <wp:anchor distT="0" distB="0" distL="114300" distR="114300" simplePos="0" relativeHeight="251668480" behindDoc="0" locked="0" layoutInCell="1" allowOverlap="1">
            <wp:simplePos x="0" y="0"/>
            <wp:positionH relativeFrom="margin">
              <wp:posOffset>-5715</wp:posOffset>
            </wp:positionH>
            <wp:positionV relativeFrom="paragraph">
              <wp:posOffset>741045</wp:posOffset>
            </wp:positionV>
            <wp:extent cx="2804160" cy="2018665"/>
            <wp:effectExtent l="190500" t="190500" r="186690" b="1911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160" cy="20186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6801A1">
        <w:rPr>
          <w:rFonts w:ascii="Times New Roman" w:eastAsia="Times New Roman" w:hAnsi="Times New Roman" w:cs="Times New Roman"/>
          <w:sz w:val="28"/>
          <w:szCs w:val="28"/>
        </w:rPr>
        <w:t>В качестве прототипа к своей работе я выбрала малахитовую восьмигранную шкатулку,</w:t>
      </w:r>
      <w:r w:rsidR="0016689D">
        <w:rPr>
          <w:rFonts w:ascii="Times New Roman" w:eastAsia="Times New Roman" w:hAnsi="Times New Roman" w:cs="Times New Roman"/>
          <w:sz w:val="28"/>
          <w:szCs w:val="28"/>
        </w:rPr>
        <w:t xml:space="preserve"> конструкцию</w:t>
      </w:r>
      <w:r w:rsidRPr="006801A1">
        <w:rPr>
          <w:rFonts w:ascii="Times New Roman" w:eastAsia="Times New Roman" w:hAnsi="Times New Roman" w:cs="Times New Roman"/>
          <w:sz w:val="28"/>
          <w:szCs w:val="28"/>
        </w:rPr>
        <w:t xml:space="preserve"> котор</w:t>
      </w:r>
      <w:r w:rsidR="0016689D">
        <w:rPr>
          <w:rFonts w:ascii="Times New Roman" w:eastAsia="Times New Roman" w:hAnsi="Times New Roman" w:cs="Times New Roman"/>
          <w:sz w:val="28"/>
          <w:szCs w:val="28"/>
        </w:rPr>
        <w:t>ой</w:t>
      </w:r>
      <w:r w:rsidRPr="006801A1">
        <w:rPr>
          <w:rFonts w:ascii="Times New Roman" w:eastAsia="Times New Roman" w:hAnsi="Times New Roman" w:cs="Times New Roman"/>
          <w:sz w:val="28"/>
          <w:szCs w:val="28"/>
        </w:rPr>
        <w:t xml:space="preserve"> дополню потайным ящиком.</w:t>
      </w:r>
    </w:p>
    <w:p w:rsidR="006801A1" w:rsidRPr="006801A1" w:rsidRDefault="006801A1" w:rsidP="006801A1">
      <w:pPr>
        <w:rPr>
          <w:rFonts w:ascii="Times New Roman" w:eastAsia="Times New Roman" w:hAnsi="Times New Roman" w:cs="Times New Roman"/>
          <w:sz w:val="28"/>
          <w:szCs w:val="28"/>
        </w:rPr>
      </w:pPr>
    </w:p>
    <w:p w:rsidR="006801A1" w:rsidRPr="006801A1" w:rsidRDefault="006801A1" w:rsidP="006801A1">
      <w:pPr>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Реализация прототипа</w:t>
      </w:r>
    </w:p>
    <w:p w:rsidR="006801A1" w:rsidRPr="006801A1" w:rsidRDefault="006801A1" w:rsidP="006801A1">
      <w:pPr>
        <w:jc w:val="both"/>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0" distB="0" distL="114300" distR="114300" simplePos="0" relativeHeight="251670528" behindDoc="0" locked="0" layoutInCell="1" allowOverlap="1">
            <wp:simplePos x="0" y="0"/>
            <wp:positionH relativeFrom="margin">
              <wp:align>left</wp:align>
            </wp:positionH>
            <wp:positionV relativeFrom="paragraph">
              <wp:posOffset>7620</wp:posOffset>
            </wp:positionV>
            <wp:extent cx="1996440" cy="4572000"/>
            <wp:effectExtent l="0" t="0" r="381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644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1A1">
        <w:rPr>
          <w:rFonts w:ascii="Times New Roman" w:eastAsia="Times New Roman" w:hAnsi="Times New Roman" w:cs="Times New Roman"/>
          <w:sz w:val="28"/>
          <w:szCs w:val="28"/>
        </w:rPr>
        <w:t>Выполнение работы я начала с корпуса:</w:t>
      </w:r>
    </w:p>
    <w:p w:rsidR="006801A1" w:rsidRPr="006801A1" w:rsidRDefault="006801A1" w:rsidP="006801A1">
      <w:pPr>
        <w:numPr>
          <w:ilvl w:val="0"/>
          <w:numId w:val="15"/>
        </w:numPr>
        <w:contextualSpacing/>
        <w:jc w:val="both"/>
        <w:rPr>
          <w:rFonts w:ascii="Times New Roman" w:eastAsia="Calibri" w:hAnsi="Times New Roman" w:cs="Times New Roman"/>
          <w:sz w:val="28"/>
          <w:szCs w:val="28"/>
        </w:rPr>
      </w:pPr>
      <w:r w:rsidRPr="006801A1">
        <w:rPr>
          <w:rFonts w:ascii="Times New Roman" w:eastAsia="Calibri" w:hAnsi="Times New Roman" w:cs="Times New Roman"/>
          <w:sz w:val="28"/>
          <w:szCs w:val="28"/>
        </w:rPr>
        <w:t>Сначала я начертила эскиз в виде восьмиугольника и выдавила его</w:t>
      </w:r>
    </w:p>
    <w:p w:rsidR="006801A1" w:rsidRPr="006801A1" w:rsidRDefault="006801A1" w:rsidP="006801A1">
      <w:pPr>
        <w:numPr>
          <w:ilvl w:val="0"/>
          <w:numId w:val="15"/>
        </w:numPr>
        <w:contextualSpacing/>
        <w:jc w:val="both"/>
        <w:rPr>
          <w:rFonts w:ascii="Times New Roman" w:eastAsia="Calibri" w:hAnsi="Times New Roman" w:cs="Times New Roman"/>
          <w:sz w:val="28"/>
          <w:szCs w:val="28"/>
        </w:rPr>
      </w:pPr>
      <w:r w:rsidRPr="006801A1">
        <w:rPr>
          <w:rFonts w:ascii="Times New Roman" w:eastAsia="Calibri" w:hAnsi="Times New Roman" w:cs="Times New Roman"/>
          <w:sz w:val="28"/>
          <w:szCs w:val="28"/>
        </w:rPr>
        <w:t>Сделала вырез под потайной ящик, предварительно начертив эскиз, который повторял по форме корпус, но был чуть меньше размером</w:t>
      </w:r>
    </w:p>
    <w:p w:rsidR="006801A1" w:rsidRPr="006801A1" w:rsidRDefault="006801A1" w:rsidP="006801A1">
      <w:pPr>
        <w:numPr>
          <w:ilvl w:val="0"/>
          <w:numId w:val="15"/>
        </w:numPr>
        <w:contextualSpacing/>
        <w:jc w:val="both"/>
        <w:rPr>
          <w:rFonts w:ascii="Times New Roman" w:eastAsia="Calibri" w:hAnsi="Times New Roman" w:cs="Times New Roman"/>
          <w:sz w:val="28"/>
          <w:szCs w:val="28"/>
        </w:rPr>
      </w:pPr>
      <w:r w:rsidRPr="006801A1">
        <w:rPr>
          <w:rFonts w:ascii="Times New Roman" w:eastAsia="Calibri" w:hAnsi="Times New Roman" w:cs="Times New Roman"/>
          <w:sz w:val="28"/>
          <w:szCs w:val="28"/>
        </w:rPr>
        <w:t>Затем с помощью оболочки я выполнила вырез под основной отсек</w:t>
      </w:r>
    </w:p>
    <w:p w:rsidR="006801A1" w:rsidRPr="006801A1" w:rsidRDefault="006801A1" w:rsidP="006801A1">
      <w:pPr>
        <w:numPr>
          <w:ilvl w:val="0"/>
          <w:numId w:val="15"/>
        </w:numPr>
        <w:contextualSpacing/>
        <w:jc w:val="both"/>
        <w:rPr>
          <w:rFonts w:ascii="Times New Roman" w:eastAsia="Calibri" w:hAnsi="Times New Roman" w:cs="Times New Roman"/>
          <w:sz w:val="28"/>
          <w:szCs w:val="28"/>
        </w:rPr>
      </w:pPr>
      <w:r w:rsidRPr="006801A1">
        <w:rPr>
          <w:rFonts w:ascii="Times New Roman" w:eastAsia="Calibri" w:hAnsi="Times New Roman" w:cs="Times New Roman"/>
          <w:sz w:val="28"/>
          <w:szCs w:val="28"/>
        </w:rPr>
        <w:t>После этого я сделала вырез под будущую петлю и отверстия под крепёжные элементы</w:t>
      </w:r>
    </w:p>
    <w:p w:rsidR="006801A1" w:rsidRPr="006801A1" w:rsidRDefault="006801A1" w:rsidP="006801A1">
      <w:pPr>
        <w:numPr>
          <w:ilvl w:val="0"/>
          <w:numId w:val="15"/>
        </w:numPr>
        <w:contextualSpacing/>
        <w:jc w:val="both"/>
        <w:rPr>
          <w:rFonts w:ascii="Times New Roman" w:eastAsia="Calibri" w:hAnsi="Times New Roman" w:cs="Times New Roman"/>
          <w:sz w:val="28"/>
          <w:szCs w:val="28"/>
        </w:rPr>
      </w:pPr>
      <w:r w:rsidRPr="006801A1">
        <w:rPr>
          <w:rFonts w:ascii="Times New Roman" w:eastAsia="Calibri" w:hAnsi="Times New Roman" w:cs="Times New Roman"/>
          <w:sz w:val="28"/>
          <w:szCs w:val="28"/>
        </w:rPr>
        <w:t>Чтобы придать более законченную форму я срезала углы фаской небольшой длины</w:t>
      </w:r>
      <w:r>
        <w:rPr>
          <w:rFonts w:ascii="Times New Roman" w:eastAsia="Calibri" w:hAnsi="Times New Roman" w:cs="Times New Roman"/>
          <w:sz w:val="28"/>
          <w:szCs w:val="28"/>
        </w:rPr>
        <w:t>,</w:t>
      </w:r>
      <w:r w:rsidRPr="006801A1">
        <w:rPr>
          <w:rFonts w:ascii="Times New Roman" w:eastAsia="Calibri" w:hAnsi="Times New Roman" w:cs="Times New Roman"/>
          <w:sz w:val="28"/>
          <w:szCs w:val="28"/>
        </w:rPr>
        <w:t xml:space="preserve"> как снаружи, так и внутри</w:t>
      </w:r>
    </w:p>
    <w:p w:rsidR="006801A1" w:rsidRPr="006801A1" w:rsidRDefault="006801A1" w:rsidP="006801A1">
      <w:pPr>
        <w:numPr>
          <w:ilvl w:val="0"/>
          <w:numId w:val="15"/>
        </w:numPr>
        <w:contextualSpacing/>
        <w:jc w:val="both"/>
        <w:rPr>
          <w:rFonts w:ascii="Times New Roman" w:eastAsia="Calibri" w:hAnsi="Times New Roman" w:cs="Times New Roman"/>
          <w:sz w:val="28"/>
          <w:szCs w:val="28"/>
        </w:rPr>
      </w:pPr>
      <w:r w:rsidRPr="006801A1">
        <w:rPr>
          <w:rFonts w:ascii="Times New Roman" w:eastAsia="Calibri" w:hAnsi="Times New Roman" w:cs="Times New Roman"/>
          <w:sz w:val="28"/>
          <w:szCs w:val="28"/>
        </w:rPr>
        <w:t>И в конце мне потребовалось наложить на корпус изображения с текстурой малахита, взятые из интернета, т.к. в библиотеке материалов его нету</w:t>
      </w:r>
    </w:p>
    <w:p w:rsidR="006801A1" w:rsidRPr="006801A1" w:rsidRDefault="006801A1" w:rsidP="006801A1">
      <w:pPr>
        <w:numPr>
          <w:ilvl w:val="0"/>
          <w:numId w:val="15"/>
        </w:numPr>
        <w:contextualSpacing/>
        <w:jc w:val="both"/>
        <w:rPr>
          <w:rFonts w:ascii="Times New Roman" w:eastAsia="Calibri" w:hAnsi="Times New Roman" w:cs="Times New Roman"/>
          <w:sz w:val="28"/>
          <w:szCs w:val="28"/>
        </w:rPr>
      </w:pPr>
      <w:r w:rsidRPr="006801A1">
        <w:rPr>
          <w:rFonts w:ascii="Calibri" w:eastAsia="Calibri" w:hAnsi="Calibri" w:cs="Times New Roman"/>
          <w:noProof/>
          <w:lang w:eastAsia="ru-RU"/>
        </w:rPr>
        <mc:AlternateContent>
          <mc:Choice Requires="wps">
            <w:drawing>
              <wp:anchor distT="45720" distB="45720" distL="114300" distR="114300" simplePos="0" relativeHeight="251671552" behindDoc="0" locked="0" layoutInCell="1" allowOverlap="1">
                <wp:simplePos x="0" y="0"/>
                <wp:positionH relativeFrom="margin">
                  <wp:posOffset>9525</wp:posOffset>
                </wp:positionH>
                <wp:positionV relativeFrom="paragraph">
                  <wp:posOffset>244475</wp:posOffset>
                </wp:positionV>
                <wp:extent cx="1958340" cy="289560"/>
                <wp:effectExtent l="0" t="0" r="22860" b="15240"/>
                <wp:wrapSquare wrapText="bothSides"/>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89560"/>
                        </a:xfrm>
                        <a:prstGeom prst="rect">
                          <a:avLst/>
                        </a:prstGeom>
                        <a:solidFill>
                          <a:srgbClr val="FFFFFF"/>
                        </a:solidFill>
                        <a:ln w="9525">
                          <a:solidFill>
                            <a:sysClr val="window" lastClr="FFFFFF"/>
                          </a:solidFill>
                          <a:miter lim="800000"/>
                          <a:headEnd/>
                          <a:tailEnd/>
                        </a:ln>
                      </wps:spPr>
                      <wps:txbx>
                        <w:txbxContent>
                          <w:p w:rsidR="00CD0009" w:rsidRPr="00A0192B" w:rsidRDefault="00CD0009" w:rsidP="006801A1">
                            <w:pPr>
                              <w:rPr>
                                <w:sz w:val="20"/>
                                <w:szCs w:val="20"/>
                              </w:rPr>
                            </w:pPr>
                            <w:r w:rsidRPr="00A0192B">
                              <w:rPr>
                                <w:sz w:val="20"/>
                                <w:szCs w:val="20"/>
                              </w:rPr>
                              <w:t xml:space="preserve">Дерево построения корпуса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id="Надпись 217" o:spid="_x0000_s1027" type="#_x0000_t202" style="position:absolute;left:0;text-align:left;margin-left:.75pt;margin-top:19.25pt;width:154.2pt;height:22.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" strokecolor="window">
                <v:textbox>
                  <w:txbxContent>
                    <w:p w:rsidR="00CD0009" w:rsidRPr="00A0192B" w:rsidRDefault="00CD0009" w:rsidP="006801A1">
                      <w:pPr>
                        <w:rPr>
                          <w:sz w:val="20"/>
                          <w:szCs w:val="20"/>
                        </w:rPr>
                      </w:pPr>
                      <w:r w:rsidRPr="00A0192B">
                        <w:rPr>
                          <w:sz w:val="20"/>
                          <w:szCs w:val="20"/>
                        </w:rPr>
                        <w:t xml:space="preserve">Дерево построения корпуса     </w:t>
                      </w:r>
                    </w:p>
                  </w:txbxContent>
                </v:textbox>
                <w10:wrap type="square" anchorx="margin"/>
              </v:shape>
            </w:pict>
          </mc:Fallback>
        </mc:AlternateContent>
      </w:r>
      <w:r w:rsidRPr="006801A1">
        <w:rPr>
          <w:rFonts w:ascii="Times New Roman" w:eastAsia="Calibri" w:hAnsi="Times New Roman" w:cs="Times New Roman"/>
          <w:sz w:val="28"/>
          <w:szCs w:val="28"/>
        </w:rPr>
        <w:t xml:space="preserve">Еще я поставила скрепож на корпус, чтобы он оставался статичен </w:t>
      </w:r>
    </w:p>
    <w:p w:rsidR="006801A1" w:rsidRPr="006801A1" w:rsidRDefault="006801A1" w:rsidP="006801A1">
      <w:pPr>
        <w:rPr>
          <w:rFonts w:ascii="Times New Roman" w:eastAsia="Times New Roman" w:hAnsi="Times New Roman" w:cs="Times New Roman"/>
          <w:sz w:val="28"/>
          <w:szCs w:val="28"/>
        </w:rPr>
      </w:pPr>
    </w:p>
    <w:p w:rsidR="006801A1" w:rsidRPr="006801A1" w:rsidRDefault="006801A1" w:rsidP="006801A1">
      <w:pPr>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br w:type="page"/>
      </w:r>
      <w:r w:rsidRPr="006801A1">
        <w:rPr>
          <w:rFonts w:ascii="Calibri" w:eastAsia="Times New Roman" w:hAnsi="Calibri" w:cs="Times New Roman"/>
          <w:noProof/>
          <w:lang w:eastAsia="ru-RU"/>
        </w:rPr>
        <w:lastRenderedPageBreak/>
        <mc:AlternateContent>
          <mc:Choice Requires="wps">
            <w:drawing>
              <wp:anchor distT="45720" distB="45720" distL="114300" distR="114300" simplePos="0" relativeHeight="251672576" behindDoc="0" locked="0" layoutInCell="1" allowOverlap="1">
                <wp:simplePos x="0" y="0"/>
                <wp:positionH relativeFrom="column">
                  <wp:posOffset>230505</wp:posOffset>
                </wp:positionH>
                <wp:positionV relativeFrom="paragraph">
                  <wp:posOffset>2842895</wp:posOffset>
                </wp:positionV>
                <wp:extent cx="2453640" cy="342900"/>
                <wp:effectExtent l="0" t="0" r="22860" b="1905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342900"/>
                        </a:xfrm>
                        <a:prstGeom prst="rect">
                          <a:avLst/>
                        </a:prstGeom>
                        <a:solidFill>
                          <a:srgbClr val="FFFFFF"/>
                        </a:solidFill>
                        <a:ln w="9525">
                          <a:solidFill>
                            <a:sysClr val="window" lastClr="FFFFFF"/>
                          </a:solidFill>
                          <a:miter lim="800000"/>
                          <a:headEnd/>
                          <a:tailEnd/>
                        </a:ln>
                      </wps:spPr>
                      <wps:txbx>
                        <w:txbxContent>
                          <w:p w:rsidR="00CD0009" w:rsidRPr="00A0192B" w:rsidRDefault="00CD0009" w:rsidP="006801A1">
                            <w:pPr>
                              <w:rPr>
                                <w:i/>
                                <w:sz w:val="24"/>
                                <w:szCs w:val="24"/>
                              </w:rPr>
                            </w:pPr>
                            <w:r w:rsidRPr="00A0192B">
                              <w:rPr>
                                <w:i/>
                                <w:sz w:val="24"/>
                                <w:szCs w:val="24"/>
                              </w:rPr>
                              <w:t>корпус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id="Надпись 14" o:spid="_x0000_s1028" type="#_x0000_t202" style="position:absolute;margin-left:18.15pt;margin-top:223.85pt;width:193.2pt;height:2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" strokecolor="window">
                <v:textbox>
                  <w:txbxContent>
                    <w:p w:rsidR="00CD0009" w:rsidRPr="00A0192B" w:rsidRDefault="00CD0009" w:rsidP="006801A1">
                      <w:pPr>
                        <w:rPr>
                          <w:i/>
                          <w:sz w:val="24"/>
                          <w:szCs w:val="24"/>
                        </w:rPr>
                      </w:pPr>
                      <w:r w:rsidRPr="00A0192B">
                        <w:rPr>
                          <w:i/>
                          <w:sz w:val="24"/>
                          <w:szCs w:val="24"/>
                        </w:rPr>
                        <w:t>корпус</w:t>
                      </w:r>
                    </w:p>
                  </w:txbxContent>
                </v:textbox>
              </v:shape>
            </w:pict>
          </mc:Fallback>
        </mc:AlternateContent>
      </w:r>
      <w:r w:rsidRPr="006801A1">
        <w:rPr>
          <w:rFonts w:ascii="Times New Roman" w:eastAsia="Times New Roman" w:hAnsi="Times New Roman" w:cs="Times New Roman"/>
          <w:noProof/>
          <w:sz w:val="28"/>
          <w:szCs w:val="28"/>
          <w:lang w:eastAsia="ru-RU"/>
        </w:rPr>
        <w:drawing>
          <wp:inline distT="0" distB="0" distL="0" distR="0">
            <wp:extent cx="5174519" cy="2474642"/>
            <wp:effectExtent l="190500" t="190500" r="198120" b="1924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3980" cy="2474595"/>
                    </a:xfrm>
                    <a:prstGeom prst="rect">
                      <a:avLst/>
                    </a:prstGeom>
                    <a:ln>
                      <a:noFill/>
                    </a:ln>
                    <a:effectLst>
                      <a:outerShdw blurRad="190500" algn="tl" rotWithShape="0">
                        <a:srgbClr val="000000">
                          <a:alpha val="70000"/>
                        </a:srgbClr>
                      </a:outerShdw>
                    </a:effectLst>
                  </pic:spPr>
                </pic:pic>
              </a:graphicData>
            </a:graphic>
          </wp:inline>
        </w:drawing>
      </w:r>
    </w:p>
    <w:p w:rsidR="006801A1" w:rsidRPr="006801A1" w:rsidRDefault="006801A1" w:rsidP="006801A1">
      <w:pPr>
        <w:rPr>
          <w:rFonts w:ascii="Times New Roman" w:eastAsia="Times New Roman" w:hAnsi="Times New Roman" w:cs="Times New Roman"/>
          <w:sz w:val="28"/>
          <w:szCs w:val="28"/>
        </w:rPr>
      </w:pPr>
    </w:p>
    <w:p w:rsidR="006801A1" w:rsidRPr="006801A1" w:rsidRDefault="006801A1" w:rsidP="006801A1">
      <w:pPr>
        <w:rPr>
          <w:rFonts w:ascii="Times New Roman" w:eastAsia="Times New Roman" w:hAnsi="Times New Roman" w:cs="Times New Roman"/>
          <w:sz w:val="28"/>
          <w:szCs w:val="28"/>
        </w:rPr>
      </w:pPr>
    </w:p>
    <w:p w:rsidR="006801A1" w:rsidRPr="006801A1" w:rsidRDefault="006801A1" w:rsidP="004C4497">
      <w:pPr>
        <w:spacing w:line="360" w:lineRule="auto"/>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Таким же образом я выполнила и другие детали:</w:t>
      </w:r>
    </w:p>
    <w:p w:rsidR="006801A1" w:rsidRPr="006801A1" w:rsidRDefault="006801A1" w:rsidP="004C4497">
      <w:pPr>
        <w:spacing w:line="360" w:lineRule="auto"/>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Ящик</w:t>
      </w:r>
    </w:p>
    <w:p w:rsidR="006801A1" w:rsidRPr="006801A1" w:rsidRDefault="006801A1" w:rsidP="004C4497">
      <w:pPr>
        <w:spacing w:line="360" w:lineRule="auto"/>
        <w:rPr>
          <w:rFonts w:ascii="Calibri" w:eastAsia="Times New Roman" w:hAnsi="Calibri" w:cs="Times New Roman"/>
          <w:noProof/>
        </w:rPr>
      </w:pPr>
      <w:r w:rsidRPr="006801A1">
        <w:rPr>
          <w:rFonts w:ascii="Calibri" w:eastAsia="Times New Roman" w:hAnsi="Calibri" w:cs="Times New Roman"/>
          <w:noProof/>
          <w:lang w:eastAsia="ru-RU"/>
        </w:rPr>
        <w:drawing>
          <wp:anchor distT="0" distB="0" distL="114300" distR="114300" simplePos="0" relativeHeight="251674624" behindDoc="0" locked="0" layoutInCell="1" allowOverlap="1">
            <wp:simplePos x="0" y="0"/>
            <wp:positionH relativeFrom="margin">
              <wp:posOffset>4198620</wp:posOffset>
            </wp:positionH>
            <wp:positionV relativeFrom="paragraph">
              <wp:posOffset>471805</wp:posOffset>
            </wp:positionV>
            <wp:extent cx="1880870" cy="2125980"/>
            <wp:effectExtent l="0" t="0" r="5080" b="762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a:extLst>
                        <a:ext uri="{28A0092B-C50C-407E-A947-70E740481C1C}">
                          <a14:useLocalDpi xmlns:a14="http://schemas.microsoft.com/office/drawing/2010/main" val="0"/>
                        </a:ext>
                      </a:extLst>
                    </a:blip>
                    <a:srcRect t="33340" r="82042" b="30571"/>
                    <a:stretch>
                      <a:fillRect/>
                    </a:stretch>
                  </pic:blipFill>
                  <pic:spPr bwMode="auto">
                    <a:xfrm>
                      <a:off x="0" y="0"/>
                      <a:ext cx="1880870" cy="2125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1A1">
        <w:rPr>
          <w:rFonts w:ascii="Calibri" w:eastAsia="Times New Roman" w:hAnsi="Calibri" w:cs="Times New Roman"/>
          <w:noProof/>
          <w:lang w:eastAsia="ru-RU"/>
        </w:rPr>
        <w:drawing>
          <wp:anchor distT="158496" distB="152400" distL="272796" distR="267843" simplePos="0" relativeHeight="251673600" behindDoc="0" locked="0" layoutInCell="1" allowOverlap="1">
            <wp:simplePos x="0" y="0"/>
            <wp:positionH relativeFrom="margin">
              <wp:align>left</wp:align>
            </wp:positionH>
            <wp:positionV relativeFrom="paragraph">
              <wp:posOffset>269240</wp:posOffset>
            </wp:positionV>
            <wp:extent cx="3887851" cy="2621534"/>
            <wp:effectExtent l="190500" t="190500" r="189230" b="19812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20" cstate="print">
                      <a:extLst>
                        <a:ext uri="{28A0092B-C50C-407E-A947-70E740481C1C}">
                          <a14:useLocalDpi xmlns:a14="http://schemas.microsoft.com/office/drawing/2010/main" val="0"/>
                        </a:ext>
                      </a:extLst>
                    </a:blip>
                    <a:srcRect l="14945" r="14070"/>
                    <a:stretch/>
                  </pic:blipFill>
                  <pic:spPr bwMode="auto">
                    <a:xfrm>
                      <a:off x="0" y="0"/>
                      <a:ext cx="3887851" cy="262153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01A1" w:rsidRPr="006801A1" w:rsidRDefault="006801A1" w:rsidP="004C4497">
      <w:pPr>
        <w:spacing w:line="360" w:lineRule="auto"/>
        <w:rPr>
          <w:rFonts w:ascii="Calibri" w:eastAsia="Times New Roman" w:hAnsi="Calibri" w:cs="Times New Roman"/>
          <w:noProof/>
        </w:rPr>
      </w:pPr>
    </w:p>
    <w:p w:rsidR="006801A1" w:rsidRPr="006801A1" w:rsidRDefault="006801A1" w:rsidP="004C4497">
      <w:pPr>
        <w:spacing w:line="360" w:lineRule="auto"/>
        <w:rPr>
          <w:rFonts w:ascii="Times New Roman" w:eastAsia="Times New Roman" w:hAnsi="Times New Roman" w:cs="Times New Roman"/>
          <w:i/>
          <w:noProof/>
          <w:sz w:val="28"/>
          <w:szCs w:val="28"/>
        </w:rPr>
      </w:pPr>
    </w:p>
    <w:p w:rsidR="006801A1" w:rsidRPr="006801A1" w:rsidRDefault="006801A1" w:rsidP="004C4497">
      <w:pPr>
        <w:spacing w:line="360" w:lineRule="auto"/>
        <w:rPr>
          <w:rFonts w:ascii="Times New Roman" w:eastAsia="Times New Roman" w:hAnsi="Times New Roman" w:cs="Times New Roman"/>
          <w:i/>
          <w:noProof/>
          <w:sz w:val="28"/>
          <w:szCs w:val="28"/>
        </w:rPr>
      </w:pPr>
    </w:p>
    <w:p w:rsidR="006801A1" w:rsidRPr="006801A1" w:rsidRDefault="006801A1" w:rsidP="004C4497">
      <w:pPr>
        <w:spacing w:line="360" w:lineRule="auto"/>
        <w:rPr>
          <w:rFonts w:ascii="Times New Roman" w:eastAsia="Times New Roman" w:hAnsi="Times New Roman" w:cs="Times New Roman"/>
          <w:i/>
          <w:sz w:val="28"/>
          <w:szCs w:val="28"/>
        </w:rPr>
      </w:pPr>
      <w:r w:rsidRPr="006801A1">
        <w:rPr>
          <w:rFonts w:ascii="Times New Roman" w:eastAsia="Times New Roman" w:hAnsi="Times New Roman" w:cs="Times New Roman"/>
          <w:sz w:val="28"/>
          <w:szCs w:val="28"/>
        </w:rPr>
        <w:t xml:space="preserve">На ящике присутствуют небольшие выступы по краям, под которые </w:t>
      </w:r>
      <w:r>
        <w:rPr>
          <w:rFonts w:ascii="Times New Roman" w:eastAsia="Times New Roman" w:hAnsi="Times New Roman" w:cs="Times New Roman"/>
          <w:sz w:val="28"/>
          <w:szCs w:val="28"/>
        </w:rPr>
        <w:t xml:space="preserve">в корпусе </w:t>
      </w:r>
      <w:r w:rsidRPr="006801A1">
        <w:rPr>
          <w:rFonts w:ascii="Times New Roman" w:eastAsia="Times New Roman" w:hAnsi="Times New Roman" w:cs="Times New Roman"/>
          <w:sz w:val="28"/>
          <w:szCs w:val="28"/>
        </w:rPr>
        <w:t>сделаны вырезы соответствующей формы. Благодаря этому ящик более незаметный и его удобно открывать.</w:t>
      </w:r>
      <w:r w:rsidRPr="006801A1">
        <w:rPr>
          <w:rFonts w:ascii="Times New Roman" w:eastAsia="Times New Roman" w:hAnsi="Times New Roman" w:cs="Times New Roman"/>
          <w:i/>
          <w:sz w:val="28"/>
          <w:szCs w:val="28"/>
        </w:rPr>
        <w:br w:type="page"/>
      </w:r>
      <w:r w:rsidRPr="006801A1">
        <w:rPr>
          <w:rFonts w:ascii="Times New Roman" w:eastAsia="Times New Roman" w:hAnsi="Times New Roman" w:cs="Times New Roman"/>
          <w:i/>
          <w:sz w:val="28"/>
          <w:szCs w:val="28"/>
        </w:rPr>
        <w:lastRenderedPageBreak/>
        <w:t>Крышка</w:t>
      </w:r>
    </w:p>
    <w:p w:rsidR="006801A1" w:rsidRPr="006801A1" w:rsidRDefault="006801A1" w:rsidP="006801A1">
      <w:pPr>
        <w:rPr>
          <w:rFonts w:ascii="Calibri" w:eastAsia="Times New Roman" w:hAnsi="Calibri" w:cs="Times New Roman"/>
        </w:rPr>
      </w:pPr>
      <w:r w:rsidRPr="006801A1">
        <w:rPr>
          <w:rFonts w:ascii="Calibri" w:eastAsia="Times New Roman" w:hAnsi="Calibri" w:cs="Times New Roman"/>
          <w:noProof/>
          <w:lang w:eastAsia="ru-RU"/>
        </w:rPr>
        <w:drawing>
          <wp:anchor distT="158496" distB="154940" distL="272796" distR="269748" simplePos="0" relativeHeight="251675648" behindDoc="0" locked="0" layoutInCell="1" allowOverlap="1">
            <wp:simplePos x="0" y="0"/>
            <wp:positionH relativeFrom="margin">
              <wp:posOffset>137160</wp:posOffset>
            </wp:positionH>
            <wp:positionV relativeFrom="paragraph">
              <wp:posOffset>250190</wp:posOffset>
            </wp:positionV>
            <wp:extent cx="3703066" cy="2740914"/>
            <wp:effectExtent l="190500" t="190500" r="183515" b="19304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21" cstate="print">
                      <a:extLst>
                        <a:ext uri="{28A0092B-C50C-407E-A947-70E740481C1C}">
                          <a14:useLocalDpi xmlns:a14="http://schemas.microsoft.com/office/drawing/2010/main" val="0"/>
                        </a:ext>
                      </a:extLst>
                    </a:blip>
                    <a:srcRect l="16162" r="19188"/>
                    <a:stretch/>
                  </pic:blipFill>
                  <pic:spPr bwMode="auto">
                    <a:xfrm>
                      <a:off x="0" y="0"/>
                      <a:ext cx="3703066" cy="27409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01A1">
        <w:rPr>
          <w:rFonts w:ascii="Calibri" w:eastAsia="Times New Roman" w:hAnsi="Calibri" w:cs="Times New Roman"/>
          <w:noProof/>
          <w:lang w:eastAsia="ru-RU"/>
        </w:rPr>
        <w:drawing>
          <wp:anchor distT="0" distB="0" distL="114300" distR="114300" simplePos="0" relativeHeight="251676672" behindDoc="0" locked="0" layoutInCell="1" allowOverlap="1">
            <wp:simplePos x="0" y="0"/>
            <wp:positionH relativeFrom="margin">
              <wp:align>right</wp:align>
            </wp:positionH>
            <wp:positionV relativeFrom="paragraph">
              <wp:posOffset>441325</wp:posOffset>
            </wp:positionV>
            <wp:extent cx="1958975" cy="2225040"/>
            <wp:effectExtent l="0" t="0" r="3175" b="381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a:extLst>
                        <a:ext uri="{28A0092B-C50C-407E-A947-70E740481C1C}">
                          <a14:useLocalDpi xmlns:a14="http://schemas.microsoft.com/office/drawing/2010/main" val="0"/>
                        </a:ext>
                      </a:extLst>
                    </a:blip>
                    <a:srcRect t="34892" r="82042" b="28848"/>
                    <a:stretch>
                      <a:fillRect/>
                    </a:stretch>
                  </pic:blipFill>
                  <pic:spPr bwMode="auto">
                    <a:xfrm>
                      <a:off x="0" y="0"/>
                      <a:ext cx="1958975"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1A1" w:rsidRPr="006801A1" w:rsidRDefault="006801A1" w:rsidP="006801A1">
      <w:pPr>
        <w:rPr>
          <w:rFonts w:ascii="Times New Roman" w:eastAsia="Times New Roman" w:hAnsi="Times New Roman" w:cs="Times New Roman"/>
          <w:i/>
          <w:sz w:val="28"/>
          <w:szCs w:val="28"/>
        </w:rPr>
      </w:pPr>
    </w:p>
    <w:p w:rsidR="006801A1" w:rsidRDefault="006801A1" w:rsidP="006801A1">
      <w:pPr>
        <w:rPr>
          <w:rFonts w:ascii="Times New Roman" w:eastAsia="Times New Roman" w:hAnsi="Times New Roman" w:cs="Times New Roman"/>
          <w:i/>
          <w:sz w:val="28"/>
          <w:szCs w:val="28"/>
        </w:rPr>
      </w:pPr>
    </w:p>
    <w:p w:rsidR="006801A1" w:rsidRDefault="006801A1" w:rsidP="006801A1">
      <w:pPr>
        <w:rPr>
          <w:rFonts w:ascii="Times New Roman" w:eastAsia="Times New Roman" w:hAnsi="Times New Roman" w:cs="Times New Roman"/>
          <w:sz w:val="28"/>
          <w:szCs w:val="28"/>
        </w:rPr>
      </w:pPr>
    </w:p>
    <w:p w:rsidR="006801A1" w:rsidRPr="006801A1" w:rsidRDefault="006801A1" w:rsidP="004C449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Крышка выполнена практически так же, как и корпус</w:t>
      </w:r>
      <w:r w:rsidRPr="006801A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ней</w:t>
      </w:r>
      <w:r w:rsidRPr="006801A1">
        <w:rPr>
          <w:rFonts w:ascii="Times New Roman" w:eastAsia="Times New Roman" w:hAnsi="Times New Roman" w:cs="Times New Roman"/>
          <w:sz w:val="28"/>
          <w:szCs w:val="28"/>
        </w:rPr>
        <w:t xml:space="preserve"> присутствует вырез под петлю и отверстия под крепёж </w:t>
      </w:r>
    </w:p>
    <w:p w:rsidR="006801A1" w:rsidRPr="006801A1" w:rsidRDefault="006801A1" w:rsidP="006801A1">
      <w:pPr>
        <w:rPr>
          <w:rFonts w:ascii="Times New Roman" w:eastAsia="Times New Roman" w:hAnsi="Times New Roman" w:cs="Times New Roman"/>
          <w:i/>
          <w:sz w:val="28"/>
          <w:szCs w:val="28"/>
        </w:rPr>
      </w:pPr>
    </w:p>
    <w:p w:rsidR="006801A1" w:rsidRPr="006801A1" w:rsidRDefault="006801A1" w:rsidP="006801A1">
      <w:pPr>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Ножки</w:t>
      </w:r>
    </w:p>
    <w:p w:rsidR="006801A1" w:rsidRPr="006801A1" w:rsidRDefault="004C4497" w:rsidP="006801A1">
      <w:pPr>
        <w:rPr>
          <w:rFonts w:ascii="Times New Roman" w:eastAsia="Times New Roman" w:hAnsi="Times New Roman" w:cs="Times New Roman"/>
          <w:i/>
          <w:noProof/>
          <w:sz w:val="28"/>
          <w:szCs w:val="28"/>
        </w:rPr>
      </w:pPr>
      <w:r w:rsidRPr="006801A1">
        <w:rPr>
          <w:rFonts w:ascii="Calibri" w:eastAsia="Times New Roman" w:hAnsi="Calibri" w:cs="Times New Roman"/>
          <w:noProof/>
          <w:lang w:eastAsia="ru-RU"/>
        </w:rPr>
        <w:drawing>
          <wp:anchor distT="158496" distB="150876" distL="272796" distR="264795" simplePos="0" relativeHeight="251677696" behindDoc="0" locked="0" layoutInCell="1" allowOverlap="1">
            <wp:simplePos x="0" y="0"/>
            <wp:positionH relativeFrom="margin">
              <wp:align>left</wp:align>
            </wp:positionH>
            <wp:positionV relativeFrom="paragraph">
              <wp:posOffset>250190</wp:posOffset>
            </wp:positionV>
            <wp:extent cx="3413125" cy="2280920"/>
            <wp:effectExtent l="190500" t="190500" r="187325" b="19558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23" cstate="print">
                      <a:extLst>
                        <a:ext uri="{28A0092B-C50C-407E-A947-70E740481C1C}">
                          <a14:useLocalDpi xmlns:a14="http://schemas.microsoft.com/office/drawing/2010/main" val="0"/>
                        </a:ext>
                      </a:extLst>
                    </a:blip>
                    <a:srcRect l="14495" r="13928"/>
                    <a:stretch/>
                  </pic:blipFill>
                  <pic:spPr bwMode="auto">
                    <a:xfrm>
                      <a:off x="0" y="0"/>
                      <a:ext cx="3413125" cy="22809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01A1" w:rsidRPr="006801A1" w:rsidRDefault="006801A1" w:rsidP="004C4497">
      <w:pPr>
        <w:spacing w:line="360" w:lineRule="auto"/>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Ножки по форме повторяют корпус шкатулки и выкрашены одним цветом</w:t>
      </w:r>
    </w:p>
    <w:p w:rsidR="006801A1" w:rsidRPr="006801A1" w:rsidRDefault="006801A1" w:rsidP="006801A1">
      <w:pPr>
        <w:rPr>
          <w:rFonts w:ascii="Times New Roman" w:eastAsia="Times New Roman" w:hAnsi="Times New Roman" w:cs="Times New Roman"/>
          <w:i/>
          <w:sz w:val="28"/>
          <w:szCs w:val="28"/>
        </w:rPr>
      </w:pPr>
    </w:p>
    <w:p w:rsidR="006801A1" w:rsidRPr="006801A1" w:rsidRDefault="006801A1" w:rsidP="006801A1">
      <w:pPr>
        <w:rPr>
          <w:rFonts w:ascii="Times New Roman" w:eastAsia="Times New Roman" w:hAnsi="Times New Roman" w:cs="Times New Roman"/>
          <w:i/>
          <w:sz w:val="28"/>
          <w:szCs w:val="28"/>
        </w:rPr>
      </w:pPr>
      <w:r w:rsidRPr="006801A1">
        <w:rPr>
          <w:rFonts w:ascii="Calibri" w:eastAsia="Times New Roman" w:hAnsi="Calibri" w:cs="Times New Roman"/>
          <w:noProof/>
          <w:lang w:eastAsia="ru-RU"/>
        </w:rPr>
        <w:drawing>
          <wp:anchor distT="0" distB="0" distL="114300" distR="114300" simplePos="0" relativeHeight="251678720" behindDoc="0" locked="0" layoutInCell="1" allowOverlap="1">
            <wp:simplePos x="0" y="0"/>
            <wp:positionH relativeFrom="page">
              <wp:posOffset>1485265</wp:posOffset>
            </wp:positionH>
            <wp:positionV relativeFrom="paragraph">
              <wp:posOffset>698500</wp:posOffset>
            </wp:positionV>
            <wp:extent cx="2567940" cy="1219200"/>
            <wp:effectExtent l="0" t="0" r="381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4">
                      <a:extLst>
                        <a:ext uri="{28A0092B-C50C-407E-A947-70E740481C1C}">
                          <a14:useLocalDpi xmlns:a14="http://schemas.microsoft.com/office/drawing/2010/main" val="0"/>
                        </a:ext>
                      </a:extLst>
                    </a:blip>
                    <a:srcRect t="42873" r="82170" b="42076"/>
                    <a:stretch>
                      <a:fillRect/>
                    </a:stretch>
                  </pic:blipFill>
                  <pic:spPr bwMode="auto">
                    <a:xfrm>
                      <a:off x="0" y="0"/>
                      <a:ext cx="25679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1A1">
        <w:rPr>
          <w:rFonts w:ascii="Times New Roman" w:eastAsia="Times New Roman" w:hAnsi="Times New Roman" w:cs="Times New Roman"/>
          <w:i/>
          <w:sz w:val="28"/>
          <w:szCs w:val="28"/>
        </w:rPr>
        <w:br w:type="page"/>
      </w:r>
      <w:r w:rsidRPr="006801A1">
        <w:rPr>
          <w:rFonts w:ascii="Calibri" w:eastAsia="Times New Roman" w:hAnsi="Calibri" w:cs="Times New Roman"/>
          <w:noProof/>
          <w:lang w:eastAsia="ru-RU"/>
        </w:rPr>
        <w:lastRenderedPageBreak/>
        <w:drawing>
          <wp:anchor distT="158496" distB="150876" distL="272796" distR="269113" simplePos="0" relativeHeight="251679744" behindDoc="0" locked="0" layoutInCell="1" allowOverlap="1">
            <wp:simplePos x="0" y="0"/>
            <wp:positionH relativeFrom="margin">
              <wp:align>left</wp:align>
            </wp:positionH>
            <wp:positionV relativeFrom="paragraph">
              <wp:posOffset>620395</wp:posOffset>
            </wp:positionV>
            <wp:extent cx="5367020" cy="2567940"/>
            <wp:effectExtent l="190500" t="190500" r="195580" b="19431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75936" cy="257208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6801A1">
        <w:rPr>
          <w:rFonts w:ascii="Times New Roman" w:eastAsia="Times New Roman" w:hAnsi="Times New Roman" w:cs="Times New Roman"/>
          <w:i/>
          <w:sz w:val="28"/>
          <w:szCs w:val="28"/>
        </w:rPr>
        <w:t>Петли и штифт</w:t>
      </w:r>
    </w:p>
    <w:p w:rsidR="006801A1" w:rsidRPr="006801A1" w:rsidRDefault="006801A1" w:rsidP="004C4497">
      <w:pPr>
        <w:spacing w:line="360" w:lineRule="auto"/>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Петля состоит из 3-х деталей: двух частей, которые крепятся к корпусу и крышке и штифта, который их соединяет.</w:t>
      </w:r>
    </w:p>
    <w:p w:rsidR="006801A1" w:rsidRPr="006801A1" w:rsidRDefault="006801A1" w:rsidP="006801A1">
      <w:pPr>
        <w:rPr>
          <w:rFonts w:ascii="Calibri" w:eastAsia="Times New Roman" w:hAnsi="Calibri" w:cs="Times New Roman"/>
        </w:rPr>
      </w:pPr>
      <w:r w:rsidRPr="006801A1">
        <w:rPr>
          <w:rFonts w:ascii="Calibri" w:eastAsia="Times New Roman" w:hAnsi="Calibri" w:cs="Times New Roman"/>
          <w:noProof/>
          <w:lang w:eastAsia="ru-RU"/>
        </w:rPr>
        <w:drawing>
          <wp:anchor distT="0" distB="0" distL="114300" distR="114300" simplePos="0" relativeHeight="251682816" behindDoc="0" locked="0" layoutInCell="1" allowOverlap="1">
            <wp:simplePos x="0" y="0"/>
            <wp:positionH relativeFrom="column">
              <wp:posOffset>4048125</wp:posOffset>
            </wp:positionH>
            <wp:positionV relativeFrom="paragraph">
              <wp:posOffset>234315</wp:posOffset>
            </wp:positionV>
            <wp:extent cx="1922780" cy="1104900"/>
            <wp:effectExtent l="0" t="0" r="127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
                      <a:extLst>
                        <a:ext uri="{28A0092B-C50C-407E-A947-70E740481C1C}">
                          <a14:useLocalDpi xmlns:a14="http://schemas.microsoft.com/office/drawing/2010/main" val="0"/>
                        </a:ext>
                      </a:extLst>
                    </a:blip>
                    <a:srcRect t="63170" r="81914" b="18358"/>
                    <a:stretch>
                      <a:fillRect/>
                    </a:stretch>
                  </pic:blipFill>
                  <pic:spPr bwMode="auto">
                    <a:xfrm>
                      <a:off x="0" y="0"/>
                      <a:ext cx="192278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1A1">
        <w:rPr>
          <w:rFonts w:ascii="Calibri" w:eastAsia="Times New Roman" w:hAnsi="Calibri" w:cs="Times New Roman"/>
          <w:noProof/>
          <w:lang w:eastAsia="ru-RU"/>
        </w:rPr>
        <w:drawing>
          <wp:anchor distT="0" distB="0" distL="114300" distR="114300" simplePos="0" relativeHeight="251680768" behindDoc="0" locked="0" layoutInCell="1" allowOverlap="1">
            <wp:simplePos x="0" y="0"/>
            <wp:positionH relativeFrom="margin">
              <wp:posOffset>1883410</wp:posOffset>
            </wp:positionH>
            <wp:positionV relativeFrom="paragraph">
              <wp:posOffset>5715</wp:posOffset>
            </wp:positionV>
            <wp:extent cx="1958975" cy="1607820"/>
            <wp:effectExtent l="0" t="0" r="317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7">
                      <a:extLst>
                        <a:ext uri="{28A0092B-C50C-407E-A947-70E740481C1C}">
                          <a14:useLocalDpi xmlns:a14="http://schemas.microsoft.com/office/drawing/2010/main" val="0"/>
                        </a:ext>
                      </a:extLst>
                    </a:blip>
                    <a:srcRect t="39453" r="82170" b="34550"/>
                    <a:stretch>
                      <a:fillRect/>
                    </a:stretch>
                  </pic:blipFill>
                  <pic:spPr bwMode="auto">
                    <a:xfrm>
                      <a:off x="0" y="0"/>
                      <a:ext cx="1958975"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1A1">
        <w:rPr>
          <w:rFonts w:ascii="Calibri" w:eastAsia="Times New Roman" w:hAnsi="Calibri" w:cs="Times New Roman"/>
          <w:noProof/>
          <w:lang w:eastAsia="ru-RU"/>
        </w:rPr>
        <w:drawing>
          <wp:anchor distT="0" distB="0" distL="114300" distR="114300" simplePos="0" relativeHeight="251681792" behindDoc="0" locked="0" layoutInCell="1" allowOverlap="1">
            <wp:simplePos x="0" y="0"/>
            <wp:positionH relativeFrom="margin">
              <wp:align>left</wp:align>
            </wp:positionH>
            <wp:positionV relativeFrom="paragraph">
              <wp:posOffset>5715</wp:posOffset>
            </wp:positionV>
            <wp:extent cx="1760220" cy="163639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t="31699" r="81914" b="38428"/>
                    <a:stretch>
                      <a:fillRect/>
                    </a:stretch>
                  </pic:blipFill>
                  <pic:spPr bwMode="auto">
                    <a:xfrm>
                      <a:off x="0" y="0"/>
                      <a:ext cx="1760220"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1A1" w:rsidRPr="006801A1" w:rsidRDefault="006801A1" w:rsidP="006801A1">
      <w:pPr>
        <w:rPr>
          <w:rFonts w:ascii="Times New Roman" w:eastAsia="Times New Roman" w:hAnsi="Times New Roman" w:cs="Times New Roman"/>
          <w:i/>
          <w:sz w:val="28"/>
          <w:szCs w:val="28"/>
        </w:rPr>
      </w:pPr>
      <w:r w:rsidRPr="006801A1">
        <w:rPr>
          <w:rFonts w:ascii="Calibri" w:eastAsia="Times New Roman" w:hAnsi="Calibri" w:cs="Times New Roman"/>
          <w:noProof/>
          <w:lang w:eastAsia="ru-RU"/>
        </w:rPr>
        <mc:AlternateContent>
          <mc:Choice Requires="wps">
            <w:drawing>
              <wp:anchor distT="45720" distB="45720" distL="114300" distR="114300" simplePos="0" relativeHeight="251684864" behindDoc="0" locked="0" layoutInCell="1" allowOverlap="1">
                <wp:simplePos x="0" y="0"/>
                <wp:positionH relativeFrom="margin">
                  <wp:posOffset>1891665</wp:posOffset>
                </wp:positionH>
                <wp:positionV relativeFrom="paragraph">
                  <wp:posOffset>1379220</wp:posOffset>
                </wp:positionV>
                <wp:extent cx="1767840" cy="327660"/>
                <wp:effectExtent l="0" t="0" r="3810" b="0"/>
                <wp:wrapSquare wrapText="bothSides"/>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327660"/>
                        </a:xfrm>
                        <a:prstGeom prst="rect">
                          <a:avLst/>
                        </a:prstGeom>
                        <a:solidFill>
                          <a:srgbClr val="FFFFFF"/>
                        </a:solidFill>
                        <a:ln w="9525">
                          <a:noFill/>
                          <a:miter lim="800000"/>
                          <a:headEnd/>
                          <a:tailEnd/>
                        </a:ln>
                      </wps:spPr>
                      <wps:txbx>
                        <w:txbxContent>
                          <w:p w:rsidR="00CD0009" w:rsidRDefault="00CD0009" w:rsidP="006801A1">
                            <w:r>
                              <w:t>Петля2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id="Надпись 28" o:spid="_x0000_s1029" type="#_x0000_t202" style="position:absolute;margin-left:148.95pt;margin-top:108.6pt;width:139.2pt;height:25.8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" stroked="f">
                <v:textbox>
                  <w:txbxContent>
                    <w:p w:rsidR="00CD0009" w:rsidRDefault="00CD0009" w:rsidP="006801A1">
                      <w:r>
                        <w:t>Петля2</w:t>
                      </w:r>
                    </w:p>
                  </w:txbxContent>
                </v:textbox>
                <w10:wrap type="square" anchorx="margin"/>
              </v:shape>
            </w:pict>
          </mc:Fallback>
        </mc:AlternateContent>
      </w:r>
    </w:p>
    <w:p w:rsidR="006801A1" w:rsidRDefault="006801A1" w:rsidP="006801A1">
      <w:pPr>
        <w:rPr>
          <w:rFonts w:ascii="Times New Roman" w:eastAsia="Times New Roman" w:hAnsi="Times New Roman" w:cs="Times New Roman"/>
          <w:i/>
          <w:sz w:val="28"/>
          <w:szCs w:val="28"/>
        </w:rPr>
      </w:pPr>
      <w:r w:rsidRPr="006801A1">
        <w:rPr>
          <w:rFonts w:ascii="Calibri" w:eastAsia="Times New Roman" w:hAnsi="Calibri" w:cs="Times New Roman"/>
          <w:noProof/>
          <w:lang w:eastAsia="ru-RU"/>
        </w:rPr>
        <mc:AlternateContent>
          <mc:Choice Requires="wps">
            <w:drawing>
              <wp:anchor distT="45720" distB="45720" distL="114300" distR="114300" simplePos="0" relativeHeight="251683840" behindDoc="0" locked="0" layoutInCell="1" allowOverlap="1">
                <wp:simplePos x="0" y="0"/>
                <wp:positionH relativeFrom="column">
                  <wp:posOffset>17145</wp:posOffset>
                </wp:positionH>
                <wp:positionV relativeFrom="paragraph">
                  <wp:posOffset>7620</wp:posOffset>
                </wp:positionV>
                <wp:extent cx="1706880" cy="236220"/>
                <wp:effectExtent l="0" t="0" r="7620" b="0"/>
                <wp:wrapSquare wrapText="bothSides"/>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36220"/>
                        </a:xfrm>
                        <a:prstGeom prst="rect">
                          <a:avLst/>
                        </a:prstGeom>
                        <a:solidFill>
                          <a:srgbClr val="FFFFFF"/>
                        </a:solidFill>
                        <a:ln w="9525">
                          <a:noFill/>
                          <a:miter lim="800000"/>
                          <a:headEnd/>
                          <a:tailEnd/>
                        </a:ln>
                      </wps:spPr>
                      <wps:txbx>
                        <w:txbxContent>
                          <w:p w:rsidR="00CD0009" w:rsidRDefault="00CD0009" w:rsidP="006801A1">
                            <w:r>
                              <w:t>Петля1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id="Надпись 27" o:spid="_x0000_s1030" type="#_x0000_t202" style="position:absolute;margin-left:1.35pt;margin-top:.6pt;width:134.4pt;height:18.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" stroked="f">
                <v:textbox>
                  <w:txbxContent>
                    <w:p w:rsidR="00CD0009" w:rsidRDefault="00CD0009" w:rsidP="006801A1">
                      <w:r>
                        <w:t>Петля1</w:t>
                      </w:r>
                    </w:p>
                  </w:txbxContent>
                </v:textbox>
                <w10:wrap type="square"/>
              </v:shape>
            </w:pict>
          </mc:Fallback>
        </mc:AlternateContent>
      </w:r>
      <w:r w:rsidRPr="006801A1">
        <w:rPr>
          <w:rFonts w:ascii="Calibri" w:eastAsia="Times New Roman" w:hAnsi="Calibri" w:cs="Times New Roman"/>
          <w:noProof/>
          <w:lang w:eastAsia="ru-RU"/>
        </w:rPr>
        <mc:AlternateContent>
          <mc:Choice Requires="wps">
            <w:drawing>
              <wp:anchor distT="45720" distB="45720" distL="114300" distR="114300" simplePos="0" relativeHeight="251685888" behindDoc="0" locked="0" layoutInCell="1" allowOverlap="1">
                <wp:simplePos x="0" y="0"/>
                <wp:positionH relativeFrom="margin">
                  <wp:posOffset>4077970</wp:posOffset>
                </wp:positionH>
                <wp:positionV relativeFrom="paragraph">
                  <wp:posOffset>15240</wp:posOffset>
                </wp:positionV>
                <wp:extent cx="952500" cy="266700"/>
                <wp:effectExtent l="0" t="0" r="0" b="0"/>
                <wp:wrapSquare wrapText="bothSides"/>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solidFill>
                          <a:srgbClr val="FFFFFF"/>
                        </a:solidFill>
                        <a:ln w="9525">
                          <a:noFill/>
                          <a:miter lim="800000"/>
                          <a:headEnd/>
                          <a:tailEnd/>
                        </a:ln>
                      </wps:spPr>
                      <wps:txbx>
                        <w:txbxContent>
                          <w:p w:rsidR="00CD0009" w:rsidRDefault="00CD0009" w:rsidP="006801A1">
                            <w:r>
                              <w:t>Штифт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id="Надпись 29" o:spid="_x0000_s1031" type="#_x0000_t202" style="position:absolute;margin-left:321.1pt;margin-top:1.2pt;width:75pt;height:21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" stroked="f">
                <v:textbox>
                  <w:txbxContent>
                    <w:p w:rsidR="00CD0009" w:rsidRDefault="00CD0009" w:rsidP="006801A1">
                      <w:r>
                        <w:t>Штифт</w:t>
                      </w:r>
                    </w:p>
                  </w:txbxContent>
                </v:textbox>
                <w10:wrap type="square" anchorx="margin"/>
              </v:shape>
            </w:pict>
          </mc:Fallback>
        </mc:AlternateContent>
      </w:r>
    </w:p>
    <w:p w:rsidR="006801A1" w:rsidRDefault="006801A1" w:rsidP="006801A1">
      <w:pPr>
        <w:rPr>
          <w:rFonts w:ascii="Times New Roman" w:eastAsia="Times New Roman" w:hAnsi="Times New Roman" w:cs="Times New Roman"/>
          <w:i/>
          <w:sz w:val="28"/>
          <w:szCs w:val="28"/>
        </w:rPr>
      </w:pPr>
    </w:p>
    <w:p w:rsidR="006801A1" w:rsidRPr="006801A1" w:rsidRDefault="006801A1" w:rsidP="006801A1">
      <w:pPr>
        <w:rPr>
          <w:rFonts w:ascii="Times New Roman" w:eastAsia="Times New Roman" w:hAnsi="Times New Roman" w:cs="Times New Roman"/>
          <w:i/>
          <w:sz w:val="28"/>
          <w:szCs w:val="28"/>
        </w:rPr>
      </w:pPr>
      <w:r w:rsidRPr="006801A1">
        <w:rPr>
          <w:rFonts w:ascii="Times New Roman" w:eastAsia="Times New Roman" w:hAnsi="Times New Roman" w:cs="Times New Roman"/>
          <w:i/>
          <w:sz w:val="28"/>
          <w:szCs w:val="28"/>
        </w:rPr>
        <w:t>Стандартные элементы: винт</w:t>
      </w:r>
    </w:p>
    <w:p w:rsidR="006801A1" w:rsidRPr="006801A1" w:rsidRDefault="004C4497" w:rsidP="004C4497">
      <w:pPr>
        <w:spacing w:line="276" w:lineRule="auto"/>
        <w:jc w:val="both"/>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146157" distB="142644" distL="260447" distR="256349" simplePos="0" relativeHeight="251686912" behindDoc="0" locked="0" layoutInCell="1" allowOverlap="1">
            <wp:simplePos x="0" y="0"/>
            <wp:positionH relativeFrom="margin">
              <wp:posOffset>-20955</wp:posOffset>
            </wp:positionH>
            <wp:positionV relativeFrom="paragraph">
              <wp:posOffset>240665</wp:posOffset>
            </wp:positionV>
            <wp:extent cx="3769995" cy="1996440"/>
            <wp:effectExtent l="190500" t="190500" r="192405" b="19431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9995" cy="19964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801A1" w:rsidRPr="006801A1">
        <w:rPr>
          <w:rFonts w:ascii="Times New Roman" w:eastAsia="Times New Roman" w:hAnsi="Times New Roman" w:cs="Times New Roman"/>
          <w:sz w:val="28"/>
          <w:szCs w:val="28"/>
        </w:rPr>
        <w:t>Винт – это стандартный элемент, который я взяла из библиотеки компонентов. С помощью него петли крепятся к корпусу и крышке. Всего 4 винта.</w:t>
      </w:r>
    </w:p>
    <w:p w:rsidR="006801A1" w:rsidRPr="006801A1" w:rsidRDefault="006801A1" w:rsidP="006801A1">
      <w:pPr>
        <w:rPr>
          <w:rFonts w:ascii="Times New Roman" w:eastAsia="Times New Roman" w:hAnsi="Times New Roman" w:cs="Times New Roman"/>
          <w:i/>
          <w:sz w:val="28"/>
          <w:szCs w:val="28"/>
        </w:rPr>
      </w:pPr>
      <w:r w:rsidRPr="006801A1">
        <w:rPr>
          <w:rFonts w:ascii="Times New Roman" w:eastAsia="Times New Roman" w:hAnsi="Times New Roman" w:cs="Times New Roman"/>
          <w:sz w:val="28"/>
          <w:szCs w:val="28"/>
        </w:rPr>
        <w:br w:type="page"/>
      </w:r>
      <w:r w:rsidRPr="006801A1">
        <w:rPr>
          <w:rFonts w:ascii="Times New Roman" w:eastAsia="Times New Roman" w:hAnsi="Times New Roman" w:cs="Times New Roman"/>
          <w:i/>
          <w:sz w:val="28"/>
          <w:szCs w:val="28"/>
        </w:rPr>
        <w:lastRenderedPageBreak/>
        <w:t>Сборка</w:t>
      </w:r>
    </w:p>
    <w:p w:rsidR="006801A1" w:rsidRDefault="006801A1" w:rsidP="006801A1">
      <w:pPr>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Все получившиеся у меня детали я объединила в сборку. Сборочная среда позволяет сформировать из деталей и узлов сборку, которую можно рассматривать как отдельный компонент. Детали и узлы связываются между собою сборочными взаимосвязями. Взаимосвязи управляют размещением компонентов и степенями свободы (DOF). Сборочная среда позволяет редактировать как отдельные детали, так и всю сборку в целом. Можно также определить группу конструктивных элементов сборки, которые взаимодействуют с несколькими деталями. Так же я проставила зависимости между деталями сборки, которые позволяют полностью представить и посмотреть, каким образом детали будут взаимодействовать между собой.</w:t>
      </w:r>
    </w:p>
    <w:p w:rsidR="006801A1" w:rsidRPr="006801A1" w:rsidRDefault="006801A1" w:rsidP="006801A1">
      <w:pPr>
        <w:jc w:val="both"/>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t>В итоге я получила следующую модель шкатулки:</w:t>
      </w:r>
      <w:r w:rsidRPr="006801A1">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lang w:eastAsia="ru-RU"/>
        </w:rPr>
        <w:drawing>
          <wp:inline distT="0" distB="0" distL="0" distR="0" wp14:anchorId="1828F014" wp14:editId="758EF1CD">
            <wp:extent cx="5555073" cy="2819400"/>
            <wp:effectExtent l="190500" t="190500" r="198120" b="19050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ШкатулкаРемизова.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55073" cy="2819400"/>
                    </a:xfrm>
                    <a:prstGeom prst="rect">
                      <a:avLst/>
                    </a:prstGeom>
                    <a:ln>
                      <a:noFill/>
                    </a:ln>
                    <a:effectLst>
                      <a:outerShdw blurRad="190500" algn="tl" rotWithShape="0">
                        <a:srgbClr val="000000">
                          <a:alpha val="70000"/>
                        </a:srgbClr>
                      </a:outerShdw>
                    </a:effectLst>
                  </pic:spPr>
                </pic:pic>
              </a:graphicData>
            </a:graphic>
          </wp:inline>
        </w:drawing>
      </w:r>
      <w:r>
        <w:rPr>
          <w:rFonts w:ascii="Times New Roman" w:eastAsia="Times New Roman" w:hAnsi="Times New Roman" w:cs="Times New Roman"/>
          <w:noProof/>
          <w:sz w:val="28"/>
          <w:szCs w:val="28"/>
          <w:lang w:eastAsia="ru-RU"/>
        </w:rPr>
        <w:drawing>
          <wp:inline distT="0" distB="0" distL="0" distR="0" wp14:anchorId="2085D3FA" wp14:editId="4921E706">
            <wp:extent cx="5555072" cy="2819400"/>
            <wp:effectExtent l="190500" t="190500" r="198120" b="19050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ШкатулкаРемизова1.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55072" cy="2819400"/>
                    </a:xfrm>
                    <a:prstGeom prst="rect">
                      <a:avLst/>
                    </a:prstGeom>
                    <a:ln>
                      <a:noFill/>
                    </a:ln>
                    <a:effectLst>
                      <a:outerShdw blurRad="190500" algn="tl" rotWithShape="0">
                        <a:srgbClr val="000000">
                          <a:alpha val="70000"/>
                        </a:srgbClr>
                      </a:outerShdw>
                    </a:effectLst>
                  </pic:spPr>
                </pic:pic>
              </a:graphicData>
            </a:graphic>
          </wp:inline>
        </w:drawing>
      </w:r>
    </w:p>
    <w:p w:rsidR="006801A1" w:rsidRPr="006801A1" w:rsidRDefault="006801A1" w:rsidP="004C4497">
      <w:pPr>
        <w:spacing w:line="360" w:lineRule="auto"/>
        <w:rPr>
          <w:rFonts w:ascii="Times New Roman" w:eastAsia="Times New Roman" w:hAnsi="Times New Roman" w:cs="Times New Roman"/>
          <w:sz w:val="28"/>
          <w:szCs w:val="28"/>
        </w:rPr>
      </w:pPr>
      <w:r w:rsidRPr="006801A1">
        <w:rPr>
          <w:rFonts w:ascii="Times New Roman" w:eastAsia="Times New Roman" w:hAnsi="Times New Roman" w:cs="Times New Roman"/>
          <w:sz w:val="28"/>
          <w:szCs w:val="28"/>
        </w:rPr>
        <w:lastRenderedPageBreak/>
        <w:t>Ниже представлен полностью браузер построения сборки, в котором можно заметить подвижные зависимости, такие как движение ящика и движение крышки. Так же я попробовала визуализировать данные зависимости с помощью среды Autodesk Inventor Studio</w:t>
      </w:r>
    </w:p>
    <w:p w:rsidR="006801A1" w:rsidRPr="006801A1" w:rsidRDefault="006801A1" w:rsidP="006801A1">
      <w:pPr>
        <w:rPr>
          <w:rFonts w:ascii="Times New Roman" w:eastAsia="Times New Roman" w:hAnsi="Times New Roman" w:cs="Times New Roman"/>
          <w:sz w:val="28"/>
          <w:szCs w:val="28"/>
        </w:rPr>
      </w:pPr>
      <w:r w:rsidRPr="006801A1">
        <w:rPr>
          <w:rFonts w:ascii="Calibri" w:eastAsia="Times New Roman" w:hAnsi="Calibri" w:cs="Times New Roman"/>
          <w:noProof/>
          <w:lang w:eastAsia="ru-RU"/>
        </w:rPr>
        <w:drawing>
          <wp:anchor distT="0" distB="0" distL="114300" distR="114300" simplePos="0" relativeHeight="251689984" behindDoc="0" locked="0" layoutInCell="1" allowOverlap="1">
            <wp:simplePos x="0" y="0"/>
            <wp:positionH relativeFrom="margin">
              <wp:align>left</wp:align>
            </wp:positionH>
            <wp:positionV relativeFrom="paragraph">
              <wp:posOffset>303530</wp:posOffset>
            </wp:positionV>
            <wp:extent cx="2233295" cy="50749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3295" cy="5074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01A1" w:rsidRPr="006801A1" w:rsidRDefault="006801A1" w:rsidP="006801A1">
      <w:pPr>
        <w:jc w:val="center"/>
        <w:rPr>
          <w:rFonts w:ascii="Times New Roman" w:eastAsia="Times New Roman" w:hAnsi="Times New Roman" w:cs="Times New Roman"/>
          <w:b/>
          <w:sz w:val="28"/>
          <w:szCs w:val="28"/>
        </w:rPr>
      </w:pPr>
      <w:r w:rsidRPr="006801A1">
        <w:rPr>
          <w:rFonts w:ascii="Calibri" w:eastAsia="Times New Roman" w:hAnsi="Calibri" w:cs="Times New Roman"/>
          <w:noProof/>
          <w:lang w:eastAsia="ru-RU"/>
        </w:rPr>
        <w:drawing>
          <wp:anchor distT="0" distB="0" distL="114300" distR="114300" simplePos="0" relativeHeight="251688960" behindDoc="0" locked="0" layoutInCell="1" allowOverlap="1">
            <wp:simplePos x="0" y="0"/>
            <wp:positionH relativeFrom="column">
              <wp:posOffset>2661285</wp:posOffset>
            </wp:positionH>
            <wp:positionV relativeFrom="paragraph">
              <wp:posOffset>313055</wp:posOffset>
            </wp:positionV>
            <wp:extent cx="2176780" cy="470916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6780" cy="470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1A1">
        <w:rPr>
          <w:rFonts w:ascii="Calibri" w:eastAsia="Times New Roman" w:hAnsi="Calibri" w:cs="Times New Roman"/>
          <w:noProof/>
          <w:lang w:eastAsia="ru-RU"/>
        </w:rPr>
        <w:drawing>
          <wp:anchor distT="0" distB="0" distL="114300" distR="114300" simplePos="0" relativeHeight="251687936" behindDoc="0" locked="0" layoutInCell="1" allowOverlap="1">
            <wp:simplePos x="0" y="0"/>
            <wp:positionH relativeFrom="margin">
              <wp:align>left</wp:align>
            </wp:positionH>
            <wp:positionV relativeFrom="paragraph">
              <wp:posOffset>5266055</wp:posOffset>
            </wp:positionV>
            <wp:extent cx="2275840" cy="12573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584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01A1">
        <w:rPr>
          <w:rFonts w:ascii="Times New Roman" w:eastAsia="Times New Roman" w:hAnsi="Times New Roman" w:cs="Times New Roman"/>
          <w:sz w:val="28"/>
          <w:szCs w:val="28"/>
        </w:rPr>
        <w:br w:type="page"/>
      </w:r>
      <w:r w:rsidRPr="006801A1">
        <w:rPr>
          <w:rFonts w:ascii="Times New Roman" w:eastAsia="Times New Roman" w:hAnsi="Times New Roman" w:cs="Times New Roman"/>
          <w:b/>
          <w:sz w:val="28"/>
          <w:szCs w:val="28"/>
        </w:rPr>
        <w:lastRenderedPageBreak/>
        <w:t>Заключение</w:t>
      </w:r>
    </w:p>
    <w:p w:rsidR="00CD0009" w:rsidRDefault="00CD0009" w:rsidP="00CD0009">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моей работы мне удалось более подробно изучить программу </w:t>
      </w:r>
      <w:r>
        <w:rPr>
          <w:rFonts w:ascii="Times New Roman" w:eastAsia="Times New Roman" w:hAnsi="Times New Roman" w:cs="Times New Roman"/>
          <w:sz w:val="28"/>
          <w:szCs w:val="28"/>
          <w:lang w:val="en-US"/>
        </w:rPr>
        <w:t>AutoDesk</w:t>
      </w:r>
      <w:r w:rsidRPr="00CD00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Inventor</w:t>
      </w:r>
      <w:r w:rsidRPr="00CD000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убедиться в том, что при</w:t>
      </w:r>
      <w:r w:rsidRPr="006801A1">
        <w:rPr>
          <w:rFonts w:ascii="Times New Roman" w:eastAsia="Times New Roman" w:hAnsi="Times New Roman" w:cs="Times New Roman"/>
          <w:sz w:val="28"/>
          <w:szCs w:val="28"/>
        </w:rPr>
        <w:t xml:space="preserve"> проектировании в Inventor есть все возможности для максимально удобного и быстрого исследования и воплощения различных идей. </w:t>
      </w:r>
    </w:p>
    <w:p w:rsidR="00C41DD5" w:rsidRDefault="00C41DD5" w:rsidP="00C41DD5">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итоге, мне удалось создать</w:t>
      </w:r>
      <w:r w:rsidRPr="00C41DD5">
        <w:rPr>
          <w:rFonts w:ascii="Times New Roman" w:eastAsia="Times New Roman" w:hAnsi="Times New Roman" w:cs="Times New Roman"/>
          <w:sz w:val="28"/>
          <w:szCs w:val="28"/>
        </w:rPr>
        <w:t xml:space="preserve"> интерьерн</w:t>
      </w:r>
      <w:r>
        <w:rPr>
          <w:rFonts w:ascii="Times New Roman" w:eastAsia="Times New Roman" w:hAnsi="Times New Roman" w:cs="Times New Roman"/>
          <w:sz w:val="28"/>
          <w:szCs w:val="28"/>
        </w:rPr>
        <w:t>ый</w:t>
      </w:r>
      <w:r w:rsidRPr="00C41DD5">
        <w:rPr>
          <w:rFonts w:ascii="Times New Roman" w:eastAsia="Times New Roman" w:hAnsi="Times New Roman" w:cs="Times New Roman"/>
          <w:sz w:val="28"/>
          <w:szCs w:val="28"/>
        </w:rPr>
        <w:t xml:space="preserve"> макет шкатулки в формате </w:t>
      </w:r>
      <w:r w:rsidRPr="00C41DD5">
        <w:rPr>
          <w:rFonts w:ascii="Times New Roman" w:eastAsia="Times New Roman" w:hAnsi="Times New Roman" w:cs="Times New Roman"/>
          <w:sz w:val="28"/>
          <w:szCs w:val="28"/>
          <w:lang w:val="en-US"/>
        </w:rPr>
        <w:t>AutoDesk</w:t>
      </w:r>
      <w:r w:rsidRPr="00C41DD5">
        <w:rPr>
          <w:rFonts w:ascii="Times New Roman" w:eastAsia="Times New Roman" w:hAnsi="Times New Roman" w:cs="Times New Roman"/>
          <w:sz w:val="28"/>
          <w:szCs w:val="28"/>
        </w:rPr>
        <w:t xml:space="preserve"> </w:t>
      </w:r>
      <w:r w:rsidRPr="00C41DD5">
        <w:rPr>
          <w:rFonts w:ascii="Times New Roman" w:eastAsia="Times New Roman" w:hAnsi="Times New Roman" w:cs="Times New Roman"/>
          <w:sz w:val="28"/>
          <w:szCs w:val="28"/>
          <w:lang w:val="en-US"/>
        </w:rPr>
        <w:t>Inventor</w:t>
      </w:r>
      <w:r>
        <w:rPr>
          <w:rFonts w:ascii="Times New Roman" w:eastAsia="Times New Roman" w:hAnsi="Times New Roman" w:cs="Times New Roman"/>
          <w:sz w:val="28"/>
          <w:szCs w:val="28"/>
        </w:rPr>
        <w:t>, что и являлось главной целью моей работы.</w:t>
      </w:r>
    </w:p>
    <w:p w:rsidR="006801A1" w:rsidRPr="006801A1" w:rsidRDefault="000A4FAB" w:rsidP="00C41DD5">
      <w:pPr>
        <w:spacing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C41DD5">
        <w:rPr>
          <w:rFonts w:ascii="Times New Roman" w:eastAsia="Times New Roman" w:hAnsi="Times New Roman" w:cs="Times New Roman"/>
          <w:sz w:val="28"/>
          <w:szCs w:val="28"/>
        </w:rPr>
        <w:t xml:space="preserve"> процессе работы были р</w:t>
      </w:r>
      <w:r w:rsidR="006801A1" w:rsidRPr="006801A1">
        <w:rPr>
          <w:rFonts w:ascii="Times New Roman" w:eastAsia="Times New Roman" w:hAnsi="Times New Roman" w:cs="Times New Roman"/>
          <w:sz w:val="28"/>
          <w:szCs w:val="28"/>
        </w:rPr>
        <w:t>еализованы следующие задачи:</w:t>
      </w:r>
    </w:p>
    <w:p w:rsidR="006801A1" w:rsidRPr="006801A1" w:rsidRDefault="006801A1" w:rsidP="006801A1">
      <w:pPr>
        <w:numPr>
          <w:ilvl w:val="0"/>
          <w:numId w:val="1"/>
        </w:numPr>
        <w:contextualSpacing/>
        <w:rPr>
          <w:rFonts w:ascii="Times New Roman" w:eastAsia="Calibri" w:hAnsi="Times New Roman" w:cs="Times New Roman"/>
          <w:sz w:val="28"/>
          <w:szCs w:val="28"/>
        </w:rPr>
      </w:pPr>
      <w:r w:rsidRPr="006801A1">
        <w:rPr>
          <w:rFonts w:ascii="Times New Roman" w:eastAsia="Calibri" w:hAnsi="Times New Roman" w:cs="Times New Roman"/>
          <w:sz w:val="28"/>
          <w:szCs w:val="28"/>
        </w:rPr>
        <w:t>Знакомство с историей шкатулок и их видами;</w:t>
      </w:r>
    </w:p>
    <w:p w:rsidR="006801A1" w:rsidRPr="006801A1" w:rsidRDefault="006801A1" w:rsidP="006801A1">
      <w:pPr>
        <w:numPr>
          <w:ilvl w:val="0"/>
          <w:numId w:val="1"/>
        </w:numPr>
        <w:contextualSpacing/>
        <w:rPr>
          <w:rFonts w:ascii="Times New Roman" w:eastAsia="Calibri" w:hAnsi="Times New Roman" w:cs="Times New Roman"/>
          <w:sz w:val="28"/>
          <w:szCs w:val="28"/>
        </w:rPr>
      </w:pPr>
      <w:r w:rsidRPr="006801A1">
        <w:rPr>
          <w:rFonts w:ascii="Times New Roman" w:eastAsia="Calibri" w:hAnsi="Times New Roman" w:cs="Times New Roman"/>
          <w:sz w:val="28"/>
          <w:szCs w:val="28"/>
        </w:rPr>
        <w:t xml:space="preserve">Изучение работы программы </w:t>
      </w:r>
      <w:r w:rsidRPr="006801A1">
        <w:rPr>
          <w:rFonts w:ascii="Times New Roman" w:eastAsia="Calibri" w:hAnsi="Times New Roman" w:cs="Times New Roman"/>
          <w:sz w:val="28"/>
          <w:szCs w:val="28"/>
          <w:lang w:val="en-US"/>
        </w:rPr>
        <w:t>AutoDesk</w:t>
      </w:r>
      <w:r w:rsidRPr="006801A1">
        <w:rPr>
          <w:rFonts w:ascii="Times New Roman" w:eastAsia="Calibri" w:hAnsi="Times New Roman" w:cs="Times New Roman"/>
          <w:sz w:val="28"/>
          <w:szCs w:val="28"/>
        </w:rPr>
        <w:t xml:space="preserve"> </w:t>
      </w:r>
      <w:r w:rsidRPr="006801A1">
        <w:rPr>
          <w:rFonts w:ascii="Times New Roman" w:eastAsia="Calibri" w:hAnsi="Times New Roman" w:cs="Times New Roman"/>
          <w:sz w:val="28"/>
          <w:szCs w:val="28"/>
          <w:lang w:val="en-US"/>
        </w:rPr>
        <w:t>Inventor</w:t>
      </w:r>
      <w:r w:rsidRPr="006801A1">
        <w:rPr>
          <w:rFonts w:ascii="Times New Roman" w:eastAsia="Calibri" w:hAnsi="Times New Roman" w:cs="Times New Roman"/>
          <w:sz w:val="28"/>
          <w:szCs w:val="28"/>
        </w:rPr>
        <w:t>;</w:t>
      </w:r>
    </w:p>
    <w:p w:rsidR="0016689D" w:rsidRDefault="006801A1" w:rsidP="006801A1">
      <w:pPr>
        <w:numPr>
          <w:ilvl w:val="0"/>
          <w:numId w:val="1"/>
        </w:numPr>
        <w:contextualSpacing/>
        <w:rPr>
          <w:rFonts w:ascii="Times New Roman" w:eastAsia="Calibri" w:hAnsi="Times New Roman" w:cs="Times New Roman"/>
          <w:sz w:val="28"/>
          <w:szCs w:val="28"/>
        </w:rPr>
      </w:pPr>
      <w:r w:rsidRPr="006801A1">
        <w:rPr>
          <w:rFonts w:ascii="Times New Roman" w:eastAsia="Calibri" w:hAnsi="Times New Roman" w:cs="Times New Roman"/>
          <w:sz w:val="28"/>
          <w:szCs w:val="28"/>
        </w:rPr>
        <w:t>Выбор прототипа и его реализация.</w:t>
      </w:r>
    </w:p>
    <w:p w:rsidR="00C41DD5" w:rsidRDefault="00C41DD5" w:rsidP="00C41DD5">
      <w:pPr>
        <w:ind w:left="283"/>
        <w:contextualSpacing/>
        <w:rPr>
          <w:rFonts w:ascii="Times New Roman" w:eastAsia="Calibri" w:hAnsi="Times New Roman" w:cs="Times New Roman"/>
          <w:sz w:val="28"/>
          <w:szCs w:val="28"/>
        </w:rPr>
      </w:pPr>
    </w:p>
    <w:p w:rsidR="006801A1" w:rsidRDefault="00D51295" w:rsidP="0026762B">
      <w:pPr>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В</w:t>
      </w:r>
      <w:r w:rsidR="00893EF3">
        <w:rPr>
          <w:rFonts w:ascii="Times New Roman" w:eastAsia="Times New Roman" w:hAnsi="Times New Roman" w:cs="Times New Roman"/>
          <w:sz w:val="28"/>
          <w:szCs w:val="28"/>
        </w:rPr>
        <w:t xml:space="preserve">озможность </w:t>
      </w:r>
      <w:r w:rsidR="00893EF3" w:rsidRPr="006801A1">
        <w:rPr>
          <w:rFonts w:ascii="Times New Roman" w:eastAsia="Times New Roman" w:hAnsi="Times New Roman" w:cs="Times New Roman"/>
          <w:sz w:val="28"/>
          <w:szCs w:val="28"/>
        </w:rPr>
        <w:t>пров</w:t>
      </w:r>
      <w:r>
        <w:rPr>
          <w:rFonts w:ascii="Times New Roman" w:eastAsia="Times New Roman" w:hAnsi="Times New Roman" w:cs="Times New Roman"/>
          <w:sz w:val="28"/>
          <w:szCs w:val="28"/>
        </w:rPr>
        <w:t>е</w:t>
      </w:r>
      <w:r w:rsidR="00893EF3">
        <w:rPr>
          <w:rFonts w:ascii="Times New Roman" w:eastAsia="Times New Roman" w:hAnsi="Times New Roman" w:cs="Times New Roman"/>
          <w:sz w:val="28"/>
          <w:szCs w:val="28"/>
        </w:rPr>
        <w:t>д</w:t>
      </w:r>
      <w:r>
        <w:rPr>
          <w:rFonts w:ascii="Times New Roman" w:eastAsia="Times New Roman" w:hAnsi="Times New Roman" w:cs="Times New Roman"/>
          <w:sz w:val="28"/>
          <w:szCs w:val="28"/>
        </w:rPr>
        <w:t>ения</w:t>
      </w:r>
      <w:r w:rsidR="00893EF3" w:rsidRPr="006801A1">
        <w:rPr>
          <w:rFonts w:ascii="Times New Roman" w:eastAsia="Times New Roman" w:hAnsi="Times New Roman" w:cs="Times New Roman"/>
          <w:sz w:val="28"/>
          <w:szCs w:val="28"/>
        </w:rPr>
        <w:t xml:space="preserve"> комплекс</w:t>
      </w:r>
      <w:r>
        <w:rPr>
          <w:rFonts w:ascii="Times New Roman" w:eastAsia="Times New Roman" w:hAnsi="Times New Roman" w:cs="Times New Roman"/>
          <w:sz w:val="28"/>
          <w:szCs w:val="28"/>
        </w:rPr>
        <w:t>а</w:t>
      </w:r>
      <w:r w:rsidR="00893EF3" w:rsidRPr="006801A1">
        <w:rPr>
          <w:rFonts w:ascii="Times New Roman" w:eastAsia="Times New Roman" w:hAnsi="Times New Roman" w:cs="Times New Roman"/>
          <w:sz w:val="28"/>
          <w:szCs w:val="28"/>
        </w:rPr>
        <w:t xml:space="preserve"> испытаний, исследований и инженерных анализов изделия</w:t>
      </w:r>
      <w:r w:rsidR="00893EF3">
        <w:rPr>
          <w:rFonts w:ascii="Times New Roman" w:eastAsia="Times New Roman" w:hAnsi="Times New Roman" w:cs="Times New Roman"/>
          <w:sz w:val="28"/>
          <w:szCs w:val="28"/>
        </w:rPr>
        <w:t xml:space="preserve"> на </w:t>
      </w:r>
      <w:r w:rsidR="00893EF3" w:rsidRPr="00C41DD5">
        <w:rPr>
          <w:rFonts w:ascii="Times New Roman" w:eastAsia="Calibri" w:hAnsi="Times New Roman" w:cs="Times New Roman"/>
          <w:sz w:val="28"/>
          <w:szCs w:val="28"/>
        </w:rPr>
        <w:t>трехмерной модели</w:t>
      </w:r>
      <w:r w:rsidRPr="00D51295">
        <w:rPr>
          <w:rFonts w:ascii="Times New Roman" w:eastAsia="Calibri" w:hAnsi="Times New Roman" w:cs="Times New Roman"/>
          <w:sz w:val="28"/>
          <w:szCs w:val="28"/>
        </w:rPr>
        <w:t>,</w:t>
      </w:r>
      <w:r w:rsidR="00893EF3">
        <w:rPr>
          <w:rFonts w:ascii="Times New Roman" w:eastAsia="Calibri" w:hAnsi="Times New Roman" w:cs="Times New Roman"/>
          <w:sz w:val="28"/>
          <w:szCs w:val="28"/>
        </w:rPr>
        <w:t xml:space="preserve"> не затрачиваясь при этом на изготовление физических прототипов</w:t>
      </w:r>
      <w:r w:rsidRPr="00D51295">
        <w:rPr>
          <w:rFonts w:ascii="Times New Roman" w:eastAsia="Calibri" w:hAnsi="Times New Roman" w:cs="Times New Roman"/>
          <w:sz w:val="28"/>
          <w:szCs w:val="28"/>
        </w:rPr>
        <w:t>,</w:t>
      </w:r>
      <w:r>
        <w:rPr>
          <w:rFonts w:ascii="Times New Roman" w:eastAsia="Calibri" w:hAnsi="Times New Roman" w:cs="Times New Roman"/>
          <w:sz w:val="28"/>
          <w:szCs w:val="28"/>
        </w:rPr>
        <w:t xml:space="preserve"> очень актуальна в наше время</w:t>
      </w:r>
      <w:r w:rsidR="008C46F6">
        <w:rPr>
          <w:rFonts w:ascii="Times New Roman" w:eastAsia="Calibri" w:hAnsi="Times New Roman" w:cs="Times New Roman"/>
          <w:sz w:val="28"/>
          <w:szCs w:val="28"/>
        </w:rPr>
        <w:t>, а</w:t>
      </w:r>
      <w:r w:rsidR="0026762B">
        <w:rPr>
          <w:rFonts w:ascii="Times New Roman" w:eastAsia="Calibri" w:hAnsi="Times New Roman" w:cs="Times New Roman"/>
          <w:sz w:val="28"/>
          <w:szCs w:val="28"/>
        </w:rPr>
        <w:t xml:space="preserve"> доступным это</w:t>
      </w:r>
      <w:r w:rsidR="008C46F6">
        <w:rPr>
          <w:rFonts w:ascii="Times New Roman" w:eastAsia="Calibri" w:hAnsi="Times New Roman" w:cs="Times New Roman"/>
          <w:sz w:val="28"/>
          <w:szCs w:val="28"/>
        </w:rPr>
        <w:t xml:space="preserve"> становится</w:t>
      </w:r>
      <w:r>
        <w:rPr>
          <w:rFonts w:ascii="Times New Roman" w:eastAsia="Calibri" w:hAnsi="Times New Roman" w:cs="Times New Roman"/>
          <w:sz w:val="28"/>
          <w:szCs w:val="28"/>
        </w:rPr>
        <w:t xml:space="preserve"> благодаря программному обеспечению </w:t>
      </w:r>
      <w:r>
        <w:rPr>
          <w:rFonts w:ascii="Times New Roman" w:eastAsia="Calibri" w:hAnsi="Times New Roman" w:cs="Times New Roman"/>
          <w:sz w:val="28"/>
          <w:szCs w:val="28"/>
          <w:lang w:val="en-US"/>
        </w:rPr>
        <w:t>AutoDesk</w:t>
      </w:r>
      <w:r w:rsidR="0026762B">
        <w:rPr>
          <w:rFonts w:ascii="Times New Roman" w:eastAsia="Calibri" w:hAnsi="Times New Roman" w:cs="Times New Roman"/>
          <w:sz w:val="28"/>
          <w:szCs w:val="28"/>
        </w:rPr>
        <w:t>.</w:t>
      </w:r>
      <w:r w:rsidR="00C41DD5" w:rsidRPr="00C41DD5">
        <w:rPr>
          <w:rFonts w:ascii="Times New Roman" w:eastAsia="Calibri" w:hAnsi="Times New Roman" w:cs="Times New Roman"/>
          <w:sz w:val="28"/>
          <w:szCs w:val="28"/>
        </w:rPr>
        <w:t xml:space="preserve"> </w:t>
      </w:r>
      <w:r w:rsidR="0016689D">
        <w:rPr>
          <w:rFonts w:ascii="Times New Roman" w:eastAsia="Calibri" w:hAnsi="Times New Roman" w:cs="Times New Roman"/>
          <w:sz w:val="28"/>
          <w:szCs w:val="28"/>
        </w:rPr>
        <w:br w:type="page"/>
      </w:r>
    </w:p>
    <w:p w:rsidR="0016689D" w:rsidRPr="006801A1" w:rsidRDefault="0016689D" w:rsidP="004C4497">
      <w:pPr>
        <w:spacing w:line="360" w:lineRule="auto"/>
        <w:rPr>
          <w:rFonts w:ascii="Times New Roman" w:eastAsia="Calibri" w:hAnsi="Times New Roman" w:cs="Times New Roman"/>
          <w:b/>
          <w:sz w:val="32"/>
          <w:szCs w:val="32"/>
        </w:rPr>
      </w:pPr>
      <w:r w:rsidRPr="00B72539">
        <w:rPr>
          <w:rFonts w:ascii="Times New Roman" w:eastAsia="Calibri" w:hAnsi="Times New Roman" w:cs="Times New Roman"/>
          <w:b/>
          <w:sz w:val="32"/>
          <w:szCs w:val="32"/>
        </w:rPr>
        <w:lastRenderedPageBreak/>
        <w:t>Список используемых интернет-ресу</w:t>
      </w:r>
      <w:r w:rsidR="009479C0" w:rsidRPr="00B72539">
        <w:rPr>
          <w:rFonts w:ascii="Times New Roman" w:eastAsia="Calibri" w:hAnsi="Times New Roman" w:cs="Times New Roman"/>
          <w:b/>
          <w:sz w:val="32"/>
          <w:szCs w:val="32"/>
        </w:rPr>
        <w:t>р</w:t>
      </w:r>
      <w:r w:rsidRPr="00B72539">
        <w:rPr>
          <w:rFonts w:ascii="Times New Roman" w:eastAsia="Calibri" w:hAnsi="Times New Roman" w:cs="Times New Roman"/>
          <w:b/>
          <w:sz w:val="32"/>
          <w:szCs w:val="32"/>
        </w:rPr>
        <w:t>сов</w:t>
      </w:r>
      <w:r w:rsidR="009479C0" w:rsidRPr="00B72539">
        <w:rPr>
          <w:rFonts w:ascii="Times New Roman" w:eastAsia="Calibri" w:hAnsi="Times New Roman" w:cs="Times New Roman"/>
          <w:b/>
          <w:sz w:val="32"/>
          <w:szCs w:val="32"/>
        </w:rPr>
        <w:t>:</w:t>
      </w:r>
    </w:p>
    <w:p w:rsidR="009479C0" w:rsidRDefault="006666FA" w:rsidP="004C4497">
      <w:pPr>
        <w:pStyle w:val="a5"/>
        <w:numPr>
          <w:ilvl w:val="0"/>
          <w:numId w:val="16"/>
        </w:numPr>
        <w:spacing w:line="360" w:lineRule="auto"/>
        <w:rPr>
          <w:rFonts w:ascii="Times New Roman" w:eastAsia="Times New Roman" w:hAnsi="Times New Roman" w:cs="Times New Roman"/>
          <w:b/>
          <w:sz w:val="28"/>
          <w:szCs w:val="28"/>
        </w:rPr>
      </w:pPr>
      <w:hyperlink r:id="rId35" w:history="1">
        <w:r w:rsidR="003E6FDD" w:rsidRPr="002D7124">
          <w:rPr>
            <w:rStyle w:val="a6"/>
            <w:rFonts w:ascii="Times New Roman" w:eastAsia="Times New Roman" w:hAnsi="Times New Roman" w:cs="Times New Roman"/>
            <w:b/>
            <w:sz w:val="28"/>
            <w:szCs w:val="28"/>
          </w:rPr>
          <w:t>https://ru.wikipedia.org/wiki/Шкатулка</w:t>
        </w:r>
      </w:hyperlink>
    </w:p>
    <w:p w:rsidR="003E6FDD" w:rsidRDefault="006666FA" w:rsidP="004C4497">
      <w:pPr>
        <w:pStyle w:val="a5"/>
        <w:numPr>
          <w:ilvl w:val="0"/>
          <w:numId w:val="16"/>
        </w:numPr>
        <w:spacing w:line="360" w:lineRule="auto"/>
        <w:rPr>
          <w:rFonts w:ascii="Times New Roman" w:eastAsia="Times New Roman" w:hAnsi="Times New Roman" w:cs="Times New Roman"/>
          <w:b/>
          <w:sz w:val="28"/>
          <w:szCs w:val="28"/>
        </w:rPr>
      </w:pPr>
      <w:hyperlink r:id="rId36" w:history="1">
        <w:r w:rsidR="003E6FDD" w:rsidRPr="002D7124">
          <w:rPr>
            <w:rStyle w:val="a6"/>
            <w:rFonts w:ascii="Times New Roman" w:eastAsia="Times New Roman" w:hAnsi="Times New Roman" w:cs="Times New Roman"/>
            <w:b/>
            <w:sz w:val="28"/>
            <w:szCs w:val="28"/>
          </w:rPr>
          <w:t>http://dis.finansy.ru/art/mix/004istshk.htm</w:t>
        </w:r>
      </w:hyperlink>
    </w:p>
    <w:p w:rsidR="003E6FDD" w:rsidRDefault="006666FA" w:rsidP="004C4497">
      <w:pPr>
        <w:pStyle w:val="a5"/>
        <w:numPr>
          <w:ilvl w:val="0"/>
          <w:numId w:val="16"/>
        </w:numPr>
        <w:spacing w:line="360" w:lineRule="auto"/>
        <w:rPr>
          <w:rFonts w:ascii="Times New Roman" w:eastAsia="Times New Roman" w:hAnsi="Times New Roman" w:cs="Times New Roman"/>
          <w:b/>
          <w:sz w:val="28"/>
          <w:szCs w:val="28"/>
        </w:rPr>
      </w:pPr>
      <w:hyperlink r:id="rId37" w:history="1">
        <w:r w:rsidR="003E6FDD" w:rsidRPr="002D7124">
          <w:rPr>
            <w:rStyle w:val="a6"/>
            <w:rFonts w:ascii="Times New Roman" w:eastAsia="Times New Roman" w:hAnsi="Times New Roman" w:cs="Times New Roman"/>
            <w:b/>
            <w:sz w:val="28"/>
            <w:szCs w:val="28"/>
          </w:rPr>
          <w:t>http://www.treeland.ru/article/pomo/bagbag/Boxes</w:t>
        </w:r>
      </w:hyperlink>
    </w:p>
    <w:p w:rsidR="003E6FDD" w:rsidRDefault="006666FA" w:rsidP="004C4497">
      <w:pPr>
        <w:pStyle w:val="a5"/>
        <w:numPr>
          <w:ilvl w:val="0"/>
          <w:numId w:val="16"/>
        </w:numPr>
        <w:spacing w:line="360" w:lineRule="auto"/>
        <w:rPr>
          <w:rFonts w:ascii="Times New Roman" w:eastAsia="Times New Roman" w:hAnsi="Times New Roman" w:cs="Times New Roman"/>
          <w:b/>
          <w:sz w:val="28"/>
          <w:szCs w:val="28"/>
        </w:rPr>
      </w:pPr>
      <w:hyperlink r:id="rId38" w:history="1">
        <w:r w:rsidR="003E6FDD" w:rsidRPr="002D7124">
          <w:rPr>
            <w:rStyle w:val="a6"/>
            <w:rFonts w:ascii="Times New Roman" w:eastAsia="Times New Roman" w:hAnsi="Times New Roman" w:cs="Times New Roman"/>
            <w:b/>
            <w:sz w:val="28"/>
            <w:szCs w:val="28"/>
          </w:rPr>
          <w:t>https://www.giftman.ru/klientam/statyi-o-tovarah/istoriya-shkatulki/</w:t>
        </w:r>
      </w:hyperlink>
    </w:p>
    <w:p w:rsidR="003E6FDD" w:rsidRDefault="006666FA" w:rsidP="004C4497">
      <w:pPr>
        <w:pStyle w:val="a5"/>
        <w:numPr>
          <w:ilvl w:val="0"/>
          <w:numId w:val="16"/>
        </w:numPr>
        <w:spacing w:line="360" w:lineRule="auto"/>
        <w:rPr>
          <w:rFonts w:ascii="Times New Roman" w:eastAsia="Times New Roman" w:hAnsi="Times New Roman" w:cs="Times New Roman"/>
          <w:b/>
          <w:sz w:val="28"/>
          <w:szCs w:val="28"/>
        </w:rPr>
      </w:pPr>
      <w:hyperlink r:id="rId39" w:history="1">
        <w:r w:rsidR="003E6FDD" w:rsidRPr="002D7124">
          <w:rPr>
            <w:rStyle w:val="a6"/>
            <w:rFonts w:ascii="Times New Roman" w:eastAsia="Times New Roman" w:hAnsi="Times New Roman" w:cs="Times New Roman"/>
            <w:b/>
            <w:sz w:val="28"/>
            <w:szCs w:val="28"/>
          </w:rPr>
          <w:t>https://ru.wikipedia.org/wiki/Autodesk_Inventor</w:t>
        </w:r>
      </w:hyperlink>
    </w:p>
    <w:p w:rsidR="003E6FDD" w:rsidRDefault="006666FA" w:rsidP="004C4497">
      <w:pPr>
        <w:pStyle w:val="a5"/>
        <w:numPr>
          <w:ilvl w:val="0"/>
          <w:numId w:val="16"/>
        </w:numPr>
        <w:spacing w:line="360" w:lineRule="auto"/>
        <w:rPr>
          <w:rFonts w:ascii="Times New Roman" w:eastAsia="Times New Roman" w:hAnsi="Times New Roman" w:cs="Times New Roman"/>
          <w:b/>
          <w:sz w:val="28"/>
          <w:szCs w:val="28"/>
        </w:rPr>
      </w:pPr>
      <w:hyperlink r:id="rId40" w:history="1">
        <w:r w:rsidR="003E6FDD" w:rsidRPr="003E6FDD">
          <w:rPr>
            <w:rStyle w:val="a6"/>
            <w:rFonts w:ascii="Times New Roman" w:eastAsia="Times New Roman" w:hAnsi="Times New Roman" w:cs="Times New Roman"/>
            <w:b/>
            <w:sz w:val="28"/>
            <w:szCs w:val="28"/>
          </w:rPr>
          <w:t>http://all-soft.kz/pages/autodesk-inventor--vozmozhnosti</w:t>
        </w:r>
      </w:hyperlink>
    </w:p>
    <w:p w:rsidR="00B72539" w:rsidRDefault="006666FA" w:rsidP="004C4497">
      <w:pPr>
        <w:pStyle w:val="a5"/>
        <w:numPr>
          <w:ilvl w:val="0"/>
          <w:numId w:val="16"/>
        </w:numPr>
        <w:spacing w:line="360" w:lineRule="auto"/>
        <w:rPr>
          <w:rFonts w:ascii="Times New Roman" w:eastAsia="Times New Roman" w:hAnsi="Times New Roman" w:cs="Times New Roman"/>
          <w:b/>
          <w:sz w:val="28"/>
          <w:szCs w:val="28"/>
        </w:rPr>
      </w:pPr>
      <w:hyperlink r:id="rId41" w:history="1">
        <w:r w:rsidR="00B72539" w:rsidRPr="002D7124">
          <w:rPr>
            <w:rStyle w:val="a6"/>
            <w:rFonts w:ascii="Times New Roman" w:eastAsia="Times New Roman" w:hAnsi="Times New Roman" w:cs="Times New Roman"/>
            <w:b/>
            <w:sz w:val="28"/>
            <w:szCs w:val="28"/>
          </w:rPr>
          <w:t>http://help.autodesk.com/view/INVNTOR/2016/RUS/</w:t>
        </w:r>
      </w:hyperlink>
    </w:p>
    <w:p w:rsidR="00B72539" w:rsidRPr="00B72539" w:rsidRDefault="00B72539" w:rsidP="004C4497">
      <w:pPr>
        <w:spacing w:line="360" w:lineRule="auto"/>
        <w:ind w:left="360"/>
        <w:rPr>
          <w:rFonts w:ascii="Times New Roman" w:eastAsia="Times New Roman" w:hAnsi="Times New Roman" w:cs="Times New Roman"/>
          <w:b/>
          <w:sz w:val="28"/>
          <w:szCs w:val="28"/>
        </w:rPr>
      </w:pPr>
    </w:p>
    <w:p w:rsidR="006801A1" w:rsidRPr="006801A1" w:rsidRDefault="006801A1" w:rsidP="006801A1">
      <w:pPr>
        <w:spacing w:line="360" w:lineRule="auto"/>
        <w:ind w:firstLine="709"/>
        <w:jc w:val="center"/>
        <w:rPr>
          <w:rFonts w:ascii="Times New Roman" w:eastAsia="Times New Roman" w:hAnsi="Times New Roman" w:cs="Times New Roman"/>
          <w:b/>
          <w:sz w:val="28"/>
          <w:szCs w:val="28"/>
        </w:rPr>
      </w:pPr>
    </w:p>
    <w:p w:rsidR="00996B05" w:rsidRPr="00B72539" w:rsidRDefault="00996B05"/>
    <w:sectPr w:rsidR="00996B05" w:rsidRPr="00B72539" w:rsidSect="00CD0009">
      <w:footerReference w:type="default" r:id="rId42"/>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6FA" w:rsidRDefault="006666FA">
      <w:pPr>
        <w:spacing w:after="0" w:line="240" w:lineRule="auto"/>
      </w:pPr>
      <w:r>
        <w:separator/>
      </w:r>
    </w:p>
  </w:endnote>
  <w:endnote w:type="continuationSeparator" w:id="0">
    <w:p w:rsidR="006666FA" w:rsidRDefault="00666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009" w:rsidRDefault="00CD0009">
    <w:pPr>
      <w:pStyle w:val="a3"/>
      <w:jc w:val="right"/>
    </w:pPr>
    <w:r>
      <w:fldChar w:fldCharType="begin"/>
    </w:r>
    <w:r>
      <w:instrText>PAGE   \* MERGEFORMAT</w:instrText>
    </w:r>
    <w:r>
      <w:fldChar w:fldCharType="separate"/>
    </w:r>
    <w:r w:rsidR="007E759E">
      <w:rPr>
        <w:noProof/>
      </w:rPr>
      <w:t>4</w:t>
    </w:r>
    <w:r>
      <w:fldChar w:fldCharType="end"/>
    </w:r>
  </w:p>
  <w:p w:rsidR="00CD0009" w:rsidRDefault="00CD000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6FA" w:rsidRDefault="006666FA">
      <w:pPr>
        <w:spacing w:after="0" w:line="240" w:lineRule="auto"/>
      </w:pPr>
      <w:r>
        <w:separator/>
      </w:r>
    </w:p>
  </w:footnote>
  <w:footnote w:type="continuationSeparator" w:id="0">
    <w:p w:rsidR="006666FA" w:rsidRDefault="006666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23ACC"/>
    <w:multiLevelType w:val="hybridMultilevel"/>
    <w:tmpl w:val="C844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535CE4"/>
    <w:multiLevelType w:val="hybridMultilevel"/>
    <w:tmpl w:val="31F62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F41EF6"/>
    <w:multiLevelType w:val="hybridMultilevel"/>
    <w:tmpl w:val="0810B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370F4E"/>
    <w:multiLevelType w:val="hybridMultilevel"/>
    <w:tmpl w:val="1494CF8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3B392C86"/>
    <w:multiLevelType w:val="hybridMultilevel"/>
    <w:tmpl w:val="85DA87BC"/>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5" w15:restartNumberingAfterBreak="0">
    <w:nsid w:val="446778C9"/>
    <w:multiLevelType w:val="hybridMultilevel"/>
    <w:tmpl w:val="38547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7CD5923"/>
    <w:multiLevelType w:val="hybridMultilevel"/>
    <w:tmpl w:val="12F252CA"/>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 w15:restartNumberingAfterBreak="0">
    <w:nsid w:val="570B04FD"/>
    <w:multiLevelType w:val="hybridMultilevel"/>
    <w:tmpl w:val="3A262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DD624C1"/>
    <w:multiLevelType w:val="hybridMultilevel"/>
    <w:tmpl w:val="5DF26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282535B"/>
    <w:multiLevelType w:val="hybridMultilevel"/>
    <w:tmpl w:val="68366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70756D1"/>
    <w:multiLevelType w:val="hybridMultilevel"/>
    <w:tmpl w:val="015CA76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1" w15:restartNumberingAfterBreak="0">
    <w:nsid w:val="68967FD3"/>
    <w:multiLevelType w:val="hybridMultilevel"/>
    <w:tmpl w:val="F8F0D76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15:restartNumberingAfterBreak="0">
    <w:nsid w:val="77205723"/>
    <w:multiLevelType w:val="hybridMultilevel"/>
    <w:tmpl w:val="2F10C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DD06CFC"/>
    <w:multiLevelType w:val="hybridMultilevel"/>
    <w:tmpl w:val="019AC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E15481E"/>
    <w:multiLevelType w:val="hybridMultilevel"/>
    <w:tmpl w:val="C302B5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F676B13"/>
    <w:multiLevelType w:val="hybridMultilevel"/>
    <w:tmpl w:val="17EE6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
  </w:num>
  <w:num w:numId="4">
    <w:abstractNumId w:val="5"/>
  </w:num>
  <w:num w:numId="5">
    <w:abstractNumId w:val="9"/>
  </w:num>
  <w:num w:numId="6">
    <w:abstractNumId w:val="11"/>
  </w:num>
  <w:num w:numId="7">
    <w:abstractNumId w:val="3"/>
  </w:num>
  <w:num w:numId="8">
    <w:abstractNumId w:val="6"/>
  </w:num>
  <w:num w:numId="9">
    <w:abstractNumId w:val="10"/>
  </w:num>
  <w:num w:numId="10">
    <w:abstractNumId w:val="2"/>
  </w:num>
  <w:num w:numId="11">
    <w:abstractNumId w:val="15"/>
  </w:num>
  <w:num w:numId="12">
    <w:abstractNumId w:val="12"/>
  </w:num>
  <w:num w:numId="13">
    <w:abstractNumId w:val="0"/>
  </w:num>
  <w:num w:numId="14">
    <w:abstractNumId w:val="8"/>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1A1"/>
    <w:rsid w:val="000A4FAB"/>
    <w:rsid w:val="0012165D"/>
    <w:rsid w:val="0016689D"/>
    <w:rsid w:val="00186011"/>
    <w:rsid w:val="002578D1"/>
    <w:rsid w:val="0026762B"/>
    <w:rsid w:val="003E6FDD"/>
    <w:rsid w:val="004C4497"/>
    <w:rsid w:val="00631DE6"/>
    <w:rsid w:val="006666FA"/>
    <w:rsid w:val="006801A1"/>
    <w:rsid w:val="007E759E"/>
    <w:rsid w:val="00893EF3"/>
    <w:rsid w:val="008B4A85"/>
    <w:rsid w:val="008C46F6"/>
    <w:rsid w:val="009479C0"/>
    <w:rsid w:val="00980850"/>
    <w:rsid w:val="00996B05"/>
    <w:rsid w:val="009D1C90"/>
    <w:rsid w:val="00A13EA6"/>
    <w:rsid w:val="00B72539"/>
    <w:rsid w:val="00B80822"/>
    <w:rsid w:val="00C41DD5"/>
    <w:rsid w:val="00CD0009"/>
    <w:rsid w:val="00D40A1A"/>
    <w:rsid w:val="00D51295"/>
    <w:rsid w:val="00DC6913"/>
    <w:rsid w:val="00E4047E"/>
    <w:rsid w:val="00EE3483"/>
    <w:rsid w:val="00F87BE4"/>
    <w:rsid w:val="00F940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4ECE96-D215-4428-AC87-F7CCCBF3E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6801A1"/>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rsid w:val="006801A1"/>
    <w:rPr>
      <w:rFonts w:ascii="Calibri" w:eastAsia="Times New Roman" w:hAnsi="Calibri" w:cs="Times New Roman"/>
    </w:rPr>
  </w:style>
  <w:style w:type="paragraph" w:styleId="a5">
    <w:name w:val="List Paragraph"/>
    <w:basedOn w:val="a"/>
    <w:uiPriority w:val="34"/>
    <w:qFormat/>
    <w:rsid w:val="009479C0"/>
    <w:pPr>
      <w:ind w:left="720"/>
      <w:contextualSpacing/>
    </w:pPr>
  </w:style>
  <w:style w:type="character" w:styleId="a6">
    <w:name w:val="Hyperlink"/>
    <w:basedOn w:val="a0"/>
    <w:uiPriority w:val="99"/>
    <w:unhideWhenUsed/>
    <w:rsid w:val="009479C0"/>
    <w:rPr>
      <w:color w:val="0563C1" w:themeColor="hyperlink"/>
      <w:u w:val="single"/>
    </w:rPr>
  </w:style>
  <w:style w:type="character" w:customStyle="1" w:styleId="UnresolvedMention">
    <w:name w:val="Unresolved Mention"/>
    <w:basedOn w:val="a0"/>
    <w:uiPriority w:val="99"/>
    <w:semiHidden/>
    <w:unhideWhenUsed/>
    <w:rsid w:val="009479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ru.wikipedia.org/wiki/Autodesk_Inventor"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https://www.giftman.ru/klientam/statyi-o-tovarah/istoriya-shkatulki/"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yperlink" Target="http://help.autodesk.com/view/INVNTOR/2016/R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treeland.ru/article/pomo/bagbag/Boxes" TargetMode="External"/><Relationship Id="rId40" Type="http://schemas.openxmlformats.org/officeDocument/2006/relationships/hyperlink" Target="http://all-soft.kz/pages/autodesk-inventor--vozmozhnosti"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dis.finansy.ru/art/mix/004istshk.htm"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s://ru.wikipedia.org/wiki/&#1064;&#1082;&#1072;&#1090;&#1091;&#1083;&#1082;&#1072;"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4069</Words>
  <Characters>23199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Ремизова</dc:creator>
  <cp:keywords/>
  <dc:description/>
  <cp:lastModifiedBy>Милосердовы</cp:lastModifiedBy>
  <cp:revision>2</cp:revision>
  <dcterms:created xsi:type="dcterms:W3CDTF">2019-11-28T20:29:00Z</dcterms:created>
  <dcterms:modified xsi:type="dcterms:W3CDTF">2019-11-28T20:29:00Z</dcterms:modified>
</cp:coreProperties>
</file>