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51" w:rsidRPr="002C3E51" w:rsidRDefault="002C3E51" w:rsidP="002C3E5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C3E51">
        <w:rPr>
          <w:rFonts w:ascii="Times New Roman" w:eastAsia="Times New Roman" w:hAnsi="Times New Roman" w:cs="Times New Roman"/>
          <w:b/>
          <w:bCs/>
          <w:sz w:val="36"/>
          <w:szCs w:val="36"/>
        </w:rPr>
        <w:t>ОСНОВНЫЕ НАПРАВЛЕНИЯ ОПЫТНО-ЭКСПЕРИМЕНТАЛЬНОЙ РАБОТЫ ПО ФОРМИРОВАНИЮ ПРОФЕССИОНАЛЬНОЙ КОМПЕТЕНТНОСТИ У СТУДЕНТОВ НЕФТЯНОГО КОЛЛЕДЖА</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УДК 377.03</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b/>
          <w:bCs/>
          <w:sz w:val="24"/>
          <w:szCs w:val="24"/>
        </w:rPr>
        <w:t>ОСНОВНЫЕ НАПРАВЛЕНИЯ ОПЫТНО-ЭКСПЕРИМЕНТАЛЬНОЙ РАБОТЫ ПО ФОРМИРОВАНИЮ ПРОФЕССИОНАЛЬНОЙ КОМПЕТЕНТНОСТИ У СТУДЕНТОВ НЕФТЯНОГО КОЛЛЕДЖА</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lang w:val="en-US"/>
        </w:rPr>
      </w:pPr>
      <w:r w:rsidRPr="002C3E51">
        <w:rPr>
          <w:rFonts w:ascii="Times New Roman" w:eastAsia="Times New Roman" w:hAnsi="Times New Roman" w:cs="Times New Roman"/>
          <w:b/>
          <w:bCs/>
          <w:sz w:val="24"/>
          <w:szCs w:val="24"/>
          <w:lang w:val="en-US"/>
        </w:rPr>
        <w:t xml:space="preserve">MAIN DIRECTIONS OF EXPERIMENTAL </w:t>
      </w:r>
      <w:proofErr w:type="spellStart"/>
      <w:r w:rsidRPr="002C3E51">
        <w:rPr>
          <w:rFonts w:ascii="Times New Roman" w:eastAsia="Times New Roman" w:hAnsi="Times New Roman" w:cs="Times New Roman"/>
          <w:b/>
          <w:bCs/>
          <w:sz w:val="24"/>
          <w:szCs w:val="24"/>
          <w:lang w:val="en-US"/>
        </w:rPr>
        <w:t>EXPERIMENTAL</w:t>
      </w:r>
      <w:proofErr w:type="spellEnd"/>
      <w:r w:rsidRPr="002C3E51">
        <w:rPr>
          <w:rFonts w:ascii="Times New Roman" w:eastAsia="Times New Roman" w:hAnsi="Times New Roman" w:cs="Times New Roman"/>
          <w:b/>
          <w:bCs/>
          <w:sz w:val="24"/>
          <w:szCs w:val="24"/>
          <w:lang w:val="en-US"/>
        </w:rPr>
        <w:t xml:space="preserve"> WORK ON THE FORMATION OF PROFESSIONAL COMPETENCE IN STUDENTS OF OIL COLLEGE</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lang w:val="en-US"/>
        </w:rPr>
      </w:pPr>
      <w:r w:rsidRPr="002C3E51">
        <w:rPr>
          <w:rFonts w:ascii="Times New Roman" w:eastAsia="Times New Roman" w:hAnsi="Times New Roman" w:cs="Times New Roman"/>
          <w:sz w:val="24"/>
          <w:szCs w:val="24"/>
          <w:lang w:val="en-US"/>
        </w:rPr>
        <w:t> </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Юдина Н.В., преподаватель</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xml:space="preserve">Государственного автономного профессионального образовательного учреждения </w:t>
      </w:r>
      <w:proofErr w:type="spellStart"/>
      <w:r w:rsidRPr="002C3E51">
        <w:rPr>
          <w:rFonts w:ascii="Times New Roman" w:eastAsia="Times New Roman" w:hAnsi="Times New Roman" w:cs="Times New Roman"/>
          <w:sz w:val="24"/>
          <w:szCs w:val="24"/>
        </w:rPr>
        <w:t>Ишимбайский</w:t>
      </w:r>
      <w:proofErr w:type="spellEnd"/>
      <w:r w:rsidRPr="002C3E51">
        <w:rPr>
          <w:rFonts w:ascii="Times New Roman" w:eastAsia="Times New Roman" w:hAnsi="Times New Roman" w:cs="Times New Roman"/>
          <w:sz w:val="24"/>
          <w:szCs w:val="24"/>
        </w:rPr>
        <w:t xml:space="preserve"> нефтяной колледж,</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lang w:val="en-US"/>
        </w:rPr>
      </w:pPr>
      <w:r w:rsidRPr="002C3E51">
        <w:rPr>
          <w:rFonts w:ascii="Times New Roman" w:eastAsia="Times New Roman" w:hAnsi="Times New Roman" w:cs="Times New Roman"/>
          <w:sz w:val="24"/>
          <w:szCs w:val="24"/>
        </w:rPr>
        <w:t>Россия</w:t>
      </w:r>
      <w:r w:rsidRPr="002C3E51">
        <w:rPr>
          <w:rFonts w:ascii="Times New Roman" w:eastAsia="Times New Roman" w:hAnsi="Times New Roman" w:cs="Times New Roman"/>
          <w:sz w:val="24"/>
          <w:szCs w:val="24"/>
          <w:lang w:val="en-US"/>
        </w:rPr>
        <w:t xml:space="preserve">, </w:t>
      </w:r>
      <w:r w:rsidRPr="002C3E51">
        <w:rPr>
          <w:rFonts w:ascii="Times New Roman" w:eastAsia="Times New Roman" w:hAnsi="Times New Roman" w:cs="Times New Roman"/>
          <w:sz w:val="24"/>
          <w:szCs w:val="24"/>
        </w:rPr>
        <w:t>Республика</w:t>
      </w:r>
      <w:r w:rsidRPr="002C3E51">
        <w:rPr>
          <w:rFonts w:ascii="Times New Roman" w:eastAsia="Times New Roman" w:hAnsi="Times New Roman" w:cs="Times New Roman"/>
          <w:sz w:val="24"/>
          <w:szCs w:val="24"/>
          <w:lang w:val="en-US"/>
        </w:rPr>
        <w:t xml:space="preserve"> </w:t>
      </w:r>
      <w:r w:rsidRPr="002C3E51">
        <w:rPr>
          <w:rFonts w:ascii="Times New Roman" w:eastAsia="Times New Roman" w:hAnsi="Times New Roman" w:cs="Times New Roman"/>
          <w:sz w:val="24"/>
          <w:szCs w:val="24"/>
        </w:rPr>
        <w:t>Башкортостан</w:t>
      </w:r>
      <w:r w:rsidRPr="002C3E51">
        <w:rPr>
          <w:rFonts w:ascii="Times New Roman" w:eastAsia="Times New Roman" w:hAnsi="Times New Roman" w:cs="Times New Roman"/>
          <w:sz w:val="24"/>
          <w:szCs w:val="24"/>
          <w:lang w:val="en-US"/>
        </w:rPr>
        <w:t xml:space="preserve">, </w:t>
      </w:r>
      <w:proofErr w:type="gramStart"/>
      <w:r w:rsidRPr="002C3E51">
        <w:rPr>
          <w:rFonts w:ascii="Times New Roman" w:eastAsia="Times New Roman" w:hAnsi="Times New Roman" w:cs="Times New Roman"/>
          <w:sz w:val="24"/>
          <w:szCs w:val="24"/>
        </w:rPr>
        <w:t>г</w:t>
      </w:r>
      <w:proofErr w:type="gramEnd"/>
      <w:r w:rsidRPr="002C3E51">
        <w:rPr>
          <w:rFonts w:ascii="Times New Roman" w:eastAsia="Times New Roman" w:hAnsi="Times New Roman" w:cs="Times New Roman"/>
          <w:sz w:val="24"/>
          <w:szCs w:val="24"/>
          <w:lang w:val="en-US"/>
        </w:rPr>
        <w:t xml:space="preserve">. </w:t>
      </w:r>
      <w:r w:rsidRPr="002C3E51">
        <w:rPr>
          <w:rFonts w:ascii="Times New Roman" w:eastAsia="Times New Roman" w:hAnsi="Times New Roman" w:cs="Times New Roman"/>
          <w:sz w:val="24"/>
          <w:szCs w:val="24"/>
        </w:rPr>
        <w:t>Ишимбай</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lang w:val="en-US"/>
        </w:rPr>
      </w:pPr>
      <w:r w:rsidRPr="002C3E51">
        <w:rPr>
          <w:rFonts w:ascii="Times New Roman" w:eastAsia="Times New Roman" w:hAnsi="Times New Roman" w:cs="Times New Roman"/>
          <w:sz w:val="24"/>
          <w:szCs w:val="24"/>
          <w:lang w:val="en-US"/>
        </w:rPr>
        <w:t> </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2C3E51">
        <w:rPr>
          <w:rFonts w:ascii="Times New Roman" w:eastAsia="Times New Roman" w:hAnsi="Times New Roman" w:cs="Times New Roman"/>
          <w:sz w:val="24"/>
          <w:szCs w:val="24"/>
          <w:lang w:val="en-US"/>
        </w:rPr>
        <w:t>Yudina</w:t>
      </w:r>
      <w:proofErr w:type="spellEnd"/>
      <w:r w:rsidRPr="002C3E51">
        <w:rPr>
          <w:rFonts w:ascii="Times New Roman" w:eastAsia="Times New Roman" w:hAnsi="Times New Roman" w:cs="Times New Roman"/>
          <w:sz w:val="24"/>
          <w:szCs w:val="24"/>
          <w:lang w:val="en-US"/>
        </w:rPr>
        <w:t xml:space="preserve"> NV, Teacher</w:t>
      </w:r>
      <w:r w:rsidRPr="002C3E51">
        <w:rPr>
          <w:rFonts w:ascii="Times New Roman" w:eastAsia="Times New Roman" w:hAnsi="Times New Roman" w:cs="Times New Roman"/>
          <w:sz w:val="24"/>
          <w:szCs w:val="24"/>
          <w:lang w:val="en-US"/>
        </w:rPr>
        <w:br/>
        <w:t xml:space="preserve">The State Autonomous Professional Educational Institution </w:t>
      </w:r>
      <w:proofErr w:type="spellStart"/>
      <w:r w:rsidRPr="002C3E51">
        <w:rPr>
          <w:rFonts w:ascii="Times New Roman" w:eastAsia="Times New Roman" w:hAnsi="Times New Roman" w:cs="Times New Roman"/>
          <w:sz w:val="24"/>
          <w:szCs w:val="24"/>
          <w:lang w:val="en-US"/>
        </w:rPr>
        <w:t>Ishimbay</w:t>
      </w:r>
      <w:proofErr w:type="spellEnd"/>
      <w:r w:rsidRPr="002C3E51">
        <w:rPr>
          <w:rFonts w:ascii="Times New Roman" w:eastAsia="Times New Roman" w:hAnsi="Times New Roman" w:cs="Times New Roman"/>
          <w:sz w:val="24"/>
          <w:szCs w:val="24"/>
          <w:lang w:val="en-US"/>
        </w:rPr>
        <w:t xml:space="preserve"> Oil College</w:t>
      </w:r>
      <w:proofErr w:type="gramStart"/>
      <w:r w:rsidRPr="002C3E51">
        <w:rPr>
          <w:rFonts w:ascii="Times New Roman" w:eastAsia="Times New Roman" w:hAnsi="Times New Roman" w:cs="Times New Roman"/>
          <w:sz w:val="24"/>
          <w:szCs w:val="24"/>
          <w:lang w:val="en-US"/>
        </w:rPr>
        <w:t>,</w:t>
      </w:r>
      <w:proofErr w:type="gramEnd"/>
      <w:r w:rsidRPr="002C3E51">
        <w:rPr>
          <w:rFonts w:ascii="Times New Roman" w:eastAsia="Times New Roman" w:hAnsi="Times New Roman" w:cs="Times New Roman"/>
          <w:sz w:val="24"/>
          <w:szCs w:val="24"/>
          <w:lang w:val="en-US"/>
        </w:rPr>
        <w:br/>
        <w:t xml:space="preserve">Russia, Republic of Bashkortostan, </w:t>
      </w:r>
      <w:proofErr w:type="spellStart"/>
      <w:r w:rsidRPr="002C3E51">
        <w:rPr>
          <w:rFonts w:ascii="Times New Roman" w:eastAsia="Times New Roman" w:hAnsi="Times New Roman" w:cs="Times New Roman"/>
          <w:sz w:val="24"/>
          <w:szCs w:val="24"/>
          <w:lang w:val="en-US"/>
        </w:rPr>
        <w:t>Ishimbay</w:t>
      </w:r>
      <w:proofErr w:type="spellEnd"/>
      <w:r w:rsidRPr="002C3E51">
        <w:rPr>
          <w:rFonts w:ascii="Times New Roman" w:eastAsia="Times New Roman" w:hAnsi="Times New Roman" w:cs="Times New Roman"/>
          <w:sz w:val="24"/>
          <w:szCs w:val="24"/>
          <w:lang w:val="en-US"/>
        </w:rPr>
        <w:t xml:space="preserve"> city</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lang w:val="en-US"/>
        </w:rPr>
      </w:pPr>
      <w:r w:rsidRPr="002C3E51">
        <w:rPr>
          <w:rFonts w:ascii="Times New Roman" w:eastAsia="Times New Roman" w:hAnsi="Times New Roman" w:cs="Times New Roman"/>
          <w:sz w:val="24"/>
          <w:szCs w:val="24"/>
          <w:lang w:val="en-US"/>
        </w:rPr>
        <w:t> </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proofErr w:type="spellStart"/>
      <w:r w:rsidRPr="002C3E51">
        <w:rPr>
          <w:rFonts w:ascii="Times New Roman" w:eastAsia="Times New Roman" w:hAnsi="Times New Roman" w:cs="Times New Roman"/>
          <w:b/>
          <w:bCs/>
          <w:sz w:val="24"/>
          <w:szCs w:val="24"/>
        </w:rPr>
        <w:t>Аннотация</w:t>
      </w:r>
      <w:proofErr w:type="gramStart"/>
      <w:r w:rsidRPr="002C3E51">
        <w:rPr>
          <w:rFonts w:ascii="Times New Roman" w:eastAsia="Times New Roman" w:hAnsi="Times New Roman" w:cs="Times New Roman"/>
          <w:b/>
          <w:bCs/>
          <w:sz w:val="24"/>
          <w:szCs w:val="24"/>
        </w:rPr>
        <w:t>:</w:t>
      </w:r>
      <w:r w:rsidRPr="002C3E51">
        <w:rPr>
          <w:rFonts w:ascii="Times New Roman" w:eastAsia="Times New Roman" w:hAnsi="Times New Roman" w:cs="Times New Roman"/>
          <w:sz w:val="24"/>
          <w:szCs w:val="24"/>
        </w:rPr>
        <w:t>В</w:t>
      </w:r>
      <w:proofErr w:type="spellEnd"/>
      <w:proofErr w:type="gramEnd"/>
      <w:r w:rsidRPr="002C3E51">
        <w:rPr>
          <w:rFonts w:ascii="Times New Roman" w:eastAsia="Times New Roman" w:hAnsi="Times New Roman" w:cs="Times New Roman"/>
          <w:sz w:val="24"/>
          <w:szCs w:val="24"/>
        </w:rPr>
        <w:t xml:space="preserve"> статье рассматриваются результаты опытно-экспериментальной работы по формированию профессиональной компетентности у будущих специалистов нефтегазодобывающей отрасли в системе среднего специального образования. Даны результаты исследования понятия «профессиональная компетентность»,  показываются специфические особенности формирования ее у студентов нефтяного колледжа. Проводится анализ полученных результатов опытно – экспериментальной деятельности. Раскрываются элементы, отражающие ход экспериментальной работы по построению </w:t>
      </w:r>
      <w:proofErr w:type="gramStart"/>
      <w:r w:rsidRPr="002C3E51">
        <w:rPr>
          <w:rFonts w:ascii="Times New Roman" w:eastAsia="Times New Roman" w:hAnsi="Times New Roman" w:cs="Times New Roman"/>
          <w:sz w:val="24"/>
          <w:szCs w:val="24"/>
        </w:rPr>
        <w:t>модели формирования профессиональной компетентности будущих специалистов нефтегазодобывающей отрасли</w:t>
      </w:r>
      <w:proofErr w:type="gramEnd"/>
      <w:r w:rsidRPr="002C3E51">
        <w:rPr>
          <w:rFonts w:ascii="Times New Roman" w:eastAsia="Times New Roman" w:hAnsi="Times New Roman" w:cs="Times New Roman"/>
          <w:sz w:val="24"/>
          <w:szCs w:val="24"/>
        </w:rPr>
        <w:t xml:space="preserve"> в системе среднего профессионального образования. Рассматриваются Федеральные Государственные образовательные стандарты третьего поколения, как инструмент формирования профессиональных компетенций специалиста нефтегазодобывающей отрасли.</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b/>
          <w:bCs/>
          <w:sz w:val="24"/>
          <w:szCs w:val="24"/>
        </w:rPr>
        <w:t xml:space="preserve">Ключевые </w:t>
      </w:r>
      <w:proofErr w:type="spellStart"/>
      <w:r w:rsidRPr="002C3E51">
        <w:rPr>
          <w:rFonts w:ascii="Times New Roman" w:eastAsia="Times New Roman" w:hAnsi="Times New Roman" w:cs="Times New Roman"/>
          <w:b/>
          <w:bCs/>
          <w:sz w:val="24"/>
          <w:szCs w:val="24"/>
        </w:rPr>
        <w:t>слова</w:t>
      </w:r>
      <w:proofErr w:type="gramStart"/>
      <w:r w:rsidRPr="002C3E51">
        <w:rPr>
          <w:rFonts w:ascii="Times New Roman" w:eastAsia="Times New Roman" w:hAnsi="Times New Roman" w:cs="Times New Roman"/>
          <w:b/>
          <w:bCs/>
          <w:sz w:val="24"/>
          <w:szCs w:val="24"/>
        </w:rPr>
        <w:t>:</w:t>
      </w:r>
      <w:r w:rsidRPr="002C3E51">
        <w:rPr>
          <w:rFonts w:ascii="Times New Roman" w:eastAsia="Times New Roman" w:hAnsi="Times New Roman" w:cs="Times New Roman"/>
          <w:sz w:val="24"/>
          <w:szCs w:val="24"/>
        </w:rPr>
        <w:t>к</w:t>
      </w:r>
      <w:proofErr w:type="gramEnd"/>
      <w:r w:rsidRPr="002C3E51">
        <w:rPr>
          <w:rFonts w:ascii="Times New Roman" w:eastAsia="Times New Roman" w:hAnsi="Times New Roman" w:cs="Times New Roman"/>
          <w:sz w:val="24"/>
          <w:szCs w:val="24"/>
        </w:rPr>
        <w:t>омпетенции</w:t>
      </w:r>
      <w:proofErr w:type="spellEnd"/>
      <w:r w:rsidRPr="002C3E51">
        <w:rPr>
          <w:rFonts w:ascii="Times New Roman" w:eastAsia="Times New Roman" w:hAnsi="Times New Roman" w:cs="Times New Roman"/>
          <w:sz w:val="24"/>
          <w:szCs w:val="24"/>
        </w:rPr>
        <w:t xml:space="preserve">, компетентность, </w:t>
      </w:r>
      <w:proofErr w:type="spellStart"/>
      <w:r w:rsidRPr="002C3E51">
        <w:rPr>
          <w:rFonts w:ascii="Times New Roman" w:eastAsia="Times New Roman" w:hAnsi="Times New Roman" w:cs="Times New Roman"/>
          <w:sz w:val="24"/>
          <w:szCs w:val="24"/>
        </w:rPr>
        <w:t>общепрофессиональные</w:t>
      </w:r>
      <w:proofErr w:type="spellEnd"/>
      <w:r w:rsidRPr="002C3E51">
        <w:rPr>
          <w:rFonts w:ascii="Times New Roman" w:eastAsia="Times New Roman" w:hAnsi="Times New Roman" w:cs="Times New Roman"/>
          <w:sz w:val="24"/>
          <w:szCs w:val="24"/>
        </w:rPr>
        <w:t xml:space="preserve"> и специальные знания, федеральные государственные образовательные стандарты, </w:t>
      </w:r>
      <w:r w:rsidRPr="002C3E51">
        <w:rPr>
          <w:rFonts w:ascii="Times New Roman" w:eastAsia="Times New Roman" w:hAnsi="Times New Roman" w:cs="Times New Roman"/>
          <w:sz w:val="24"/>
          <w:szCs w:val="24"/>
        </w:rPr>
        <w:lastRenderedPageBreak/>
        <w:t xml:space="preserve">нефтегазодобывающая отрасль, </w:t>
      </w:r>
      <w:proofErr w:type="spellStart"/>
      <w:r w:rsidRPr="002C3E51">
        <w:rPr>
          <w:rFonts w:ascii="Times New Roman" w:eastAsia="Times New Roman" w:hAnsi="Times New Roman" w:cs="Times New Roman"/>
          <w:sz w:val="24"/>
          <w:szCs w:val="24"/>
        </w:rPr>
        <w:t>компетентностный</w:t>
      </w:r>
      <w:proofErr w:type="spellEnd"/>
      <w:r w:rsidRPr="002C3E51">
        <w:rPr>
          <w:rFonts w:ascii="Times New Roman" w:eastAsia="Times New Roman" w:hAnsi="Times New Roman" w:cs="Times New Roman"/>
          <w:sz w:val="24"/>
          <w:szCs w:val="24"/>
        </w:rPr>
        <w:t xml:space="preserve"> подход, образовательный процесс, учебно-производственное пространство.</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lang w:val="en-US"/>
        </w:rPr>
      </w:pPr>
      <w:r w:rsidRPr="002C3E51">
        <w:rPr>
          <w:rFonts w:ascii="Times New Roman" w:eastAsia="Times New Roman" w:hAnsi="Times New Roman" w:cs="Times New Roman"/>
          <w:b/>
          <w:bCs/>
          <w:sz w:val="24"/>
          <w:szCs w:val="24"/>
          <w:lang w:val="en-US"/>
        </w:rPr>
        <w:t>Abstract:</w:t>
      </w:r>
      <w:r w:rsidRPr="002C3E51">
        <w:rPr>
          <w:rFonts w:ascii="Times New Roman" w:eastAsia="Times New Roman" w:hAnsi="Times New Roman" w:cs="Times New Roman"/>
          <w:sz w:val="24"/>
          <w:szCs w:val="24"/>
          <w:lang w:val="en-US"/>
        </w:rPr>
        <w:t xml:space="preserve"> The article examines the results of experimental and experimental work on the formation of professional competence in future specialists of the oil and gas extraction industry in the system of secondary specialized education. The results of the study of the concept of "professional competence" are </w:t>
      </w:r>
      <w:proofErr w:type="gramStart"/>
      <w:r w:rsidRPr="002C3E51">
        <w:rPr>
          <w:rFonts w:ascii="Times New Roman" w:eastAsia="Times New Roman" w:hAnsi="Times New Roman" w:cs="Times New Roman"/>
          <w:sz w:val="24"/>
          <w:szCs w:val="24"/>
          <w:lang w:val="en-US"/>
        </w:rPr>
        <w:t>given,</w:t>
      </w:r>
      <w:proofErr w:type="gramEnd"/>
      <w:r w:rsidRPr="002C3E51">
        <w:rPr>
          <w:rFonts w:ascii="Times New Roman" w:eastAsia="Times New Roman" w:hAnsi="Times New Roman" w:cs="Times New Roman"/>
          <w:sz w:val="24"/>
          <w:szCs w:val="24"/>
          <w:lang w:val="en-US"/>
        </w:rPr>
        <w:t xml:space="preserve"> specific features of its formation in the students of the oil college are shown. The analysis of the results of experimental and experimental activities is carried out. Elements that reflect the course of experimental work on building a model for the formation of professional competence of future specialists in the oil and gas extraction industry in the system of secondary vocational education are revealed. The Federal State educational standards of the third generation are considered as a tool for forming the professional competencies of a specialist in the oil and gas producing industry.</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lang w:val="en-US"/>
        </w:rPr>
      </w:pPr>
      <w:r w:rsidRPr="002C3E51">
        <w:rPr>
          <w:rFonts w:ascii="Times New Roman" w:eastAsia="Times New Roman" w:hAnsi="Times New Roman" w:cs="Times New Roman"/>
          <w:b/>
          <w:bCs/>
          <w:sz w:val="24"/>
          <w:szCs w:val="24"/>
          <w:lang w:val="en-US"/>
        </w:rPr>
        <w:t>Key words:</w:t>
      </w:r>
      <w:r w:rsidRPr="002C3E51">
        <w:rPr>
          <w:rFonts w:ascii="Times New Roman" w:eastAsia="Times New Roman" w:hAnsi="Times New Roman" w:cs="Times New Roman"/>
          <w:sz w:val="24"/>
          <w:szCs w:val="24"/>
          <w:lang w:val="en-US"/>
        </w:rPr>
        <w:t xml:space="preserve"> competence, competence, general professional and special knowledge, federal state educational standards, oil and gas industry, competence approach, educational process, training and production space.</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lang w:val="en-US"/>
        </w:rPr>
      </w:pPr>
      <w:r w:rsidRPr="002C3E51">
        <w:rPr>
          <w:rFonts w:ascii="Times New Roman" w:eastAsia="Times New Roman" w:hAnsi="Times New Roman" w:cs="Times New Roman"/>
          <w:sz w:val="24"/>
          <w:szCs w:val="24"/>
          <w:lang w:val="en-US"/>
        </w:rPr>
        <w:t> </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xml:space="preserve">Многогранный процесс формирования профессиональной компетентности в ходе подготовки будущих специалистов нефтегазовой отрасли в системе среднего профессионального образования рассматривается как поиск оптимальных педагогических решений. Раскрываются нестандартные приёмы и методы по формированию профессиональной компетентности в рамках эксперимента профессионального колледжа. Проведены теоретические исследования данной проблемы. В рамках эксперимента </w:t>
      </w:r>
      <w:proofErr w:type="gramStart"/>
      <w:r w:rsidRPr="002C3E51">
        <w:rPr>
          <w:rFonts w:ascii="Times New Roman" w:eastAsia="Times New Roman" w:hAnsi="Times New Roman" w:cs="Times New Roman"/>
          <w:sz w:val="24"/>
          <w:szCs w:val="24"/>
        </w:rPr>
        <w:t>с</w:t>
      </w:r>
      <w:proofErr w:type="gramEnd"/>
      <w:r w:rsidRPr="002C3E51">
        <w:rPr>
          <w:rFonts w:ascii="Times New Roman" w:eastAsia="Times New Roman" w:hAnsi="Times New Roman" w:cs="Times New Roman"/>
          <w:sz w:val="24"/>
          <w:szCs w:val="24"/>
        </w:rPr>
        <w:t xml:space="preserve"> </w:t>
      </w:r>
      <w:proofErr w:type="gramStart"/>
      <w:r w:rsidRPr="002C3E51">
        <w:rPr>
          <w:rFonts w:ascii="Times New Roman" w:eastAsia="Times New Roman" w:hAnsi="Times New Roman" w:cs="Times New Roman"/>
          <w:sz w:val="24"/>
          <w:szCs w:val="24"/>
        </w:rPr>
        <w:t>обучающимися</w:t>
      </w:r>
      <w:proofErr w:type="gramEnd"/>
      <w:r w:rsidRPr="002C3E51">
        <w:rPr>
          <w:rFonts w:ascii="Times New Roman" w:eastAsia="Times New Roman" w:hAnsi="Times New Roman" w:cs="Times New Roman"/>
          <w:sz w:val="24"/>
          <w:szCs w:val="24"/>
        </w:rPr>
        <w:t xml:space="preserve"> были проведены психолого-педагогические тренинги, отрабатывались навыки конструктивного общения. Исследована зависимость формирования профессиональных компетенций в рамках эксперимента и успеваемости по дисциплинам участвующим в эксперименте. Эксперимент выявил большую активность студентов концу эксперимента (по сравнению с контрольными группами) и студенты проявляли более уверенный стиль поведения в различных профессиональных ситуациях. В статье рассмотрены выявленные в ходе эксперимента значительно лучшие изменения участников экспериментальной группы, как субъекта действия в формировании у будущих специалистов в нефтегазодобывающей отрасли построении новых отношений, в адаптации и организации различных сфер своей жизнедеятельности.</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b/>
          <w:bCs/>
          <w:sz w:val="24"/>
          <w:szCs w:val="24"/>
        </w:rPr>
        <w:t>Введение</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В результате демократических реформ, модернизации социально-экономической системы и произошедших изменений на рынке труда нефтегазодобывающий комплекс современной России остро нуждается в специалистах среднего профессионального звена нового формата. От работника требуются не только глубокие профессиональные знания, но и нестандартное мышление, владение коммуникативными умениями, профессиональная мобильность, способность и готовность выполнять обязанности широкого спектра должностей, осуществление творческого подхода к решению технических, экологических, научно-исследовательских проблем, используя широкий синтез междисциплинарных знаний. Понятие «профессиональная компетентность» иногда подменяется схожими по значению понятиями. В понятие профессиональной компетентности студента нефтяного колледжа необходимо включать профессиональное самоопределение и профессиональное развитие.</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proofErr w:type="gramStart"/>
      <w:r w:rsidRPr="002C3E51">
        <w:rPr>
          <w:rFonts w:ascii="Times New Roman" w:eastAsia="Times New Roman" w:hAnsi="Times New Roman" w:cs="Times New Roman"/>
          <w:sz w:val="24"/>
          <w:szCs w:val="24"/>
        </w:rPr>
        <w:lastRenderedPageBreak/>
        <w:t>Исходя из сформированной нами модели основных разделов можно установить</w:t>
      </w:r>
      <w:proofErr w:type="gramEnd"/>
      <w:r w:rsidRPr="002C3E51">
        <w:rPr>
          <w:rFonts w:ascii="Times New Roman" w:eastAsia="Times New Roman" w:hAnsi="Times New Roman" w:cs="Times New Roman"/>
          <w:sz w:val="24"/>
          <w:szCs w:val="24"/>
        </w:rPr>
        <w:t xml:space="preserve"> критерии формирования профессиональной компетентности студента нефтяного колледжа.</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proofErr w:type="gramStart"/>
      <w:r w:rsidRPr="002C3E51">
        <w:rPr>
          <w:rFonts w:ascii="Times New Roman" w:eastAsia="Times New Roman" w:hAnsi="Times New Roman" w:cs="Times New Roman"/>
          <w:sz w:val="24"/>
          <w:szCs w:val="24"/>
        </w:rPr>
        <w:t xml:space="preserve">Высокий уровень профессиональной компетентности специалиста-нефтяника в значительной степени определяется уровнем его </w:t>
      </w:r>
      <w:proofErr w:type="spellStart"/>
      <w:r w:rsidRPr="002C3E51">
        <w:rPr>
          <w:rFonts w:ascii="Times New Roman" w:eastAsia="Times New Roman" w:hAnsi="Times New Roman" w:cs="Times New Roman"/>
          <w:sz w:val="24"/>
          <w:szCs w:val="24"/>
        </w:rPr>
        <w:t>общепрофессиональной</w:t>
      </w:r>
      <w:proofErr w:type="spellEnd"/>
      <w:r w:rsidRPr="002C3E51">
        <w:rPr>
          <w:rFonts w:ascii="Times New Roman" w:eastAsia="Times New Roman" w:hAnsi="Times New Roman" w:cs="Times New Roman"/>
          <w:sz w:val="24"/>
          <w:szCs w:val="24"/>
        </w:rPr>
        <w:t xml:space="preserve"> подготовленности в ходе выполнения ФГОС третьего поколения и Национальной доктриной образования в Российской Федерации [3], государственной программой «Развитие образования на 2013 ‒2020 годы», Федеральным законом «Об образовании в Российской Федерации» [6], стратегией развития системы подготовки рабочих кадров и формирования прикладных квалификаций в Российской Федерации до 2020 года и</w:t>
      </w:r>
      <w:proofErr w:type="gramEnd"/>
      <w:r w:rsidRPr="002C3E51">
        <w:rPr>
          <w:rFonts w:ascii="Times New Roman" w:eastAsia="Times New Roman" w:hAnsi="Times New Roman" w:cs="Times New Roman"/>
          <w:sz w:val="24"/>
          <w:szCs w:val="24"/>
        </w:rPr>
        <w:t xml:space="preserve"> др. [2]. Формирование профессиональной компетентности входе подготовки будущих специалистов нефтегазовой отрасли во всей системе среднего профессионального образования процесс разносторонний и многогранный. Требует выявления оптимальных педагогических решений [8]. Данная проблема была в центре внимания зарубежных и отечественных учёных. Радикально новые решения в процессе нахождения новых образовательных технологиях рассматривает в своих исследованиях В.П. Беспалько [1]. При подготовке эксперимента описываемого в данной работе изучены научные труды по информатизации отечественного образования, а также теоретические обоснования по их реализации. Рассмотрены научные труды по возможным методическим решениям при подготовке специалистов к профессиональной деятельности в среде информационно-коммуникационных технологий в работах И.В.Роберт [4]. Проведению информатизации образования, применению компьютеров и других возможных технических средств, в процессе обучения посвящены работы, А. Ю.Уварова и других учёных [5].</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xml:space="preserve">Рассмотрев вышеперечисленные труды можно заметить - они посвящены рассмотрению проблемы формирования компетенций при получении профессиональных знаний в период распада Советского Союза и, конечно же, не могут учитывать требования к обучению современного специалиста нефтегазодобывающей отрасли России в рамках работы Республиканской экспериментальной площадки Государственного автономного профессионального образовательного учреждения </w:t>
      </w:r>
      <w:proofErr w:type="spellStart"/>
      <w:r w:rsidRPr="002C3E51">
        <w:rPr>
          <w:rFonts w:ascii="Times New Roman" w:eastAsia="Times New Roman" w:hAnsi="Times New Roman" w:cs="Times New Roman"/>
          <w:sz w:val="24"/>
          <w:szCs w:val="24"/>
        </w:rPr>
        <w:t>Ишимбайский</w:t>
      </w:r>
      <w:proofErr w:type="spellEnd"/>
      <w:r w:rsidRPr="002C3E51">
        <w:rPr>
          <w:rFonts w:ascii="Times New Roman" w:eastAsia="Times New Roman" w:hAnsi="Times New Roman" w:cs="Times New Roman"/>
          <w:sz w:val="24"/>
          <w:szCs w:val="24"/>
        </w:rPr>
        <w:t xml:space="preserve"> нефтяной колледж. В настоящей работе исследуются этапы проведения педагогического эксперимента по формированию профессиональной компетентности будущих специалистов нефтегазодобывающей отрасли в </w:t>
      </w:r>
      <w:proofErr w:type="gramStart"/>
      <w:r w:rsidRPr="002C3E51">
        <w:rPr>
          <w:rFonts w:ascii="Times New Roman" w:eastAsia="Times New Roman" w:hAnsi="Times New Roman" w:cs="Times New Roman"/>
          <w:sz w:val="24"/>
          <w:szCs w:val="24"/>
        </w:rPr>
        <w:t>реальном</w:t>
      </w:r>
      <w:proofErr w:type="gramEnd"/>
      <w:r w:rsidRPr="002C3E51">
        <w:rPr>
          <w:rFonts w:ascii="Times New Roman" w:eastAsia="Times New Roman" w:hAnsi="Times New Roman" w:cs="Times New Roman"/>
          <w:sz w:val="24"/>
          <w:szCs w:val="24"/>
        </w:rPr>
        <w:t xml:space="preserve"> </w:t>
      </w:r>
      <w:proofErr w:type="spellStart"/>
      <w:r w:rsidRPr="002C3E51">
        <w:rPr>
          <w:rFonts w:ascii="Times New Roman" w:eastAsia="Times New Roman" w:hAnsi="Times New Roman" w:cs="Times New Roman"/>
          <w:sz w:val="24"/>
          <w:szCs w:val="24"/>
        </w:rPr>
        <w:t>процессеобучения</w:t>
      </w:r>
      <w:proofErr w:type="spellEnd"/>
      <w:r w:rsidRPr="002C3E51">
        <w:rPr>
          <w:rFonts w:ascii="Times New Roman" w:eastAsia="Times New Roman" w:hAnsi="Times New Roman" w:cs="Times New Roman"/>
          <w:sz w:val="24"/>
          <w:szCs w:val="24"/>
        </w:rPr>
        <w:t xml:space="preserve">. Проводится анализ </w:t>
      </w:r>
      <w:proofErr w:type="spellStart"/>
      <w:r w:rsidRPr="002C3E51">
        <w:rPr>
          <w:rFonts w:ascii="Times New Roman" w:eastAsia="Times New Roman" w:hAnsi="Times New Roman" w:cs="Times New Roman"/>
          <w:sz w:val="24"/>
          <w:szCs w:val="24"/>
        </w:rPr>
        <w:t>результатовисследования</w:t>
      </w:r>
      <w:proofErr w:type="spellEnd"/>
      <w:r w:rsidRPr="002C3E51">
        <w:rPr>
          <w:rFonts w:ascii="Times New Roman" w:eastAsia="Times New Roman" w:hAnsi="Times New Roman" w:cs="Times New Roman"/>
          <w:sz w:val="24"/>
          <w:szCs w:val="24"/>
        </w:rPr>
        <w:t xml:space="preserve"> методом сравнения экспериментальных и контрольных групп.</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b/>
          <w:bCs/>
          <w:sz w:val="24"/>
          <w:szCs w:val="24"/>
        </w:rPr>
        <w:t>Методика проведения исследований</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proofErr w:type="spellStart"/>
      <w:r w:rsidRPr="002C3E51">
        <w:rPr>
          <w:rFonts w:ascii="Times New Roman" w:eastAsia="Times New Roman" w:hAnsi="Times New Roman" w:cs="Times New Roman"/>
          <w:sz w:val="24"/>
          <w:szCs w:val="24"/>
        </w:rPr>
        <w:t>Формированиепрофессиональной</w:t>
      </w:r>
      <w:proofErr w:type="spellEnd"/>
      <w:r w:rsidRPr="002C3E51">
        <w:rPr>
          <w:rFonts w:ascii="Times New Roman" w:eastAsia="Times New Roman" w:hAnsi="Times New Roman" w:cs="Times New Roman"/>
          <w:sz w:val="24"/>
          <w:szCs w:val="24"/>
        </w:rPr>
        <w:t xml:space="preserve"> компетентности при обучении специалистов в нефтегазодобывающей </w:t>
      </w:r>
      <w:proofErr w:type="spellStart"/>
      <w:r w:rsidRPr="002C3E51">
        <w:rPr>
          <w:rFonts w:ascii="Times New Roman" w:eastAsia="Times New Roman" w:hAnsi="Times New Roman" w:cs="Times New Roman"/>
          <w:sz w:val="24"/>
          <w:szCs w:val="24"/>
        </w:rPr>
        <w:t>отраслинами</w:t>
      </w:r>
      <w:proofErr w:type="spellEnd"/>
      <w:r w:rsidRPr="002C3E51">
        <w:rPr>
          <w:rFonts w:ascii="Times New Roman" w:eastAsia="Times New Roman" w:hAnsi="Times New Roman" w:cs="Times New Roman"/>
          <w:sz w:val="24"/>
          <w:szCs w:val="24"/>
        </w:rPr>
        <w:t xml:space="preserve"> осуществлялась в учебное время в рамках авторской программы «Педагогические условия формирования профессиональной компетентности будущих специалистов нефтегазодобывающей отрасли в системе среднего </w:t>
      </w:r>
      <w:proofErr w:type="spellStart"/>
      <w:r w:rsidRPr="002C3E51">
        <w:rPr>
          <w:rFonts w:ascii="Times New Roman" w:eastAsia="Times New Roman" w:hAnsi="Times New Roman" w:cs="Times New Roman"/>
          <w:sz w:val="24"/>
          <w:szCs w:val="24"/>
        </w:rPr>
        <w:t>профессиональногообразования</w:t>
      </w:r>
      <w:proofErr w:type="spellEnd"/>
      <w:r w:rsidRPr="002C3E51">
        <w:rPr>
          <w:rFonts w:ascii="Times New Roman" w:eastAsia="Times New Roman" w:hAnsi="Times New Roman" w:cs="Times New Roman"/>
          <w:sz w:val="24"/>
          <w:szCs w:val="24"/>
        </w:rPr>
        <w:t>»</w:t>
      </w:r>
      <w:proofErr w:type="gramStart"/>
      <w:r w:rsidRPr="002C3E51">
        <w:rPr>
          <w:rFonts w:ascii="Times New Roman" w:eastAsia="Times New Roman" w:hAnsi="Times New Roman" w:cs="Times New Roman"/>
          <w:sz w:val="24"/>
          <w:szCs w:val="24"/>
        </w:rPr>
        <w:t>,к</w:t>
      </w:r>
      <w:proofErr w:type="gramEnd"/>
      <w:r w:rsidRPr="002C3E51">
        <w:rPr>
          <w:rFonts w:ascii="Times New Roman" w:eastAsia="Times New Roman" w:hAnsi="Times New Roman" w:cs="Times New Roman"/>
          <w:sz w:val="24"/>
          <w:szCs w:val="24"/>
        </w:rPr>
        <w:t>оторая стала одним из важнейших средств реализации модели, направленной на усиление положительной мотивации освоения профессиональных компетенций.</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Содержание формирующего этапа эксперимента было направлено на формирование и развитие профессиональной компетентности у будущих специалистов в нефтегазодобывающей отрасли, которые позволили студентам на время опытно-экспериментальной работы погружаться в исследуемую проблему, способствующей, в свою очередь, закреплению необходимых знаний и навыков.</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lastRenderedPageBreak/>
        <w:t>По своему назначению экспериментальная работа должна была повысить уровень профессиональной компетентности у будущих специалистов в нефтегазодобывающей отрасли в системе подготовки среднего звена в условиях реализации ФГОС 3-го поколения СПО.</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Экспериментальная работа осуществлялась в следующих организационно-педагогических условиях:</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1) психолого-педагогическая подготовка преподавателей технического профиля к проведению опытно-экспериментальной работы в рамках исследуемой проблемы;</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2) организация Республиканской экспериментальной площадки в рамках исследования;</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xml:space="preserve">3) </w:t>
      </w:r>
      <w:proofErr w:type="gramStart"/>
      <w:r w:rsidRPr="002C3E51">
        <w:rPr>
          <w:rFonts w:ascii="Times New Roman" w:eastAsia="Times New Roman" w:hAnsi="Times New Roman" w:cs="Times New Roman"/>
          <w:sz w:val="24"/>
          <w:szCs w:val="24"/>
        </w:rPr>
        <w:t>научно-методическое</w:t>
      </w:r>
      <w:proofErr w:type="gramEnd"/>
      <w:r w:rsidRPr="002C3E51">
        <w:rPr>
          <w:rFonts w:ascii="Times New Roman" w:eastAsia="Times New Roman" w:hAnsi="Times New Roman" w:cs="Times New Roman"/>
          <w:sz w:val="24"/>
          <w:szCs w:val="24"/>
        </w:rPr>
        <w:t xml:space="preserve"> </w:t>
      </w:r>
      <w:proofErr w:type="spellStart"/>
      <w:r w:rsidRPr="002C3E51">
        <w:rPr>
          <w:rFonts w:ascii="Times New Roman" w:eastAsia="Times New Roman" w:hAnsi="Times New Roman" w:cs="Times New Roman"/>
          <w:sz w:val="24"/>
          <w:szCs w:val="24"/>
        </w:rPr>
        <w:t>обеспечениеразрабатываемой</w:t>
      </w:r>
      <w:proofErr w:type="spellEnd"/>
      <w:r w:rsidRPr="002C3E51">
        <w:rPr>
          <w:rFonts w:ascii="Times New Roman" w:eastAsia="Times New Roman" w:hAnsi="Times New Roman" w:cs="Times New Roman"/>
          <w:sz w:val="24"/>
          <w:szCs w:val="24"/>
        </w:rPr>
        <w:t xml:space="preserve"> программы формирования профессиональной компетентности будущих специалистов нефтегазодобывающей отрасли в системе </w:t>
      </w:r>
      <w:proofErr w:type="spellStart"/>
      <w:r w:rsidRPr="002C3E51">
        <w:rPr>
          <w:rFonts w:ascii="Times New Roman" w:eastAsia="Times New Roman" w:hAnsi="Times New Roman" w:cs="Times New Roman"/>
          <w:sz w:val="24"/>
          <w:szCs w:val="24"/>
        </w:rPr>
        <w:t>среднегоспециального</w:t>
      </w:r>
      <w:proofErr w:type="spellEnd"/>
      <w:r w:rsidRPr="002C3E51">
        <w:rPr>
          <w:rFonts w:ascii="Times New Roman" w:eastAsia="Times New Roman" w:hAnsi="Times New Roman" w:cs="Times New Roman"/>
          <w:sz w:val="24"/>
          <w:szCs w:val="24"/>
        </w:rPr>
        <w:t xml:space="preserve"> образования.</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Опытно-экспериментальная работа велась в трёх направлениях: теоретическом, практическом и личностном.</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Теоретическое направление</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b/>
          <w:bCs/>
          <w:i/>
          <w:iCs/>
          <w:sz w:val="24"/>
          <w:szCs w:val="24"/>
        </w:rPr>
        <w:t>Опытно-экспериментальная работа</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b/>
          <w:bCs/>
          <w:i/>
          <w:iCs/>
          <w:sz w:val="24"/>
          <w:szCs w:val="24"/>
        </w:rPr>
        <w:t>Практическое направление</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b/>
          <w:bCs/>
          <w:i/>
          <w:iCs/>
          <w:sz w:val="24"/>
          <w:szCs w:val="24"/>
        </w:rPr>
        <w:t>Личностное направление</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xml:space="preserve">Теоретическое направление позволило формированию знаний у студентов о компетенциях, систему новых понятий и терминов: «компетентность», «компетенции», «профессиональная компетентность и т.д. Они осваивали компетенции в учебном процессе, приобретали профессиональные знания по изучаемой дисциплине. Некоторые осваиваемые компетенции и профессиональные </w:t>
      </w:r>
      <w:proofErr w:type="gramStart"/>
      <w:r w:rsidRPr="002C3E51">
        <w:rPr>
          <w:rFonts w:ascii="Times New Roman" w:eastAsia="Times New Roman" w:hAnsi="Times New Roman" w:cs="Times New Roman"/>
          <w:sz w:val="24"/>
          <w:szCs w:val="24"/>
        </w:rPr>
        <w:t>знания</w:t>
      </w:r>
      <w:proofErr w:type="gramEnd"/>
      <w:r w:rsidRPr="002C3E51">
        <w:rPr>
          <w:rFonts w:ascii="Times New Roman" w:eastAsia="Times New Roman" w:hAnsi="Times New Roman" w:cs="Times New Roman"/>
          <w:sz w:val="24"/>
          <w:szCs w:val="24"/>
        </w:rPr>
        <w:t xml:space="preserve"> предусмотренные ФГОС по изучаемым дисциплинам приведены в статье.</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b/>
          <w:bCs/>
          <w:sz w:val="24"/>
          <w:szCs w:val="24"/>
        </w:rPr>
        <w:t>№</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b/>
          <w:bCs/>
          <w:sz w:val="24"/>
          <w:szCs w:val="24"/>
        </w:rPr>
        <w:t>Дисциплина/модуль</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b/>
          <w:bCs/>
          <w:sz w:val="24"/>
          <w:szCs w:val="24"/>
        </w:rPr>
        <w:t>Результаты обучения</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b/>
          <w:bCs/>
          <w:sz w:val="24"/>
          <w:szCs w:val="24"/>
        </w:rPr>
        <w:t>(освоенные знания, умения)</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11.</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Геология</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lastRenderedPageBreak/>
        <w:t>Знания:</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-основы геологии нефти и газа</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основные типы месторождений полезных ископаемых</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основы поисков и разведки месторождений полезных ископаемых</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способы и средства изучения и съемки объектов горного производства</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методы геоморфологических исследований и методы изучения стратиграфического расчленения; основы фациального анализа</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методы определения возраста геологических тел и восстановления геологических событий  прошлого</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22.</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Информатика</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Умения:</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строить информационные модели объектов, систем и процессов</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выполнять расчеты с использованием прикладных компьютерных программ</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использовать сеть Интернет и ее возможности для организации оперативного обмена информацией</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использовать технологию сбора, размещения, хранения, накопления, преобразования и передачи данных в профессионально ориентированных системах</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обрабатывать и анализировать информацию с применением программных средств и вычислительной техники</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получать информацию в локальных и глобальных компьютерных сетях</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применять графические редакторы для создания и редактирования изображений</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применять компьютерные программы для поиска информации, составления и оформления документов и презентаций</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33.</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Организация и проведение монтажа и ремонта промышленного оборудования</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ПК 1.2</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проводить контроль работ по монтажу и ремонту промышленного оборудования с использованием контрольно-измерительных приборов;</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lastRenderedPageBreak/>
        <w:t>- определение порядка диагностирования оборудования и определения его ресурса в соответствии с правилами после ремонта</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проведение оценки эффективности работы оборудования и соответствия фактических параметров заданному технологическому режиму после ремонта и монтажа</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анализ неисправностей оборудования, прогнозирование возможных  отказов</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расшифровка  показаний приборов и автоматики;</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оценка и составление заключения о техническом состоянии оборудования в соответствии с требованиями нормативно-технической документации на монтаж и ремонт промышленного оборудования</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44.</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xml:space="preserve">Участие в исследовании скважин для определения эффективности технологических процессов, увеличение </w:t>
      </w:r>
      <w:proofErr w:type="spellStart"/>
      <w:r w:rsidRPr="002C3E51">
        <w:rPr>
          <w:rFonts w:ascii="Times New Roman" w:eastAsia="Times New Roman" w:hAnsi="Times New Roman" w:cs="Times New Roman"/>
          <w:sz w:val="24"/>
          <w:szCs w:val="24"/>
        </w:rPr>
        <w:t>нефтеотдачи</w:t>
      </w:r>
      <w:proofErr w:type="spellEnd"/>
      <w:r w:rsidRPr="002C3E51">
        <w:rPr>
          <w:rFonts w:ascii="Times New Roman" w:eastAsia="Times New Roman" w:hAnsi="Times New Roman" w:cs="Times New Roman"/>
          <w:sz w:val="24"/>
          <w:szCs w:val="24"/>
        </w:rPr>
        <w:t xml:space="preserve"> пластов</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подбирать метод воздействия на пласт в зависимости от геолого-физических параметров пласта и свой</w:t>
      </w:r>
      <w:proofErr w:type="gramStart"/>
      <w:r w:rsidRPr="002C3E51">
        <w:rPr>
          <w:rFonts w:ascii="Times New Roman" w:eastAsia="Times New Roman" w:hAnsi="Times New Roman" w:cs="Times New Roman"/>
          <w:sz w:val="24"/>
          <w:szCs w:val="24"/>
        </w:rPr>
        <w:t>ств пл</w:t>
      </w:r>
      <w:proofErr w:type="gramEnd"/>
      <w:r w:rsidRPr="002C3E51">
        <w:rPr>
          <w:rFonts w:ascii="Times New Roman" w:eastAsia="Times New Roman" w:hAnsi="Times New Roman" w:cs="Times New Roman"/>
          <w:sz w:val="24"/>
          <w:szCs w:val="24"/>
        </w:rPr>
        <w:t>астовых флюидов;</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определять комплекс геофизических исследований для решения конкретных задач разработки;</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xml:space="preserve">- производить технические расчёты по внедрению различных методов увеличения </w:t>
      </w:r>
      <w:proofErr w:type="spellStart"/>
      <w:r w:rsidRPr="002C3E51">
        <w:rPr>
          <w:rFonts w:ascii="Times New Roman" w:eastAsia="Times New Roman" w:hAnsi="Times New Roman" w:cs="Times New Roman"/>
          <w:sz w:val="24"/>
          <w:szCs w:val="24"/>
        </w:rPr>
        <w:t>нефтеотдачи</w:t>
      </w:r>
      <w:proofErr w:type="spellEnd"/>
      <w:r w:rsidRPr="002C3E51">
        <w:rPr>
          <w:rFonts w:ascii="Times New Roman" w:eastAsia="Times New Roman" w:hAnsi="Times New Roman" w:cs="Times New Roman"/>
          <w:sz w:val="24"/>
          <w:szCs w:val="24"/>
        </w:rPr>
        <w:t xml:space="preserve"> пластов и дебитов скважин;</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выполнять основные расчёты по определению абсолютных отметок</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глубин,  смещения забоя, остаточной радиоактивности горных пород;</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xml:space="preserve">- выбирать объекты воздействия для повышения </w:t>
      </w:r>
      <w:proofErr w:type="spellStart"/>
      <w:r w:rsidRPr="002C3E51">
        <w:rPr>
          <w:rFonts w:ascii="Times New Roman" w:eastAsia="Times New Roman" w:hAnsi="Times New Roman" w:cs="Times New Roman"/>
          <w:sz w:val="24"/>
          <w:szCs w:val="24"/>
        </w:rPr>
        <w:t>нефтеотдачи</w:t>
      </w:r>
      <w:proofErr w:type="spellEnd"/>
      <w:r w:rsidRPr="002C3E51">
        <w:rPr>
          <w:rFonts w:ascii="Times New Roman" w:eastAsia="Times New Roman" w:hAnsi="Times New Roman" w:cs="Times New Roman"/>
          <w:sz w:val="24"/>
          <w:szCs w:val="24"/>
        </w:rPr>
        <w:t>;</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характеризовать методы и условия проведения геофизических исследований в нефтяных и газовых скважинах;</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выполнять расчёты эффективности производственной деятельности по реконструкции производства;</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использовать результаты геофизических исследований скважин на различных стадиях разработки нефтяных и газовых месторождений;</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рассчитывать технологическую эффективность и основные технико-экономические показатели</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xml:space="preserve">Практическое направление является логическим продолжением теоретического направления. Они взаимообусловлены. Студенты имели возможность применять теоретические знания на практике во время производственной практики, в ходе научных </w:t>
      </w:r>
      <w:r w:rsidRPr="002C3E51">
        <w:rPr>
          <w:rFonts w:ascii="Times New Roman" w:eastAsia="Times New Roman" w:hAnsi="Times New Roman" w:cs="Times New Roman"/>
          <w:sz w:val="24"/>
          <w:szCs w:val="24"/>
        </w:rPr>
        <w:lastRenderedPageBreak/>
        <w:t>исследований по изучаемому предмету, написания курсовой и выпускной квалификационной работы.</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xml:space="preserve">Данное направление способствовало освоению и развитию профессиональных компетенций, в том </w:t>
      </w:r>
      <w:proofErr w:type="spellStart"/>
      <w:r w:rsidRPr="002C3E51">
        <w:rPr>
          <w:rFonts w:ascii="Times New Roman" w:eastAsia="Times New Roman" w:hAnsi="Times New Roman" w:cs="Times New Roman"/>
          <w:sz w:val="24"/>
          <w:szCs w:val="24"/>
        </w:rPr>
        <w:t>числеиметь</w:t>
      </w:r>
      <w:proofErr w:type="spellEnd"/>
      <w:r w:rsidRPr="002C3E51">
        <w:rPr>
          <w:rFonts w:ascii="Times New Roman" w:eastAsia="Times New Roman" w:hAnsi="Times New Roman" w:cs="Times New Roman"/>
          <w:sz w:val="24"/>
          <w:szCs w:val="24"/>
        </w:rPr>
        <w:t xml:space="preserve"> практический </w:t>
      </w:r>
      <w:proofErr w:type="gramStart"/>
      <w:r w:rsidRPr="002C3E51">
        <w:rPr>
          <w:rFonts w:ascii="Times New Roman" w:eastAsia="Times New Roman" w:hAnsi="Times New Roman" w:cs="Times New Roman"/>
          <w:sz w:val="24"/>
          <w:szCs w:val="24"/>
        </w:rPr>
        <w:t>опыт</w:t>
      </w:r>
      <w:proofErr w:type="gramEnd"/>
      <w:r w:rsidRPr="002C3E51">
        <w:rPr>
          <w:rFonts w:ascii="Times New Roman" w:eastAsia="Times New Roman" w:hAnsi="Times New Roman" w:cs="Times New Roman"/>
          <w:sz w:val="24"/>
          <w:szCs w:val="24"/>
        </w:rPr>
        <w:t xml:space="preserve"> и уметь отражённые в таблице.2.</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Таблица 2. Получение практического опыта и умений</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b/>
          <w:bCs/>
          <w:sz w:val="24"/>
          <w:szCs w:val="24"/>
        </w:rPr>
        <w:t>№</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b/>
          <w:bCs/>
          <w:sz w:val="24"/>
          <w:szCs w:val="24"/>
        </w:rPr>
        <w:t>Дисциплина/</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b/>
          <w:bCs/>
          <w:sz w:val="24"/>
          <w:szCs w:val="24"/>
        </w:rPr>
        <w:t>модуль</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b/>
          <w:bCs/>
          <w:sz w:val="24"/>
          <w:szCs w:val="24"/>
        </w:rPr>
        <w:t>Результаты обучения</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b/>
          <w:bCs/>
          <w:sz w:val="24"/>
          <w:szCs w:val="24"/>
        </w:rPr>
        <w:t>(практический опыт, умения)</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11.</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Профессиональный модуль</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proofErr w:type="gramStart"/>
      <w:r w:rsidRPr="002C3E51">
        <w:rPr>
          <w:rFonts w:ascii="Times New Roman" w:eastAsia="Times New Roman" w:hAnsi="Times New Roman" w:cs="Times New Roman"/>
          <w:sz w:val="24"/>
          <w:szCs w:val="24"/>
        </w:rPr>
        <w:t>контроль, за</w:t>
      </w:r>
      <w:proofErr w:type="gramEnd"/>
      <w:r w:rsidRPr="002C3E51">
        <w:rPr>
          <w:rFonts w:ascii="Times New Roman" w:eastAsia="Times New Roman" w:hAnsi="Times New Roman" w:cs="Times New Roman"/>
          <w:sz w:val="24"/>
          <w:szCs w:val="24"/>
        </w:rPr>
        <w:t xml:space="preserve"> основными показателями разработки месторождений; проведения диагностики, текущего и капитального ремонта скважин; защиты окружающей среды и недр от техногенных воздействий производства</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22.</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Дисциплина геология</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уметь:</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‒обрабатывать геологическую информацию о месторождении; обосновывать выбранные способы разработки нефтяных и газовых месторождений; проводить анализ процесса разработки месторождений; определять состав нефтепромысловых газов; использовать средства автоматизации технологических процессов добычи нефти и газа;</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33.</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Профессиональный модуль</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уметь:</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‒производить расчёты параметров и выбор оборудования и инструмента для подземного ремонта скважин в зависимости от условий ремонта и конструкции скважинного оборудования;</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использовать контрольно-измерительные приборы и инструмент;</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44.</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lastRenderedPageBreak/>
        <w:t>Дисциплина информатика</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владеть системой базовых знаний, отражающих вклад информатики в формирование современной научной картины мира;</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xml:space="preserve">‒владеть опытом построения и использования </w:t>
      </w:r>
      <w:proofErr w:type="spellStart"/>
      <w:r w:rsidRPr="002C3E51">
        <w:rPr>
          <w:rFonts w:ascii="Times New Roman" w:eastAsia="Times New Roman" w:hAnsi="Times New Roman" w:cs="Times New Roman"/>
          <w:sz w:val="24"/>
          <w:szCs w:val="24"/>
        </w:rPr>
        <w:t>компьютерно-математических</w:t>
      </w:r>
      <w:proofErr w:type="spellEnd"/>
      <w:r w:rsidRPr="002C3E51">
        <w:rPr>
          <w:rFonts w:ascii="Times New Roman" w:eastAsia="Times New Roman" w:hAnsi="Times New Roman" w:cs="Times New Roman"/>
          <w:sz w:val="24"/>
          <w:szCs w:val="24"/>
        </w:rPr>
        <w:t xml:space="preserve"> моделей, проводить эксперименты и статистические обработки данных с помощью компьютера, интерпретации результатов, получаемых в ходе моделирования реальных процессов; оценивать числовые параметры моделируемых объектов и процессов, пользоваться базами данных и справочными системами; работать с библиотеками программ; наличие опыта использования компьютерных сре</w:t>
      </w:r>
      <w:proofErr w:type="gramStart"/>
      <w:r w:rsidRPr="002C3E51">
        <w:rPr>
          <w:rFonts w:ascii="Times New Roman" w:eastAsia="Times New Roman" w:hAnsi="Times New Roman" w:cs="Times New Roman"/>
          <w:sz w:val="24"/>
          <w:szCs w:val="24"/>
        </w:rPr>
        <w:t>дств пр</w:t>
      </w:r>
      <w:proofErr w:type="gramEnd"/>
      <w:r w:rsidRPr="002C3E51">
        <w:rPr>
          <w:rFonts w:ascii="Times New Roman" w:eastAsia="Times New Roman" w:hAnsi="Times New Roman" w:cs="Times New Roman"/>
          <w:sz w:val="24"/>
          <w:szCs w:val="24"/>
        </w:rPr>
        <w:t>едставления и анализа данных; применять полученные знания при решении различных задач</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xml:space="preserve">Формирование уверенности обучающихся - ставить перспективные цели и решать нестандартно задачи, планировать выполнение, реализовывать собственные разработки, </w:t>
      </w:r>
      <w:proofErr w:type="spellStart"/>
      <w:r w:rsidRPr="002C3E51">
        <w:rPr>
          <w:rFonts w:ascii="Times New Roman" w:eastAsia="Times New Roman" w:hAnsi="Times New Roman" w:cs="Times New Roman"/>
          <w:sz w:val="24"/>
          <w:szCs w:val="24"/>
        </w:rPr>
        <w:t>верноанализировать</w:t>
      </w:r>
      <w:proofErr w:type="spellEnd"/>
      <w:r w:rsidRPr="002C3E51">
        <w:rPr>
          <w:rFonts w:ascii="Times New Roman" w:eastAsia="Times New Roman" w:hAnsi="Times New Roman" w:cs="Times New Roman"/>
          <w:sz w:val="24"/>
          <w:szCs w:val="24"/>
        </w:rPr>
        <w:t xml:space="preserve"> и оценивать свои действия в результате приобретённых умений, знаний и практического опыта с помощью и методов и средств.</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Значимой частью формирования профессиональной компетентности у студентов является личностное направление. Оно было направлено на личностный рост будущего специалиста, раскрытию его профессионального потенциала, осознание и проработку внутри личностных и межличностных профессиональных проблем, препятствующих развитию готовности к достижению высокого профессионализма. Учебные и практические занятия помогли студентам повысить мотивации к профессиональной деятельности, настроится на более серьёзное отношение к освоению компетенций в рамках конкретной учебной дисциплины, обретению уверенности в себе с помощью самопознания, понимания себя как будущего специалиста.</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proofErr w:type="gramStart"/>
      <w:r w:rsidRPr="002C3E51">
        <w:rPr>
          <w:rFonts w:ascii="Times New Roman" w:eastAsia="Times New Roman" w:hAnsi="Times New Roman" w:cs="Times New Roman"/>
          <w:sz w:val="24"/>
          <w:szCs w:val="24"/>
        </w:rPr>
        <w:t>В процессе участия в психолого-педагогических тренингах отрабатывались навыки конструктивного общения («Коррекция межличностных отношений в коллективе»; «Использование потенциала развития человека в групповой динамике с применением механизма межличностных отношений»; «Психологическая культура учащегося»; «Развиваем талант общения» «Развитие творческого мышления»; «Эффективный способ реализации компетенций установленных Федеральным Государственным образовательным стандартом для профессиональных образовательных программ»; «Развитие профессиональной компетентности учащегося в рамках изучения профессиональной образовательной программы»;</w:t>
      </w:r>
      <w:proofErr w:type="gramEnd"/>
      <w:r w:rsidRPr="002C3E51">
        <w:rPr>
          <w:rFonts w:ascii="Times New Roman" w:eastAsia="Times New Roman" w:hAnsi="Times New Roman" w:cs="Times New Roman"/>
          <w:sz w:val="24"/>
          <w:szCs w:val="24"/>
        </w:rPr>
        <w:t xml:space="preserve"> </w:t>
      </w:r>
      <w:proofErr w:type="gramStart"/>
      <w:r w:rsidRPr="002C3E51">
        <w:rPr>
          <w:rFonts w:ascii="Times New Roman" w:eastAsia="Times New Roman" w:hAnsi="Times New Roman" w:cs="Times New Roman"/>
          <w:sz w:val="24"/>
          <w:szCs w:val="24"/>
        </w:rPr>
        <w:t>«Тренинг профессионального общения»).</w:t>
      </w:r>
      <w:proofErr w:type="gramEnd"/>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b/>
          <w:bCs/>
          <w:sz w:val="24"/>
          <w:szCs w:val="24"/>
        </w:rPr>
        <w:t>Резюме</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В ходе докладов и выступлений о результатах своих научных исследований будущие специалисты учились навыкам презентации, вступления в контакт с использованием располагающих к контакту сигналов, развивали невербальные навыки общения, ведения групповой дискуссии, деловой беседы, активного слушания. К концу эксперимента студенты проявляли более уверенный стиль поведения в различных профессиональных ситуациях. Каждое занятие заканчивалось проведением рефлексии, которая помогала своевременно выявить трудности студентов по освоению и закреплению профессиональных компетенций.</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lastRenderedPageBreak/>
        <w:t>Таким образом, в результате опытно-экспериментальной работы произошли значительные изменения участников экспериментальной группы, как субъекта действия в формировании у будущих специалистов в нефтегазодобывающей отрасли построении новых отношений, в адаптации и организации различных сфер своей жизнедеятельности:</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принципиально изменились уровень, характер знаний за счёт проведённых психологических тренингов, занятий по личностному росту и проектной деятельности участников эксперимента;</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поставлена проблема самими участниками эксперимента по освоению новых профессиональных компетенций, которые привели к необходимости новой ориентации студентов в образовании;</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необходимым стал поиск новых форм взаимоотношений между участниками эксперимента и среды (духовной, социальной, нравственной и т.д.), поскольку прежние исчерпали себя;</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изменилась микросреда участников эксперимента, которая выражалась в доброжелательном отношении между ними, развитием сотрудничества, наличием профессиональных ценностей и профессиональными потребностями;</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xml:space="preserve">– понимание участниками эксперимента необходимости формирования профессиональной компетентности у будущих специалистов, как обязательного условия их </w:t>
      </w:r>
      <w:proofErr w:type="spellStart"/>
      <w:r w:rsidRPr="002C3E51">
        <w:rPr>
          <w:rFonts w:ascii="Times New Roman" w:eastAsia="Times New Roman" w:hAnsi="Times New Roman" w:cs="Times New Roman"/>
          <w:sz w:val="24"/>
          <w:szCs w:val="24"/>
        </w:rPr>
        <w:t>востребованности</w:t>
      </w:r>
      <w:proofErr w:type="spellEnd"/>
      <w:r w:rsidRPr="002C3E51">
        <w:rPr>
          <w:rFonts w:ascii="Times New Roman" w:eastAsia="Times New Roman" w:hAnsi="Times New Roman" w:cs="Times New Roman"/>
          <w:sz w:val="24"/>
          <w:szCs w:val="24"/>
        </w:rPr>
        <w:t xml:space="preserve"> на рынке труда.</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Библиографический список</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 </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1. Беспалько В.П. Образование и обучение с участием компьютеров (педагогика третьего тысячелетия) / В.П. Беспалько г.2002, 352с.</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2. МИНИСТЕРСТВО ОБРАЗОВАНИЯ И НАУКИ РОССИЙСКОЙ ФЕДЕРАЦИИ Стратегия развития системы подготовки рабочих кадров и формирования прикладных квалификаций в Российской Федерации на период до 2020 года Москва, 2013 год.</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3. Постановление Правительства Российской Федерации от 4 октября 2000 г. N 751 г. Москва "О национальной доктрине образования в Российской Федерации".</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4. Роберт И.В. Теория и методика информатизации образования (психолого-педагогический и технологический аспекты) / И.В. Роберт. — Эл</w:t>
      </w:r>
      <w:proofErr w:type="gramStart"/>
      <w:r w:rsidRPr="002C3E51">
        <w:rPr>
          <w:rFonts w:ascii="Times New Roman" w:eastAsia="Times New Roman" w:hAnsi="Times New Roman" w:cs="Times New Roman"/>
          <w:sz w:val="24"/>
          <w:szCs w:val="24"/>
        </w:rPr>
        <w:t>.</w:t>
      </w:r>
      <w:proofErr w:type="gramEnd"/>
      <w:r w:rsidRPr="002C3E51">
        <w:rPr>
          <w:rFonts w:ascii="Times New Roman" w:eastAsia="Times New Roman" w:hAnsi="Times New Roman" w:cs="Times New Roman"/>
          <w:sz w:val="24"/>
          <w:szCs w:val="24"/>
        </w:rPr>
        <w:t xml:space="preserve"> </w:t>
      </w:r>
      <w:proofErr w:type="gramStart"/>
      <w:r w:rsidRPr="002C3E51">
        <w:rPr>
          <w:rFonts w:ascii="Times New Roman" w:eastAsia="Times New Roman" w:hAnsi="Times New Roman" w:cs="Times New Roman"/>
          <w:sz w:val="24"/>
          <w:szCs w:val="24"/>
        </w:rPr>
        <w:t>и</w:t>
      </w:r>
      <w:proofErr w:type="gramEnd"/>
      <w:r w:rsidRPr="002C3E51">
        <w:rPr>
          <w:rFonts w:ascii="Times New Roman" w:eastAsia="Times New Roman" w:hAnsi="Times New Roman" w:cs="Times New Roman"/>
          <w:sz w:val="24"/>
          <w:szCs w:val="24"/>
        </w:rPr>
        <w:t xml:space="preserve">зд. — М. : БИНОМ. Лаборатория знаний, </w:t>
      </w:r>
      <w:proofErr w:type="gramStart"/>
      <w:r w:rsidRPr="002C3E51">
        <w:rPr>
          <w:rFonts w:ascii="Times New Roman" w:eastAsia="Times New Roman" w:hAnsi="Times New Roman" w:cs="Times New Roman"/>
          <w:sz w:val="24"/>
          <w:szCs w:val="24"/>
        </w:rPr>
        <w:t>г</w:t>
      </w:r>
      <w:proofErr w:type="gramEnd"/>
      <w:r w:rsidRPr="002C3E51">
        <w:rPr>
          <w:rFonts w:ascii="Times New Roman" w:eastAsia="Times New Roman" w:hAnsi="Times New Roman" w:cs="Times New Roman"/>
          <w:sz w:val="24"/>
          <w:szCs w:val="24"/>
        </w:rPr>
        <w:t>.2014.—398с.</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5. Уваров А. Ю. Информатизация школы: вчера, сегодня, завтра / А.Ю.Уваров</w:t>
      </w:r>
      <w:proofErr w:type="gramStart"/>
      <w:r w:rsidRPr="002C3E51">
        <w:rPr>
          <w:rFonts w:ascii="Times New Roman" w:eastAsia="Times New Roman" w:hAnsi="Times New Roman" w:cs="Times New Roman"/>
          <w:sz w:val="24"/>
          <w:szCs w:val="24"/>
        </w:rPr>
        <w:t>.г</w:t>
      </w:r>
      <w:proofErr w:type="gramEnd"/>
      <w:r w:rsidRPr="002C3E51">
        <w:rPr>
          <w:rFonts w:ascii="Times New Roman" w:eastAsia="Times New Roman" w:hAnsi="Times New Roman" w:cs="Times New Roman"/>
          <w:sz w:val="24"/>
          <w:szCs w:val="24"/>
        </w:rPr>
        <w:t>.2011. 484с.</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t>6. Федеральный закон "Об образовании в Российской Федерации" от 29.12.2012 № 273-ФЗ (редакция от 23.07.2013).</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rPr>
      </w:pPr>
      <w:r w:rsidRPr="002C3E51">
        <w:rPr>
          <w:rFonts w:ascii="Times New Roman" w:eastAsia="Times New Roman" w:hAnsi="Times New Roman" w:cs="Times New Roman"/>
          <w:sz w:val="24"/>
          <w:szCs w:val="24"/>
        </w:rPr>
        <w:lastRenderedPageBreak/>
        <w:t xml:space="preserve">7. Федеральные государственные образовательные стандарты среднего профессионального образования (ФГОС СПО) нового поколения. Приказ </w:t>
      </w:r>
      <w:proofErr w:type="spellStart"/>
      <w:r w:rsidRPr="002C3E51">
        <w:rPr>
          <w:rFonts w:ascii="Times New Roman" w:eastAsia="Times New Roman" w:hAnsi="Times New Roman" w:cs="Times New Roman"/>
          <w:sz w:val="24"/>
          <w:szCs w:val="24"/>
        </w:rPr>
        <w:t>Минообрнауки</w:t>
      </w:r>
      <w:proofErr w:type="spellEnd"/>
      <w:r w:rsidRPr="002C3E51">
        <w:rPr>
          <w:rFonts w:ascii="Times New Roman" w:eastAsia="Times New Roman" w:hAnsi="Times New Roman" w:cs="Times New Roman"/>
          <w:sz w:val="24"/>
          <w:szCs w:val="24"/>
        </w:rPr>
        <w:t xml:space="preserve"> от 05.06.2014 N 632.</w:t>
      </w:r>
    </w:p>
    <w:p w:rsidR="002C3E51" w:rsidRPr="002C3E51" w:rsidRDefault="002C3E51" w:rsidP="002C3E51">
      <w:pPr>
        <w:spacing w:before="100" w:beforeAutospacing="1" w:after="100" w:afterAutospacing="1" w:line="240" w:lineRule="auto"/>
        <w:rPr>
          <w:rFonts w:ascii="Times New Roman" w:eastAsia="Times New Roman" w:hAnsi="Times New Roman" w:cs="Times New Roman"/>
          <w:sz w:val="24"/>
          <w:szCs w:val="24"/>
          <w:lang w:val="en-US"/>
        </w:rPr>
      </w:pPr>
      <w:r w:rsidRPr="002C3E51">
        <w:rPr>
          <w:rFonts w:ascii="Times New Roman" w:eastAsia="Times New Roman" w:hAnsi="Times New Roman" w:cs="Times New Roman"/>
          <w:sz w:val="24"/>
          <w:szCs w:val="24"/>
        </w:rPr>
        <w:t xml:space="preserve">8. Юдина Н.В., Каримов Ф.Р. Разработка программ опытно экспериментальной работы по учебным предметам в системе СПО / Юдина Н.В., Каримов Ф.Р.// </w:t>
      </w:r>
      <w:proofErr w:type="spellStart"/>
      <w:r w:rsidRPr="002C3E51">
        <w:rPr>
          <w:rFonts w:ascii="Times New Roman" w:eastAsia="Times New Roman" w:hAnsi="Times New Roman" w:cs="Times New Roman"/>
          <w:sz w:val="24"/>
          <w:szCs w:val="24"/>
        </w:rPr>
        <w:t>Development</w:t>
      </w:r>
      <w:proofErr w:type="spellEnd"/>
      <w:r w:rsidRPr="002C3E51">
        <w:rPr>
          <w:rFonts w:ascii="Times New Roman" w:eastAsia="Times New Roman" w:hAnsi="Times New Roman" w:cs="Times New Roman"/>
          <w:sz w:val="24"/>
          <w:szCs w:val="24"/>
        </w:rPr>
        <w:t xml:space="preserve"> </w:t>
      </w:r>
      <w:proofErr w:type="spellStart"/>
      <w:r w:rsidRPr="002C3E51">
        <w:rPr>
          <w:rFonts w:ascii="Times New Roman" w:eastAsia="Times New Roman" w:hAnsi="Times New Roman" w:cs="Times New Roman"/>
          <w:sz w:val="24"/>
          <w:szCs w:val="24"/>
        </w:rPr>
        <w:t>of</w:t>
      </w:r>
      <w:proofErr w:type="spellEnd"/>
      <w:r w:rsidRPr="002C3E51">
        <w:rPr>
          <w:rFonts w:ascii="Times New Roman" w:eastAsia="Times New Roman" w:hAnsi="Times New Roman" w:cs="Times New Roman"/>
          <w:sz w:val="24"/>
          <w:szCs w:val="24"/>
        </w:rPr>
        <w:t xml:space="preserve"> </w:t>
      </w:r>
      <w:proofErr w:type="spellStart"/>
      <w:r w:rsidRPr="002C3E51">
        <w:rPr>
          <w:rFonts w:ascii="Times New Roman" w:eastAsia="Times New Roman" w:hAnsi="Times New Roman" w:cs="Times New Roman"/>
          <w:sz w:val="24"/>
          <w:szCs w:val="24"/>
        </w:rPr>
        <w:t>programs</w:t>
      </w:r>
      <w:proofErr w:type="spellEnd"/>
      <w:r w:rsidRPr="002C3E51">
        <w:rPr>
          <w:rFonts w:ascii="Times New Roman" w:eastAsia="Times New Roman" w:hAnsi="Times New Roman" w:cs="Times New Roman"/>
          <w:sz w:val="24"/>
          <w:szCs w:val="24"/>
        </w:rPr>
        <w:t xml:space="preserve"> </w:t>
      </w:r>
      <w:proofErr w:type="spellStart"/>
      <w:r w:rsidRPr="002C3E51">
        <w:rPr>
          <w:rFonts w:ascii="Times New Roman" w:eastAsia="Times New Roman" w:hAnsi="Times New Roman" w:cs="Times New Roman"/>
          <w:sz w:val="24"/>
          <w:szCs w:val="24"/>
        </w:rPr>
        <w:t>of</w:t>
      </w:r>
      <w:proofErr w:type="spellEnd"/>
      <w:r w:rsidRPr="002C3E51">
        <w:rPr>
          <w:rFonts w:ascii="Times New Roman" w:eastAsia="Times New Roman" w:hAnsi="Times New Roman" w:cs="Times New Roman"/>
          <w:sz w:val="24"/>
          <w:szCs w:val="24"/>
        </w:rPr>
        <w:t xml:space="preserve"> </w:t>
      </w:r>
      <w:proofErr w:type="spellStart"/>
      <w:r w:rsidRPr="002C3E51">
        <w:rPr>
          <w:rFonts w:ascii="Times New Roman" w:eastAsia="Times New Roman" w:hAnsi="Times New Roman" w:cs="Times New Roman"/>
          <w:sz w:val="24"/>
          <w:szCs w:val="24"/>
        </w:rPr>
        <w:t>experimental</w:t>
      </w:r>
      <w:proofErr w:type="spellEnd"/>
      <w:r w:rsidRPr="002C3E51">
        <w:rPr>
          <w:rFonts w:ascii="Times New Roman" w:eastAsia="Times New Roman" w:hAnsi="Times New Roman" w:cs="Times New Roman"/>
          <w:sz w:val="24"/>
          <w:szCs w:val="24"/>
        </w:rPr>
        <w:t xml:space="preserve"> </w:t>
      </w:r>
      <w:proofErr w:type="spellStart"/>
      <w:r w:rsidRPr="002C3E51">
        <w:rPr>
          <w:rFonts w:ascii="Times New Roman" w:eastAsia="Times New Roman" w:hAnsi="Times New Roman" w:cs="Times New Roman"/>
          <w:sz w:val="24"/>
          <w:szCs w:val="24"/>
        </w:rPr>
        <w:t>work</w:t>
      </w:r>
      <w:proofErr w:type="spellEnd"/>
      <w:r w:rsidRPr="002C3E51">
        <w:rPr>
          <w:rFonts w:ascii="Times New Roman" w:eastAsia="Times New Roman" w:hAnsi="Times New Roman" w:cs="Times New Roman"/>
          <w:sz w:val="24"/>
          <w:szCs w:val="24"/>
        </w:rPr>
        <w:t xml:space="preserve"> </w:t>
      </w:r>
      <w:proofErr w:type="spellStart"/>
      <w:r w:rsidRPr="002C3E51">
        <w:rPr>
          <w:rFonts w:ascii="Times New Roman" w:eastAsia="Times New Roman" w:hAnsi="Times New Roman" w:cs="Times New Roman"/>
          <w:sz w:val="24"/>
          <w:szCs w:val="24"/>
        </w:rPr>
        <w:t>on</w:t>
      </w:r>
      <w:proofErr w:type="spellEnd"/>
      <w:r w:rsidRPr="002C3E51">
        <w:rPr>
          <w:rFonts w:ascii="Times New Roman" w:eastAsia="Times New Roman" w:hAnsi="Times New Roman" w:cs="Times New Roman"/>
          <w:sz w:val="24"/>
          <w:szCs w:val="24"/>
        </w:rPr>
        <w:t xml:space="preserve"> </w:t>
      </w:r>
      <w:proofErr w:type="spellStart"/>
      <w:r w:rsidRPr="002C3E51">
        <w:rPr>
          <w:rFonts w:ascii="Times New Roman" w:eastAsia="Times New Roman" w:hAnsi="Times New Roman" w:cs="Times New Roman"/>
          <w:sz w:val="24"/>
          <w:szCs w:val="24"/>
        </w:rPr>
        <w:t>subjects</w:t>
      </w:r>
      <w:proofErr w:type="spellEnd"/>
      <w:r w:rsidRPr="002C3E51">
        <w:rPr>
          <w:rFonts w:ascii="Times New Roman" w:eastAsia="Times New Roman" w:hAnsi="Times New Roman" w:cs="Times New Roman"/>
          <w:sz w:val="24"/>
          <w:szCs w:val="24"/>
        </w:rPr>
        <w:t xml:space="preserve"> </w:t>
      </w:r>
      <w:proofErr w:type="spellStart"/>
      <w:r w:rsidRPr="002C3E51">
        <w:rPr>
          <w:rFonts w:ascii="Times New Roman" w:eastAsia="Times New Roman" w:hAnsi="Times New Roman" w:cs="Times New Roman"/>
          <w:sz w:val="24"/>
          <w:szCs w:val="24"/>
        </w:rPr>
        <w:t>in</w:t>
      </w:r>
      <w:proofErr w:type="spellEnd"/>
      <w:r w:rsidRPr="002C3E51">
        <w:rPr>
          <w:rFonts w:ascii="Times New Roman" w:eastAsia="Times New Roman" w:hAnsi="Times New Roman" w:cs="Times New Roman"/>
          <w:sz w:val="24"/>
          <w:szCs w:val="24"/>
        </w:rPr>
        <w:t xml:space="preserve"> </w:t>
      </w:r>
      <w:proofErr w:type="spellStart"/>
      <w:r w:rsidRPr="002C3E51">
        <w:rPr>
          <w:rFonts w:ascii="Times New Roman" w:eastAsia="Times New Roman" w:hAnsi="Times New Roman" w:cs="Times New Roman"/>
          <w:sz w:val="24"/>
          <w:szCs w:val="24"/>
        </w:rPr>
        <w:t>the</w:t>
      </w:r>
      <w:proofErr w:type="spellEnd"/>
      <w:r w:rsidRPr="002C3E51">
        <w:rPr>
          <w:rFonts w:ascii="Times New Roman" w:eastAsia="Times New Roman" w:hAnsi="Times New Roman" w:cs="Times New Roman"/>
          <w:sz w:val="24"/>
          <w:szCs w:val="24"/>
        </w:rPr>
        <w:t xml:space="preserve"> </w:t>
      </w:r>
      <w:proofErr w:type="spellStart"/>
      <w:r w:rsidRPr="002C3E51">
        <w:rPr>
          <w:rFonts w:ascii="Times New Roman" w:eastAsia="Times New Roman" w:hAnsi="Times New Roman" w:cs="Times New Roman"/>
          <w:sz w:val="24"/>
          <w:szCs w:val="24"/>
        </w:rPr>
        <w:t>system</w:t>
      </w:r>
      <w:proofErr w:type="spellEnd"/>
      <w:r w:rsidRPr="002C3E51">
        <w:rPr>
          <w:rFonts w:ascii="Times New Roman" w:eastAsia="Times New Roman" w:hAnsi="Times New Roman" w:cs="Times New Roman"/>
          <w:sz w:val="24"/>
          <w:szCs w:val="24"/>
        </w:rPr>
        <w:t xml:space="preserve"> </w:t>
      </w:r>
      <w:proofErr w:type="spellStart"/>
      <w:r w:rsidRPr="002C3E51">
        <w:rPr>
          <w:rFonts w:ascii="Times New Roman" w:eastAsia="Times New Roman" w:hAnsi="Times New Roman" w:cs="Times New Roman"/>
          <w:sz w:val="24"/>
          <w:szCs w:val="24"/>
        </w:rPr>
        <w:t>of</w:t>
      </w:r>
      <w:proofErr w:type="spellEnd"/>
      <w:r w:rsidRPr="002C3E51">
        <w:rPr>
          <w:rFonts w:ascii="Times New Roman" w:eastAsia="Times New Roman" w:hAnsi="Times New Roman" w:cs="Times New Roman"/>
          <w:sz w:val="24"/>
          <w:szCs w:val="24"/>
        </w:rPr>
        <w:t xml:space="preserve"> SPO. </w:t>
      </w:r>
      <w:r w:rsidRPr="002C3E51">
        <w:rPr>
          <w:rFonts w:ascii="Times New Roman" w:eastAsia="Times New Roman" w:hAnsi="Times New Roman" w:cs="Times New Roman"/>
          <w:sz w:val="24"/>
          <w:szCs w:val="24"/>
          <w:lang w:val="en-US"/>
        </w:rPr>
        <w:t>Symposium 1 «Innovative Information and Communication Technologies in Education»– Materials of XI International Scientific and Practical Conference Innovations Based on Information and Communication Technologies -2014» c.115-117 URL http://www.iiorao.ru/ (</w:t>
      </w:r>
      <w:r w:rsidRPr="002C3E51">
        <w:rPr>
          <w:rFonts w:ascii="Times New Roman" w:eastAsia="Times New Roman" w:hAnsi="Times New Roman" w:cs="Times New Roman"/>
          <w:sz w:val="24"/>
          <w:szCs w:val="24"/>
        </w:rPr>
        <w:t>дата</w:t>
      </w:r>
      <w:r w:rsidRPr="002C3E51">
        <w:rPr>
          <w:rFonts w:ascii="Times New Roman" w:eastAsia="Times New Roman" w:hAnsi="Times New Roman" w:cs="Times New Roman"/>
          <w:sz w:val="24"/>
          <w:szCs w:val="24"/>
          <w:lang w:val="en-US"/>
        </w:rPr>
        <w:t xml:space="preserve"> </w:t>
      </w:r>
      <w:r w:rsidRPr="002C3E51">
        <w:rPr>
          <w:rFonts w:ascii="Times New Roman" w:eastAsia="Times New Roman" w:hAnsi="Times New Roman" w:cs="Times New Roman"/>
          <w:sz w:val="24"/>
          <w:szCs w:val="24"/>
        </w:rPr>
        <w:t>обращения</w:t>
      </w:r>
      <w:r w:rsidRPr="002C3E51">
        <w:rPr>
          <w:rFonts w:ascii="Times New Roman" w:eastAsia="Times New Roman" w:hAnsi="Times New Roman" w:cs="Times New Roman"/>
          <w:sz w:val="24"/>
          <w:szCs w:val="24"/>
          <w:lang w:val="en-US"/>
        </w:rPr>
        <w:t>: 17.11.2014).</w:t>
      </w:r>
    </w:p>
    <w:p w:rsidR="003C11F0" w:rsidRPr="002C3E51" w:rsidRDefault="003C11F0">
      <w:pPr>
        <w:rPr>
          <w:lang w:val="en-US"/>
        </w:rPr>
      </w:pPr>
    </w:p>
    <w:sectPr w:rsidR="003C11F0" w:rsidRPr="002C3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3E51"/>
    <w:rsid w:val="002C3E51"/>
    <w:rsid w:val="003C1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C3E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3E51"/>
    <w:rPr>
      <w:rFonts w:ascii="Times New Roman" w:eastAsia="Times New Roman" w:hAnsi="Times New Roman" w:cs="Times New Roman"/>
      <w:b/>
      <w:bCs/>
      <w:sz w:val="36"/>
      <w:szCs w:val="36"/>
    </w:rPr>
  </w:style>
  <w:style w:type="character" w:styleId="a3">
    <w:name w:val="Hyperlink"/>
    <w:basedOn w:val="a0"/>
    <w:uiPriority w:val="99"/>
    <w:semiHidden/>
    <w:unhideWhenUsed/>
    <w:rsid w:val="002C3E51"/>
    <w:rPr>
      <w:color w:val="0000FF"/>
      <w:u w:val="single"/>
    </w:rPr>
  </w:style>
  <w:style w:type="paragraph" w:styleId="a4">
    <w:name w:val="Normal (Web)"/>
    <w:basedOn w:val="a"/>
    <w:uiPriority w:val="99"/>
    <w:semiHidden/>
    <w:unhideWhenUsed/>
    <w:rsid w:val="002C3E5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C3E51"/>
    <w:rPr>
      <w:b/>
      <w:bCs/>
    </w:rPr>
  </w:style>
  <w:style w:type="character" w:styleId="a6">
    <w:name w:val="Emphasis"/>
    <w:basedOn w:val="a0"/>
    <w:uiPriority w:val="20"/>
    <w:qFormat/>
    <w:rsid w:val="002C3E51"/>
    <w:rPr>
      <w:i/>
      <w:iCs/>
    </w:rPr>
  </w:style>
</w:styles>
</file>

<file path=word/webSettings.xml><?xml version="1.0" encoding="utf-8"?>
<w:webSettings xmlns:r="http://schemas.openxmlformats.org/officeDocument/2006/relationships" xmlns:w="http://schemas.openxmlformats.org/wordprocessingml/2006/main">
  <w:divs>
    <w:div w:id="1695424844">
      <w:bodyDiv w:val="1"/>
      <w:marLeft w:val="0"/>
      <w:marRight w:val="0"/>
      <w:marTop w:val="0"/>
      <w:marBottom w:val="0"/>
      <w:divBdr>
        <w:top w:val="none" w:sz="0" w:space="0" w:color="auto"/>
        <w:left w:val="none" w:sz="0" w:space="0" w:color="auto"/>
        <w:bottom w:val="none" w:sz="0" w:space="0" w:color="auto"/>
        <w:right w:val="none" w:sz="0" w:space="0" w:color="auto"/>
      </w:divBdr>
      <w:divsChild>
        <w:div w:id="113594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2994</Words>
  <Characters>17071</Characters>
  <Application>Microsoft Office Word</Application>
  <DocSecurity>0</DocSecurity>
  <Lines>142</Lines>
  <Paragraphs>40</Paragraphs>
  <ScaleCrop>false</ScaleCrop>
  <Company/>
  <LinksUpToDate>false</LinksUpToDate>
  <CharactersWithSpaces>20025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2019-11-29T00:06:00Z</dcterms:created>
  <dcterms:modified xsi:type="dcterms:W3CDTF">2019-11-29T00:08:00Z</dcterms:modified>
</cp:coreProperties>
</file>