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FB" w:rsidRPr="00724DD0" w:rsidRDefault="003A0DFB" w:rsidP="003A0DFB">
      <w:pPr>
        <w:jc w:val="center"/>
        <w:rPr>
          <w:i w:val="0"/>
        </w:rPr>
      </w:pPr>
      <w:r w:rsidRPr="00724DD0">
        <w:rPr>
          <w:i w:val="0"/>
        </w:rPr>
        <w:t xml:space="preserve"> «Лабиринты науки»</w:t>
      </w:r>
    </w:p>
    <w:p w:rsidR="003A0DFB" w:rsidRPr="00724DD0" w:rsidRDefault="007E4C7A" w:rsidP="003A0DFB">
      <w:pPr>
        <w:jc w:val="center"/>
        <w:rPr>
          <w:i w:val="0"/>
        </w:rPr>
      </w:pPr>
      <w:r>
        <w:rPr>
          <w:i w:val="0"/>
        </w:rPr>
        <w:t>7</w:t>
      </w:r>
      <w:r w:rsidR="003A0DFB" w:rsidRPr="00724DD0">
        <w:rPr>
          <w:i w:val="0"/>
        </w:rPr>
        <w:t xml:space="preserve"> февраля 201</w:t>
      </w:r>
      <w:r>
        <w:rPr>
          <w:i w:val="0"/>
        </w:rPr>
        <w:t>9</w:t>
      </w:r>
    </w:p>
    <w:p w:rsidR="003A0DFB" w:rsidRPr="00724DD0" w:rsidRDefault="003A0DFB" w:rsidP="003A0DFB">
      <w:pPr>
        <w:jc w:val="center"/>
        <w:rPr>
          <w:i w:val="0"/>
        </w:rPr>
      </w:pPr>
    </w:p>
    <w:p w:rsidR="003A0DFB" w:rsidRPr="00724DD0" w:rsidRDefault="003A0DFB" w:rsidP="003A0DFB">
      <w:pPr>
        <w:jc w:val="center"/>
        <w:rPr>
          <w:b/>
          <w:bCs/>
          <w:i w:val="0"/>
        </w:rPr>
      </w:pPr>
      <w:r w:rsidRPr="00724DD0">
        <w:rPr>
          <w:b/>
          <w:bCs/>
          <w:i w:val="0"/>
        </w:rPr>
        <w:t>Анализ работы секции</w:t>
      </w:r>
    </w:p>
    <w:p w:rsidR="003A0DFB" w:rsidRPr="00724DD0" w:rsidRDefault="003A0DFB" w:rsidP="003A0DFB">
      <w:pPr>
        <w:jc w:val="center"/>
        <w:rPr>
          <w:i w:val="0"/>
        </w:rPr>
      </w:pPr>
      <w:r w:rsidRPr="00724DD0">
        <w:rPr>
          <w:i w:val="0"/>
        </w:rPr>
        <w:t>«Техника и информатика»</w:t>
      </w:r>
    </w:p>
    <w:p w:rsidR="003A0DFB" w:rsidRPr="00724DD0" w:rsidRDefault="003A0DFB" w:rsidP="003A0DFB">
      <w:pPr>
        <w:jc w:val="center"/>
        <w:rPr>
          <w:i w:val="0"/>
        </w:rPr>
      </w:pPr>
    </w:p>
    <w:p w:rsidR="003A0DFB" w:rsidRPr="00724DD0" w:rsidRDefault="003A0DFB" w:rsidP="003A0DFB">
      <w:pPr>
        <w:jc w:val="both"/>
        <w:rPr>
          <w:i w:val="0"/>
        </w:rPr>
      </w:pPr>
      <w:r w:rsidRPr="00724DD0">
        <w:rPr>
          <w:i w:val="0"/>
        </w:rPr>
        <w:t xml:space="preserve">1.Руководитель секции – </w:t>
      </w:r>
      <w:r w:rsidR="001D535C" w:rsidRPr="00724DD0">
        <w:rPr>
          <w:i w:val="0"/>
        </w:rPr>
        <w:t xml:space="preserve">к. п. н. </w:t>
      </w:r>
      <w:r w:rsidRPr="00724DD0">
        <w:rPr>
          <w:i w:val="0"/>
        </w:rPr>
        <w:t>Ярмолинская М</w:t>
      </w:r>
      <w:r w:rsidR="005A2F60">
        <w:rPr>
          <w:i w:val="0"/>
        </w:rPr>
        <w:t>.</w:t>
      </w:r>
      <w:r w:rsidRPr="00724DD0">
        <w:rPr>
          <w:i w:val="0"/>
        </w:rPr>
        <w:t>В</w:t>
      </w:r>
      <w:r w:rsidR="005A2F60">
        <w:rPr>
          <w:i w:val="0"/>
        </w:rPr>
        <w:t>.</w:t>
      </w:r>
    </w:p>
    <w:p w:rsidR="003A0DFB" w:rsidRPr="00724DD0" w:rsidRDefault="003A0DFB" w:rsidP="003A0DFB">
      <w:pPr>
        <w:jc w:val="both"/>
        <w:rPr>
          <w:i w:val="0"/>
        </w:rPr>
      </w:pPr>
      <w:r w:rsidRPr="00724DD0">
        <w:rPr>
          <w:i w:val="0"/>
        </w:rPr>
        <w:t>2.Состав экспертной комиссии: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7084"/>
      </w:tblGrid>
      <w:tr w:rsidR="003A0DFB" w:rsidRPr="00724DD0" w:rsidTr="005A2F60">
        <w:tc>
          <w:tcPr>
            <w:tcW w:w="1166" w:type="pct"/>
          </w:tcPr>
          <w:p w:rsidR="003A0DFB" w:rsidRPr="00724DD0" w:rsidRDefault="003A0DFB" w:rsidP="008F1DB7">
            <w:pPr>
              <w:jc w:val="both"/>
              <w:rPr>
                <w:b/>
                <w:i w:val="0"/>
              </w:rPr>
            </w:pPr>
            <w:r w:rsidRPr="00724DD0">
              <w:rPr>
                <w:b/>
                <w:i w:val="0"/>
              </w:rPr>
              <w:t>Эксперт</w:t>
            </w:r>
          </w:p>
        </w:tc>
        <w:tc>
          <w:tcPr>
            <w:tcW w:w="3834" w:type="pct"/>
          </w:tcPr>
          <w:p w:rsidR="003A0DFB" w:rsidRPr="00724DD0" w:rsidRDefault="003A0DFB" w:rsidP="008F1DB7">
            <w:pPr>
              <w:jc w:val="both"/>
              <w:rPr>
                <w:b/>
                <w:i w:val="0"/>
              </w:rPr>
            </w:pPr>
            <w:r w:rsidRPr="00724DD0">
              <w:rPr>
                <w:b/>
                <w:i w:val="0"/>
              </w:rPr>
              <w:t>Должность</w:t>
            </w:r>
          </w:p>
        </w:tc>
      </w:tr>
      <w:tr w:rsidR="003A0DFB" w:rsidRPr="00724DD0" w:rsidTr="005A2F60">
        <w:tc>
          <w:tcPr>
            <w:tcW w:w="1166" w:type="pct"/>
          </w:tcPr>
          <w:p w:rsidR="003A0DFB" w:rsidRPr="00724DD0" w:rsidRDefault="001D535C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Волкова Л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 xml:space="preserve"> В</w:t>
            </w:r>
            <w:r w:rsidR="005A2F60">
              <w:rPr>
                <w:i w:val="0"/>
              </w:rPr>
              <w:t>.</w:t>
            </w:r>
          </w:p>
        </w:tc>
        <w:tc>
          <w:tcPr>
            <w:tcW w:w="3834" w:type="pct"/>
          </w:tcPr>
          <w:p w:rsidR="003A0DFB" w:rsidRPr="00724DD0" w:rsidRDefault="001D535C" w:rsidP="008F1DB7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Зав. Отделом техники и информатики, методист ГБУ ДО ДТ «У Вознесенского моста»</w:t>
            </w:r>
          </w:p>
        </w:tc>
      </w:tr>
      <w:tr w:rsidR="003A0DFB" w:rsidRPr="00724DD0" w:rsidTr="005A2F60">
        <w:tc>
          <w:tcPr>
            <w:tcW w:w="1166" w:type="pct"/>
          </w:tcPr>
          <w:p w:rsidR="003A0DFB" w:rsidRPr="00724DD0" w:rsidRDefault="00871C1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Николаев А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 xml:space="preserve"> Б</w:t>
            </w:r>
            <w:r w:rsidR="005A2F60">
              <w:rPr>
                <w:i w:val="0"/>
              </w:rPr>
              <w:t>.</w:t>
            </w:r>
          </w:p>
        </w:tc>
        <w:tc>
          <w:tcPr>
            <w:tcW w:w="3834" w:type="pct"/>
          </w:tcPr>
          <w:p w:rsidR="003A0DFB" w:rsidRPr="00724DD0" w:rsidRDefault="00724DD0" w:rsidP="00374B74">
            <w:pPr>
              <w:jc w:val="both"/>
              <w:rPr>
                <w:i w:val="0"/>
              </w:rPr>
            </w:pPr>
            <w:r>
              <w:rPr>
                <w:i w:val="0"/>
              </w:rPr>
              <w:t>Методист ИМЦ Адмиралтейского района Санкт-Петербурга</w:t>
            </w:r>
          </w:p>
        </w:tc>
      </w:tr>
      <w:tr w:rsidR="007E4C7A" w:rsidRPr="00724DD0" w:rsidTr="005A2F60">
        <w:tc>
          <w:tcPr>
            <w:tcW w:w="1166" w:type="pct"/>
          </w:tcPr>
          <w:p w:rsidR="007E4C7A" w:rsidRPr="00724DD0" w:rsidRDefault="007E4C7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Хаит Д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 xml:space="preserve"> Б</w:t>
            </w:r>
            <w:r w:rsidR="005A2F60">
              <w:rPr>
                <w:i w:val="0"/>
              </w:rPr>
              <w:t>.</w:t>
            </w:r>
          </w:p>
        </w:tc>
        <w:tc>
          <w:tcPr>
            <w:tcW w:w="3834" w:type="pct"/>
          </w:tcPr>
          <w:p w:rsidR="007E4C7A" w:rsidRPr="00724DD0" w:rsidRDefault="007E4C7A" w:rsidP="007E4C7A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Методист, педагог дополнительного образования </w:t>
            </w:r>
            <w:r w:rsidRPr="007E4C7A">
              <w:rPr>
                <w:i w:val="0"/>
              </w:rPr>
              <w:t>ГБУ ДО ДТ «У Вознесенского моста»</w:t>
            </w:r>
          </w:p>
        </w:tc>
      </w:tr>
      <w:tr w:rsidR="007E4C7A" w:rsidRPr="00724DD0" w:rsidTr="005A2F60">
        <w:tc>
          <w:tcPr>
            <w:tcW w:w="1166" w:type="pct"/>
          </w:tcPr>
          <w:p w:rsidR="007E4C7A" w:rsidRPr="00724DD0" w:rsidRDefault="007E4C7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Панкова Т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 xml:space="preserve"> Н</w:t>
            </w:r>
            <w:r w:rsidR="005A2F60">
              <w:rPr>
                <w:i w:val="0"/>
              </w:rPr>
              <w:t>.</w:t>
            </w:r>
          </w:p>
        </w:tc>
        <w:tc>
          <w:tcPr>
            <w:tcW w:w="3834" w:type="pct"/>
          </w:tcPr>
          <w:p w:rsidR="007E4C7A" w:rsidRPr="00724DD0" w:rsidRDefault="007E4C7A" w:rsidP="007E4C7A">
            <w:pPr>
              <w:rPr>
                <w:i w:val="0"/>
              </w:rPr>
            </w:pPr>
            <w:r>
              <w:rPr>
                <w:i w:val="0"/>
              </w:rPr>
              <w:t>Педагог дополнительного образования, учитель информатики лицея 281</w:t>
            </w:r>
          </w:p>
        </w:tc>
      </w:tr>
      <w:tr w:rsidR="007E4C7A" w:rsidRPr="00724DD0" w:rsidTr="005A2F60">
        <w:tc>
          <w:tcPr>
            <w:tcW w:w="1166" w:type="pct"/>
          </w:tcPr>
          <w:p w:rsidR="007E4C7A" w:rsidRPr="00724DD0" w:rsidRDefault="007E4C7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Спиридонова А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 xml:space="preserve"> А</w:t>
            </w:r>
            <w:r w:rsidR="005A2F60">
              <w:rPr>
                <w:i w:val="0"/>
              </w:rPr>
              <w:t>.</w:t>
            </w:r>
          </w:p>
        </w:tc>
        <w:tc>
          <w:tcPr>
            <w:tcW w:w="3834" w:type="pct"/>
          </w:tcPr>
          <w:p w:rsidR="007E4C7A" w:rsidRPr="00724DD0" w:rsidRDefault="007E4C7A" w:rsidP="007E4C7A">
            <w:pPr>
              <w:rPr>
                <w:i w:val="0"/>
              </w:rPr>
            </w:pPr>
            <w:r>
              <w:rPr>
                <w:i w:val="0"/>
              </w:rPr>
              <w:t>Педагог дополнительного образования, учитель технологии ГБОУ СОШ №255</w:t>
            </w:r>
          </w:p>
        </w:tc>
      </w:tr>
    </w:tbl>
    <w:p w:rsidR="003A0DFB" w:rsidRPr="00724DD0" w:rsidRDefault="003A0DFB" w:rsidP="003A0DFB">
      <w:pPr>
        <w:jc w:val="both"/>
        <w:rPr>
          <w:i w:val="0"/>
        </w:rPr>
      </w:pPr>
    </w:p>
    <w:p w:rsidR="003A0DFB" w:rsidRPr="00724DD0" w:rsidRDefault="003A0DFB" w:rsidP="003A0DFB">
      <w:pPr>
        <w:jc w:val="both"/>
        <w:rPr>
          <w:i w:val="0"/>
        </w:rPr>
      </w:pPr>
      <w:r w:rsidRPr="00724DD0">
        <w:rPr>
          <w:i w:val="0"/>
        </w:rPr>
        <w:t xml:space="preserve">3. Количество учащихся, выступивших на секции: </w:t>
      </w:r>
      <w:r w:rsidR="005B32D3" w:rsidRPr="00724DD0">
        <w:rPr>
          <w:i w:val="0"/>
        </w:rPr>
        <w:t>1</w:t>
      </w:r>
      <w:r w:rsidR="00890359" w:rsidRPr="00724DD0">
        <w:rPr>
          <w:i w:val="0"/>
        </w:rPr>
        <w:t>5</w:t>
      </w:r>
    </w:p>
    <w:p w:rsidR="003A0DFB" w:rsidRPr="00724DD0" w:rsidRDefault="003A0DFB" w:rsidP="003A0DFB">
      <w:pPr>
        <w:jc w:val="both"/>
        <w:rPr>
          <w:i w:val="0"/>
        </w:rPr>
      </w:pPr>
      <w:r w:rsidRPr="00724DD0">
        <w:rPr>
          <w:i w:val="0"/>
        </w:rPr>
        <w:t>4. Лучшие исследовательские работы: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378"/>
        <w:gridCol w:w="2701"/>
        <w:gridCol w:w="1694"/>
        <w:gridCol w:w="2243"/>
      </w:tblGrid>
      <w:tr w:rsidR="00374B74" w:rsidRPr="00724DD0" w:rsidTr="005A2F60">
        <w:tc>
          <w:tcPr>
            <w:tcW w:w="2014" w:type="dxa"/>
          </w:tcPr>
          <w:p w:rsidR="003A0DFB" w:rsidRPr="00724DD0" w:rsidRDefault="003A0DFB" w:rsidP="008F1DB7">
            <w:pPr>
              <w:jc w:val="both"/>
              <w:rPr>
                <w:i w:val="0"/>
              </w:rPr>
            </w:pPr>
            <w:proofErr w:type="spellStart"/>
            <w:r w:rsidRPr="00724DD0">
              <w:rPr>
                <w:i w:val="0"/>
              </w:rPr>
              <w:t>Ф.И.ученика</w:t>
            </w:r>
            <w:proofErr w:type="spellEnd"/>
          </w:p>
        </w:tc>
        <w:tc>
          <w:tcPr>
            <w:tcW w:w="1378" w:type="dxa"/>
          </w:tcPr>
          <w:p w:rsidR="003A0DFB" w:rsidRPr="00724DD0" w:rsidRDefault="003A0DFB" w:rsidP="008F1DB7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Школа</w:t>
            </w:r>
          </w:p>
        </w:tc>
        <w:tc>
          <w:tcPr>
            <w:tcW w:w="2701" w:type="dxa"/>
          </w:tcPr>
          <w:p w:rsidR="003A0DFB" w:rsidRPr="00724DD0" w:rsidRDefault="003A0DFB" w:rsidP="008F1DB7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Тема</w:t>
            </w:r>
          </w:p>
        </w:tc>
        <w:tc>
          <w:tcPr>
            <w:tcW w:w="1694" w:type="dxa"/>
          </w:tcPr>
          <w:p w:rsidR="003A0DFB" w:rsidRPr="00724DD0" w:rsidRDefault="003A0DFB" w:rsidP="008F1DB7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Рекомендации</w:t>
            </w:r>
          </w:p>
        </w:tc>
        <w:tc>
          <w:tcPr>
            <w:tcW w:w="2243" w:type="dxa"/>
          </w:tcPr>
          <w:p w:rsidR="003A0DFB" w:rsidRPr="00724DD0" w:rsidRDefault="003A0DFB" w:rsidP="008F1DB7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Научный консультант (руководитель работы)</w:t>
            </w:r>
          </w:p>
        </w:tc>
      </w:tr>
      <w:tr w:rsidR="00871C1A" w:rsidRPr="00724DD0" w:rsidTr="005A2F60">
        <w:tc>
          <w:tcPr>
            <w:tcW w:w="2014" w:type="dxa"/>
          </w:tcPr>
          <w:p w:rsidR="00871C1A" w:rsidRPr="00724DD0" w:rsidRDefault="00871C1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Трофимов А</w:t>
            </w:r>
            <w:r w:rsidR="005A2F60">
              <w:rPr>
                <w:i w:val="0"/>
              </w:rPr>
              <w:t>.</w:t>
            </w:r>
          </w:p>
        </w:tc>
        <w:tc>
          <w:tcPr>
            <w:tcW w:w="1378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ГБУ ДО ДТ «У Вознесенского моста»</w:t>
            </w:r>
          </w:p>
        </w:tc>
        <w:tc>
          <w:tcPr>
            <w:tcW w:w="2701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Распознавание QR кодов</w:t>
            </w:r>
          </w:p>
        </w:tc>
        <w:tc>
          <w:tcPr>
            <w:tcW w:w="1694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победитель</w:t>
            </w:r>
          </w:p>
        </w:tc>
        <w:tc>
          <w:tcPr>
            <w:tcW w:w="2243" w:type="dxa"/>
          </w:tcPr>
          <w:p w:rsidR="00871C1A" w:rsidRPr="00724DD0" w:rsidRDefault="00871C1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Хат Д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>Б</w:t>
            </w:r>
            <w:r w:rsidR="005A2F60">
              <w:rPr>
                <w:i w:val="0"/>
              </w:rPr>
              <w:t>.</w:t>
            </w:r>
          </w:p>
        </w:tc>
      </w:tr>
      <w:tr w:rsidR="00871C1A" w:rsidRPr="00724DD0" w:rsidTr="005A2F60">
        <w:tc>
          <w:tcPr>
            <w:tcW w:w="2014" w:type="dxa"/>
          </w:tcPr>
          <w:p w:rsidR="00871C1A" w:rsidRPr="00724DD0" w:rsidRDefault="00871C1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Ярмолинский А</w:t>
            </w:r>
            <w:r w:rsidR="005A2F60">
              <w:rPr>
                <w:i w:val="0"/>
              </w:rPr>
              <w:t xml:space="preserve">. </w:t>
            </w:r>
            <w:r w:rsidRPr="00724DD0">
              <w:rPr>
                <w:i w:val="0"/>
              </w:rPr>
              <w:t>Подольский Е</w:t>
            </w:r>
            <w:r w:rsidR="005A2F60">
              <w:rPr>
                <w:i w:val="0"/>
              </w:rPr>
              <w:t>.</w:t>
            </w:r>
          </w:p>
        </w:tc>
        <w:tc>
          <w:tcPr>
            <w:tcW w:w="1378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ГБОУ СОШ №255</w:t>
            </w:r>
          </w:p>
        </w:tc>
        <w:tc>
          <w:tcPr>
            <w:tcW w:w="2701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Технологии разработки мобильных роботов для кубка РТК Разработка прототипа мобильного курьера для экстремальных условий</w:t>
            </w:r>
          </w:p>
        </w:tc>
        <w:tc>
          <w:tcPr>
            <w:tcW w:w="1694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победитель</w:t>
            </w:r>
          </w:p>
        </w:tc>
        <w:tc>
          <w:tcPr>
            <w:tcW w:w="2243" w:type="dxa"/>
          </w:tcPr>
          <w:p w:rsidR="00871C1A" w:rsidRPr="00724DD0" w:rsidRDefault="00871C1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Ярмолинская М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>В</w:t>
            </w:r>
            <w:r w:rsidR="005A2F60">
              <w:rPr>
                <w:i w:val="0"/>
              </w:rPr>
              <w:t>.</w:t>
            </w:r>
          </w:p>
        </w:tc>
      </w:tr>
      <w:tr w:rsidR="00871C1A" w:rsidRPr="00724DD0" w:rsidTr="005A2F60">
        <w:tc>
          <w:tcPr>
            <w:tcW w:w="2014" w:type="dxa"/>
          </w:tcPr>
          <w:p w:rsidR="00871C1A" w:rsidRPr="00724DD0" w:rsidRDefault="00871C1A" w:rsidP="005A2F60">
            <w:pPr>
              <w:jc w:val="both"/>
              <w:rPr>
                <w:i w:val="0"/>
              </w:rPr>
            </w:pPr>
            <w:proofErr w:type="spellStart"/>
            <w:r w:rsidRPr="00724DD0">
              <w:rPr>
                <w:i w:val="0"/>
              </w:rPr>
              <w:t>Саганенко</w:t>
            </w:r>
            <w:proofErr w:type="spellEnd"/>
            <w:r w:rsidRPr="00724DD0">
              <w:rPr>
                <w:i w:val="0"/>
              </w:rPr>
              <w:t xml:space="preserve"> А</w:t>
            </w:r>
            <w:r w:rsidR="005A2F60">
              <w:rPr>
                <w:i w:val="0"/>
              </w:rPr>
              <w:t>.</w:t>
            </w:r>
          </w:p>
        </w:tc>
        <w:tc>
          <w:tcPr>
            <w:tcW w:w="1378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ГБОУ СОШ №238</w:t>
            </w:r>
          </w:p>
        </w:tc>
        <w:tc>
          <w:tcPr>
            <w:tcW w:w="2701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Шифрование. Истоки и перспективы</w:t>
            </w:r>
          </w:p>
        </w:tc>
        <w:tc>
          <w:tcPr>
            <w:tcW w:w="1694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 xml:space="preserve">Призер </w:t>
            </w:r>
          </w:p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(2 место)</w:t>
            </w:r>
          </w:p>
        </w:tc>
        <w:tc>
          <w:tcPr>
            <w:tcW w:w="2243" w:type="dxa"/>
          </w:tcPr>
          <w:p w:rsidR="00871C1A" w:rsidRPr="00724DD0" w:rsidRDefault="00871C1A" w:rsidP="005A2F60">
            <w:pPr>
              <w:jc w:val="both"/>
              <w:rPr>
                <w:i w:val="0"/>
              </w:rPr>
            </w:pPr>
            <w:proofErr w:type="spellStart"/>
            <w:r w:rsidRPr="00724DD0">
              <w:rPr>
                <w:i w:val="0"/>
              </w:rPr>
              <w:t>Саганенко</w:t>
            </w:r>
            <w:proofErr w:type="spellEnd"/>
            <w:r w:rsidRPr="00724DD0">
              <w:rPr>
                <w:i w:val="0"/>
              </w:rPr>
              <w:t xml:space="preserve"> В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 xml:space="preserve"> В</w:t>
            </w:r>
            <w:r w:rsidR="005A2F60">
              <w:rPr>
                <w:i w:val="0"/>
              </w:rPr>
              <w:t>.</w:t>
            </w:r>
          </w:p>
        </w:tc>
      </w:tr>
      <w:tr w:rsidR="00871C1A" w:rsidRPr="00724DD0" w:rsidTr="005A2F60">
        <w:tc>
          <w:tcPr>
            <w:tcW w:w="2014" w:type="dxa"/>
          </w:tcPr>
          <w:p w:rsidR="00871C1A" w:rsidRPr="00724DD0" w:rsidRDefault="00871C1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Седельников Д</w:t>
            </w:r>
            <w:r w:rsidR="005A2F60">
              <w:rPr>
                <w:i w:val="0"/>
              </w:rPr>
              <w:t>.</w:t>
            </w:r>
          </w:p>
        </w:tc>
        <w:tc>
          <w:tcPr>
            <w:tcW w:w="1378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ГБОУ СОШ №266</w:t>
            </w:r>
          </w:p>
        </w:tc>
        <w:tc>
          <w:tcPr>
            <w:tcW w:w="2701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 xml:space="preserve">Атом. Помощь </w:t>
            </w:r>
            <w:proofErr w:type="spellStart"/>
            <w:r w:rsidRPr="00724DD0">
              <w:rPr>
                <w:i w:val="0"/>
              </w:rPr>
              <w:t>flash</w:t>
            </w:r>
            <w:proofErr w:type="spellEnd"/>
            <w:r w:rsidRPr="00724DD0">
              <w:rPr>
                <w:i w:val="0"/>
              </w:rPr>
              <w:t xml:space="preserve"> при первых шагах изучения. </w:t>
            </w:r>
          </w:p>
        </w:tc>
        <w:tc>
          <w:tcPr>
            <w:tcW w:w="1694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 xml:space="preserve">Призер </w:t>
            </w:r>
          </w:p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(3 место)</w:t>
            </w:r>
          </w:p>
        </w:tc>
        <w:tc>
          <w:tcPr>
            <w:tcW w:w="2243" w:type="dxa"/>
          </w:tcPr>
          <w:p w:rsidR="00871C1A" w:rsidRPr="00724DD0" w:rsidRDefault="00871C1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Николаев А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>Б</w:t>
            </w:r>
            <w:r w:rsidR="005A2F60">
              <w:rPr>
                <w:i w:val="0"/>
              </w:rPr>
              <w:t>.</w:t>
            </w:r>
          </w:p>
        </w:tc>
      </w:tr>
      <w:tr w:rsidR="00871C1A" w:rsidRPr="00724DD0" w:rsidTr="005A2F60">
        <w:tc>
          <w:tcPr>
            <w:tcW w:w="2014" w:type="dxa"/>
          </w:tcPr>
          <w:p w:rsidR="00871C1A" w:rsidRPr="00724DD0" w:rsidRDefault="00871C1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Синицкая Ю</w:t>
            </w:r>
            <w:r w:rsidR="005A2F60">
              <w:rPr>
                <w:i w:val="0"/>
              </w:rPr>
              <w:t>.</w:t>
            </w:r>
          </w:p>
        </w:tc>
        <w:tc>
          <w:tcPr>
            <w:tcW w:w="1378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ГБОУ СОШ №229</w:t>
            </w:r>
          </w:p>
        </w:tc>
        <w:tc>
          <w:tcPr>
            <w:tcW w:w="2701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"Компьютерная графика и цифровое искусство"</w:t>
            </w:r>
          </w:p>
        </w:tc>
        <w:tc>
          <w:tcPr>
            <w:tcW w:w="1694" w:type="dxa"/>
          </w:tcPr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 xml:space="preserve">Призер </w:t>
            </w:r>
          </w:p>
          <w:p w:rsidR="00871C1A" w:rsidRPr="00724DD0" w:rsidRDefault="00871C1A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(3 место)</w:t>
            </w:r>
          </w:p>
        </w:tc>
        <w:tc>
          <w:tcPr>
            <w:tcW w:w="2243" w:type="dxa"/>
          </w:tcPr>
          <w:p w:rsidR="00871C1A" w:rsidRPr="00724DD0" w:rsidRDefault="00871C1A" w:rsidP="005A2F60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Дегтярева И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 xml:space="preserve"> Ю</w:t>
            </w:r>
            <w:r w:rsidR="005A2F60">
              <w:rPr>
                <w:i w:val="0"/>
              </w:rPr>
              <w:t>.</w:t>
            </w:r>
          </w:p>
        </w:tc>
      </w:tr>
    </w:tbl>
    <w:p w:rsidR="00374B74" w:rsidRPr="00724DD0" w:rsidRDefault="00374B74" w:rsidP="00374B74">
      <w:pPr>
        <w:jc w:val="both"/>
        <w:rPr>
          <w:i w:val="0"/>
        </w:rPr>
      </w:pPr>
    </w:p>
    <w:p w:rsidR="00871C1A" w:rsidRPr="00724DD0" w:rsidRDefault="00871C1A" w:rsidP="00374B74">
      <w:pPr>
        <w:jc w:val="both"/>
        <w:rPr>
          <w:i w:val="0"/>
        </w:rPr>
      </w:pPr>
      <w:r w:rsidRPr="00724DD0">
        <w:rPr>
          <w:i w:val="0"/>
        </w:rPr>
        <w:t>Дополнительно отмечены работы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721"/>
        <w:gridCol w:w="2673"/>
        <w:gridCol w:w="1462"/>
        <w:gridCol w:w="2488"/>
      </w:tblGrid>
      <w:tr w:rsidR="00882CBA" w:rsidRPr="00724DD0" w:rsidTr="00374B74">
        <w:tc>
          <w:tcPr>
            <w:tcW w:w="1686" w:type="dxa"/>
          </w:tcPr>
          <w:p w:rsidR="00890359" w:rsidRPr="00724DD0" w:rsidRDefault="00890359" w:rsidP="005A2F60">
            <w:pPr>
              <w:jc w:val="both"/>
              <w:rPr>
                <w:i w:val="0"/>
              </w:rPr>
            </w:pPr>
            <w:proofErr w:type="spellStart"/>
            <w:r w:rsidRPr="00724DD0">
              <w:rPr>
                <w:i w:val="0"/>
              </w:rPr>
              <w:t>Гавричков</w:t>
            </w:r>
            <w:proofErr w:type="spellEnd"/>
            <w:r w:rsidRPr="00724DD0">
              <w:rPr>
                <w:i w:val="0"/>
              </w:rPr>
              <w:t xml:space="preserve"> Ф</w:t>
            </w:r>
            <w:r w:rsidR="005A2F60">
              <w:rPr>
                <w:i w:val="0"/>
              </w:rPr>
              <w:t>.</w:t>
            </w:r>
          </w:p>
        </w:tc>
        <w:tc>
          <w:tcPr>
            <w:tcW w:w="1721" w:type="dxa"/>
          </w:tcPr>
          <w:p w:rsidR="00890359" w:rsidRPr="00724DD0" w:rsidRDefault="00890359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ГБОУ СОШ №229</w:t>
            </w:r>
          </w:p>
        </w:tc>
        <w:tc>
          <w:tcPr>
            <w:tcW w:w="2673" w:type="dxa"/>
          </w:tcPr>
          <w:p w:rsidR="00890359" w:rsidRPr="00724DD0" w:rsidRDefault="00890359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"Компьютерные игры - развлечение или искусство?"</w:t>
            </w:r>
          </w:p>
        </w:tc>
        <w:tc>
          <w:tcPr>
            <w:tcW w:w="1462" w:type="dxa"/>
          </w:tcPr>
          <w:p w:rsidR="00890359" w:rsidRPr="00724DD0" w:rsidRDefault="00CA02A2" w:rsidP="00374B74">
            <w:pPr>
              <w:jc w:val="both"/>
              <w:rPr>
                <w:i w:val="0"/>
              </w:rPr>
            </w:pPr>
            <w:r w:rsidRPr="00724DD0">
              <w:rPr>
                <w:i w:val="0"/>
              </w:rPr>
              <w:t>участник</w:t>
            </w:r>
          </w:p>
        </w:tc>
        <w:tc>
          <w:tcPr>
            <w:tcW w:w="2488" w:type="dxa"/>
          </w:tcPr>
          <w:p w:rsidR="00890359" w:rsidRPr="00724DD0" w:rsidRDefault="00882CBA" w:rsidP="005A2F60">
            <w:pPr>
              <w:rPr>
                <w:i w:val="0"/>
              </w:rPr>
            </w:pPr>
            <w:r w:rsidRPr="00724DD0">
              <w:rPr>
                <w:i w:val="0"/>
              </w:rPr>
              <w:t>Вершинина Е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 xml:space="preserve"> Ю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 xml:space="preserve">; </w:t>
            </w:r>
            <w:proofErr w:type="spellStart"/>
            <w:r w:rsidRPr="00724DD0">
              <w:rPr>
                <w:i w:val="0"/>
              </w:rPr>
              <w:t>Демяновский</w:t>
            </w:r>
            <w:proofErr w:type="spellEnd"/>
            <w:r w:rsidRPr="00724DD0">
              <w:rPr>
                <w:i w:val="0"/>
              </w:rPr>
              <w:t xml:space="preserve"> Н</w:t>
            </w:r>
            <w:r w:rsidR="005A2F60">
              <w:rPr>
                <w:i w:val="0"/>
              </w:rPr>
              <w:t>.</w:t>
            </w:r>
            <w:r w:rsidRPr="00724DD0">
              <w:rPr>
                <w:i w:val="0"/>
              </w:rPr>
              <w:t>А</w:t>
            </w:r>
            <w:r w:rsidR="005A2F60">
              <w:rPr>
                <w:i w:val="0"/>
              </w:rPr>
              <w:t>.</w:t>
            </w:r>
          </w:p>
        </w:tc>
      </w:tr>
      <w:tr w:rsidR="00374B74" w:rsidRPr="00724DD0" w:rsidTr="00374B74">
        <w:tc>
          <w:tcPr>
            <w:tcW w:w="1686" w:type="dxa"/>
          </w:tcPr>
          <w:p w:rsidR="00374B74" w:rsidRPr="00724DD0" w:rsidRDefault="00374B74" w:rsidP="005A2F6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iCs w:val="0"/>
                <w:color w:val="000000"/>
                <w:lang w:eastAsia="en-US"/>
              </w:rPr>
            </w:pPr>
            <w:r w:rsidRPr="00724DD0">
              <w:rPr>
                <w:rFonts w:eastAsiaTheme="minorHAnsi"/>
                <w:i w:val="0"/>
                <w:iCs w:val="0"/>
                <w:color w:val="000000"/>
                <w:lang w:eastAsia="en-US"/>
              </w:rPr>
              <w:t>Кузнецов И</w:t>
            </w:r>
            <w:r w:rsidR="005A2F60">
              <w:rPr>
                <w:rFonts w:eastAsiaTheme="minorHAnsi"/>
                <w:i w:val="0"/>
                <w:iCs w:val="0"/>
                <w:color w:val="000000"/>
                <w:lang w:eastAsia="en-US"/>
              </w:rPr>
              <w:t>.</w:t>
            </w:r>
          </w:p>
        </w:tc>
        <w:tc>
          <w:tcPr>
            <w:tcW w:w="1721" w:type="dxa"/>
          </w:tcPr>
          <w:p w:rsidR="00374B74" w:rsidRPr="00724DD0" w:rsidRDefault="00374B74" w:rsidP="00374B74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iCs w:val="0"/>
                <w:color w:val="000000"/>
                <w:lang w:eastAsia="en-US"/>
              </w:rPr>
            </w:pPr>
            <w:r w:rsidRPr="00724DD0">
              <w:rPr>
                <w:rFonts w:eastAsiaTheme="minorHAnsi"/>
                <w:i w:val="0"/>
                <w:iCs w:val="0"/>
                <w:color w:val="000000"/>
                <w:lang w:eastAsia="en-US"/>
              </w:rPr>
              <w:t>ГБОУ Лицей №281</w:t>
            </w:r>
          </w:p>
        </w:tc>
        <w:tc>
          <w:tcPr>
            <w:tcW w:w="2673" w:type="dxa"/>
          </w:tcPr>
          <w:p w:rsidR="00374B74" w:rsidRPr="005A2F60" w:rsidRDefault="00374B74" w:rsidP="00374B74">
            <w:pPr>
              <w:ind w:firstLine="57"/>
              <w:rPr>
                <w:i w:val="0"/>
              </w:rPr>
            </w:pPr>
            <w:proofErr w:type="spellStart"/>
            <w:r w:rsidRPr="005A2F60">
              <w:rPr>
                <w:i w:val="0"/>
              </w:rPr>
              <w:t>Slon</w:t>
            </w:r>
            <w:proofErr w:type="spellEnd"/>
            <w:r w:rsidRPr="005A2F60">
              <w:rPr>
                <w:i w:val="0"/>
              </w:rPr>
              <w:t xml:space="preserve"> </w:t>
            </w:r>
            <w:proofErr w:type="spellStart"/>
            <w:r w:rsidRPr="005A2F60">
              <w:rPr>
                <w:i w:val="0"/>
              </w:rPr>
              <w:t>Chess</w:t>
            </w:r>
            <w:proofErr w:type="spellEnd"/>
          </w:p>
        </w:tc>
        <w:tc>
          <w:tcPr>
            <w:tcW w:w="1462" w:type="dxa"/>
          </w:tcPr>
          <w:p w:rsidR="00374B74" w:rsidRPr="00724DD0" w:rsidRDefault="00374B74" w:rsidP="00374B74">
            <w:pPr>
              <w:rPr>
                <w:i w:val="0"/>
              </w:rPr>
            </w:pPr>
            <w:r w:rsidRPr="00724DD0">
              <w:rPr>
                <w:i w:val="0"/>
              </w:rPr>
              <w:t>участник</w:t>
            </w:r>
          </w:p>
        </w:tc>
        <w:tc>
          <w:tcPr>
            <w:tcW w:w="2488" w:type="dxa"/>
          </w:tcPr>
          <w:p w:rsidR="00374B74" w:rsidRPr="005A2F60" w:rsidRDefault="00374B74" w:rsidP="005A2F60">
            <w:pPr>
              <w:rPr>
                <w:i w:val="0"/>
              </w:rPr>
            </w:pPr>
            <w:r w:rsidRPr="005A2F60">
              <w:rPr>
                <w:i w:val="0"/>
              </w:rPr>
              <w:t>Панкова Т</w:t>
            </w:r>
            <w:r w:rsidR="005A2F60" w:rsidRPr="005A2F60">
              <w:rPr>
                <w:i w:val="0"/>
              </w:rPr>
              <w:t>.</w:t>
            </w:r>
            <w:r w:rsidRPr="005A2F60">
              <w:rPr>
                <w:i w:val="0"/>
              </w:rPr>
              <w:t>Н</w:t>
            </w:r>
            <w:r w:rsidR="005A2F60" w:rsidRPr="005A2F60">
              <w:rPr>
                <w:i w:val="0"/>
              </w:rPr>
              <w:t>.</w:t>
            </w:r>
          </w:p>
        </w:tc>
      </w:tr>
      <w:tr w:rsidR="00882CBA" w:rsidRPr="00724DD0" w:rsidTr="00374B74">
        <w:tc>
          <w:tcPr>
            <w:tcW w:w="1686" w:type="dxa"/>
          </w:tcPr>
          <w:p w:rsidR="00CA02A2" w:rsidRPr="00724DD0" w:rsidRDefault="00CA02A2" w:rsidP="005A2F6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iCs w:val="0"/>
                <w:color w:val="000000"/>
                <w:lang w:eastAsia="en-US"/>
              </w:rPr>
            </w:pPr>
            <w:r w:rsidRPr="00724DD0">
              <w:rPr>
                <w:rFonts w:eastAsiaTheme="minorHAnsi"/>
                <w:i w:val="0"/>
                <w:iCs w:val="0"/>
                <w:color w:val="000000"/>
                <w:lang w:eastAsia="en-US"/>
              </w:rPr>
              <w:lastRenderedPageBreak/>
              <w:t>Горбунов А</w:t>
            </w:r>
            <w:r w:rsidR="005A2F60">
              <w:rPr>
                <w:rFonts w:eastAsiaTheme="minorHAnsi"/>
                <w:i w:val="0"/>
                <w:iCs w:val="0"/>
                <w:color w:val="000000"/>
                <w:lang w:eastAsia="en-US"/>
              </w:rPr>
              <w:t>.</w:t>
            </w:r>
            <w:r w:rsidRPr="00724DD0">
              <w:rPr>
                <w:rFonts w:eastAsiaTheme="minorHAnsi"/>
                <w:i w:val="0"/>
                <w:iCs w:val="0"/>
                <w:color w:val="000000"/>
                <w:lang w:eastAsia="en-US"/>
              </w:rPr>
              <w:t>, Папков А</w:t>
            </w:r>
            <w:r w:rsidR="005A2F60">
              <w:rPr>
                <w:rFonts w:eastAsiaTheme="minorHAnsi"/>
                <w:i w:val="0"/>
                <w:iCs w:val="0"/>
                <w:color w:val="000000"/>
                <w:lang w:eastAsia="en-US"/>
              </w:rPr>
              <w:t>.</w:t>
            </w:r>
            <w:r w:rsidRPr="00724DD0">
              <w:rPr>
                <w:rFonts w:eastAsiaTheme="minorHAnsi"/>
                <w:i w:val="0"/>
                <w:iCs w:val="0"/>
                <w:color w:val="000000"/>
                <w:lang w:eastAsia="en-US"/>
              </w:rPr>
              <w:t xml:space="preserve">, </w:t>
            </w:r>
            <w:proofErr w:type="spellStart"/>
            <w:r w:rsidRPr="00724DD0">
              <w:rPr>
                <w:rFonts w:eastAsiaTheme="minorHAnsi"/>
                <w:i w:val="0"/>
                <w:iCs w:val="0"/>
                <w:color w:val="000000"/>
                <w:lang w:eastAsia="en-US"/>
              </w:rPr>
              <w:t>Наимов</w:t>
            </w:r>
            <w:proofErr w:type="spellEnd"/>
            <w:r w:rsidRPr="00724DD0">
              <w:rPr>
                <w:rFonts w:eastAsiaTheme="minorHAnsi"/>
                <w:i w:val="0"/>
                <w:iCs w:val="0"/>
                <w:color w:val="000000"/>
                <w:lang w:eastAsia="en-US"/>
              </w:rPr>
              <w:t xml:space="preserve"> А</w:t>
            </w:r>
            <w:r w:rsidR="005A2F60">
              <w:rPr>
                <w:rFonts w:eastAsiaTheme="minorHAnsi"/>
                <w:i w:val="0"/>
                <w:iCs w:val="0"/>
                <w:color w:val="000000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721" w:type="dxa"/>
          </w:tcPr>
          <w:p w:rsidR="00CA02A2" w:rsidRPr="00724DD0" w:rsidRDefault="00CA02A2" w:rsidP="00CA02A2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iCs w:val="0"/>
                <w:color w:val="000000"/>
                <w:lang w:eastAsia="en-US"/>
              </w:rPr>
            </w:pPr>
            <w:r w:rsidRPr="00724DD0">
              <w:rPr>
                <w:rFonts w:eastAsiaTheme="minorHAnsi"/>
                <w:i w:val="0"/>
                <w:iCs w:val="0"/>
                <w:color w:val="000000"/>
                <w:lang w:eastAsia="en-US"/>
              </w:rPr>
              <w:t>ГБОУ Лицей №281</w:t>
            </w:r>
          </w:p>
        </w:tc>
        <w:tc>
          <w:tcPr>
            <w:tcW w:w="2673" w:type="dxa"/>
          </w:tcPr>
          <w:p w:rsidR="00CA02A2" w:rsidRPr="005A2F60" w:rsidRDefault="00CA02A2" w:rsidP="00CA02A2">
            <w:pPr>
              <w:ind w:firstLine="57"/>
              <w:rPr>
                <w:i w:val="0"/>
              </w:rPr>
            </w:pPr>
            <w:r w:rsidRPr="005A2F60">
              <w:rPr>
                <w:i w:val="0"/>
              </w:rPr>
              <w:t>Анонимное средство коммуникации «ERECTUS»</w:t>
            </w:r>
          </w:p>
        </w:tc>
        <w:tc>
          <w:tcPr>
            <w:tcW w:w="1462" w:type="dxa"/>
          </w:tcPr>
          <w:p w:rsidR="00CA02A2" w:rsidRPr="00724DD0" w:rsidRDefault="00CA02A2" w:rsidP="00CA02A2">
            <w:pPr>
              <w:rPr>
                <w:i w:val="0"/>
              </w:rPr>
            </w:pPr>
          </w:p>
        </w:tc>
        <w:tc>
          <w:tcPr>
            <w:tcW w:w="2488" w:type="dxa"/>
          </w:tcPr>
          <w:p w:rsidR="00CA02A2" w:rsidRPr="005A2F60" w:rsidRDefault="00CA02A2" w:rsidP="005A2F60">
            <w:pPr>
              <w:rPr>
                <w:i w:val="0"/>
              </w:rPr>
            </w:pPr>
            <w:r w:rsidRPr="005A2F60">
              <w:rPr>
                <w:i w:val="0"/>
              </w:rPr>
              <w:t>Панкова Т</w:t>
            </w:r>
            <w:r w:rsidR="005A2F60" w:rsidRPr="005A2F60">
              <w:rPr>
                <w:i w:val="0"/>
              </w:rPr>
              <w:t>.</w:t>
            </w:r>
            <w:r w:rsidRPr="005A2F60">
              <w:rPr>
                <w:i w:val="0"/>
              </w:rPr>
              <w:t>Н</w:t>
            </w:r>
            <w:r w:rsidR="005A2F60" w:rsidRPr="005A2F60">
              <w:rPr>
                <w:i w:val="0"/>
              </w:rPr>
              <w:t>.</w:t>
            </w:r>
          </w:p>
        </w:tc>
      </w:tr>
    </w:tbl>
    <w:p w:rsidR="003C39CD" w:rsidRPr="00724DD0" w:rsidRDefault="003A0DFB" w:rsidP="003A0DFB">
      <w:pPr>
        <w:jc w:val="both"/>
        <w:rPr>
          <w:i w:val="0"/>
        </w:rPr>
      </w:pPr>
      <w:r w:rsidRPr="00724DD0">
        <w:rPr>
          <w:i w:val="0"/>
        </w:rPr>
        <w:t xml:space="preserve">5. Основные достоинства представленных работ и выступлений: </w:t>
      </w:r>
    </w:p>
    <w:p w:rsidR="003C39CD" w:rsidRPr="00724DD0" w:rsidRDefault="003A0DFB" w:rsidP="003C39CD">
      <w:pPr>
        <w:pStyle w:val="a3"/>
        <w:numPr>
          <w:ilvl w:val="0"/>
          <w:numId w:val="1"/>
        </w:numPr>
        <w:jc w:val="both"/>
        <w:rPr>
          <w:i w:val="0"/>
        </w:rPr>
      </w:pPr>
      <w:r w:rsidRPr="00724DD0">
        <w:rPr>
          <w:i w:val="0"/>
        </w:rPr>
        <w:t xml:space="preserve">разнообразие и оригинальность тем; </w:t>
      </w:r>
    </w:p>
    <w:p w:rsidR="003C39CD" w:rsidRPr="00724DD0" w:rsidRDefault="003C39CD" w:rsidP="003C39CD">
      <w:pPr>
        <w:pStyle w:val="a3"/>
        <w:numPr>
          <w:ilvl w:val="0"/>
          <w:numId w:val="1"/>
        </w:numPr>
        <w:jc w:val="both"/>
        <w:rPr>
          <w:i w:val="0"/>
        </w:rPr>
      </w:pPr>
      <w:r w:rsidRPr="00724DD0">
        <w:rPr>
          <w:i w:val="0"/>
        </w:rPr>
        <w:t xml:space="preserve">очень хороший уровень проектов исследований; </w:t>
      </w:r>
    </w:p>
    <w:p w:rsidR="003C39CD" w:rsidRPr="00724DD0" w:rsidRDefault="003A0DFB" w:rsidP="003C39CD">
      <w:pPr>
        <w:pStyle w:val="a3"/>
        <w:numPr>
          <w:ilvl w:val="0"/>
          <w:numId w:val="1"/>
        </w:numPr>
        <w:jc w:val="both"/>
        <w:rPr>
          <w:i w:val="0"/>
        </w:rPr>
      </w:pPr>
      <w:r w:rsidRPr="00724DD0">
        <w:rPr>
          <w:i w:val="0"/>
        </w:rPr>
        <w:t xml:space="preserve">личная заинтересованность, увлеченность исследовательской работой; </w:t>
      </w:r>
    </w:p>
    <w:p w:rsidR="003C39CD" w:rsidRPr="00724DD0" w:rsidRDefault="003A0DFB" w:rsidP="003C39CD">
      <w:pPr>
        <w:pStyle w:val="a3"/>
        <w:numPr>
          <w:ilvl w:val="0"/>
          <w:numId w:val="1"/>
        </w:numPr>
        <w:jc w:val="both"/>
        <w:rPr>
          <w:i w:val="0"/>
        </w:rPr>
      </w:pPr>
      <w:r w:rsidRPr="00724DD0">
        <w:rPr>
          <w:i w:val="0"/>
        </w:rPr>
        <w:t>владение грамотной речью, терминологией, материалом</w:t>
      </w:r>
      <w:r w:rsidR="003C39CD" w:rsidRPr="00724DD0">
        <w:rPr>
          <w:i w:val="0"/>
        </w:rPr>
        <w:t>;</w:t>
      </w:r>
    </w:p>
    <w:p w:rsidR="003C39CD" w:rsidRPr="00724DD0" w:rsidRDefault="00374B74" w:rsidP="003C39CD">
      <w:pPr>
        <w:pStyle w:val="a3"/>
        <w:numPr>
          <w:ilvl w:val="0"/>
          <w:numId w:val="1"/>
        </w:numPr>
        <w:jc w:val="both"/>
        <w:rPr>
          <w:i w:val="0"/>
        </w:rPr>
      </w:pPr>
      <w:r w:rsidRPr="00724DD0">
        <w:rPr>
          <w:i w:val="0"/>
        </w:rPr>
        <w:t>интересные работы по программированию</w:t>
      </w:r>
      <w:r w:rsidR="003C39CD" w:rsidRPr="00724DD0">
        <w:rPr>
          <w:i w:val="0"/>
        </w:rPr>
        <w:t>;</w:t>
      </w:r>
    </w:p>
    <w:p w:rsidR="003A0DFB" w:rsidRPr="00724DD0" w:rsidRDefault="003A0DFB" w:rsidP="003C39CD">
      <w:pPr>
        <w:pStyle w:val="a3"/>
        <w:numPr>
          <w:ilvl w:val="0"/>
          <w:numId w:val="1"/>
        </w:numPr>
        <w:jc w:val="both"/>
        <w:rPr>
          <w:i w:val="0"/>
        </w:rPr>
      </w:pPr>
      <w:r w:rsidRPr="00724DD0">
        <w:rPr>
          <w:i w:val="0"/>
        </w:rPr>
        <w:t>выступ</w:t>
      </w:r>
      <w:r w:rsidR="003C39CD" w:rsidRPr="00724DD0">
        <w:rPr>
          <w:i w:val="0"/>
        </w:rPr>
        <w:t>ление</w:t>
      </w:r>
      <w:r w:rsidRPr="00724DD0">
        <w:rPr>
          <w:i w:val="0"/>
        </w:rPr>
        <w:t xml:space="preserve"> в рамках положенного времени и </w:t>
      </w:r>
      <w:r w:rsidR="003C39CD" w:rsidRPr="00724DD0">
        <w:rPr>
          <w:i w:val="0"/>
        </w:rPr>
        <w:t>хорошие</w:t>
      </w:r>
      <w:r w:rsidRPr="00724DD0">
        <w:rPr>
          <w:i w:val="0"/>
        </w:rPr>
        <w:t xml:space="preserve"> отве</w:t>
      </w:r>
      <w:r w:rsidR="003C39CD" w:rsidRPr="00724DD0">
        <w:rPr>
          <w:i w:val="0"/>
        </w:rPr>
        <w:t>ты</w:t>
      </w:r>
      <w:r w:rsidRPr="00724DD0">
        <w:rPr>
          <w:i w:val="0"/>
        </w:rPr>
        <w:t xml:space="preserve"> на вопросы слушателей. </w:t>
      </w:r>
    </w:p>
    <w:p w:rsidR="003C39CD" w:rsidRPr="00724DD0" w:rsidRDefault="003A0DFB" w:rsidP="003C39CD">
      <w:pPr>
        <w:jc w:val="both"/>
        <w:rPr>
          <w:i w:val="0"/>
        </w:rPr>
      </w:pPr>
      <w:r w:rsidRPr="00724DD0">
        <w:rPr>
          <w:i w:val="0"/>
        </w:rPr>
        <w:t xml:space="preserve">6. Основные недостатки представленных работ и выступлений: </w:t>
      </w:r>
    </w:p>
    <w:p w:rsidR="003C39CD" w:rsidRPr="00724DD0" w:rsidRDefault="00374B74" w:rsidP="003C39CD">
      <w:pPr>
        <w:pStyle w:val="a3"/>
        <w:numPr>
          <w:ilvl w:val="0"/>
          <w:numId w:val="1"/>
        </w:numPr>
        <w:jc w:val="both"/>
        <w:rPr>
          <w:i w:val="0"/>
        </w:rPr>
      </w:pPr>
      <w:r w:rsidRPr="00724DD0">
        <w:rPr>
          <w:i w:val="0"/>
        </w:rPr>
        <w:t>методологические ошибки (ставятся цели и не достигаются, полученный результат не соответствует цели)</w:t>
      </w:r>
      <w:r w:rsidR="003C39CD" w:rsidRPr="00724DD0">
        <w:rPr>
          <w:i w:val="0"/>
        </w:rPr>
        <w:t>;</w:t>
      </w:r>
    </w:p>
    <w:p w:rsidR="003C39CD" w:rsidRPr="00724DD0" w:rsidRDefault="00374B74" w:rsidP="003C39CD">
      <w:pPr>
        <w:pStyle w:val="a3"/>
        <w:numPr>
          <w:ilvl w:val="0"/>
          <w:numId w:val="1"/>
        </w:numPr>
        <w:jc w:val="both"/>
        <w:rPr>
          <w:i w:val="0"/>
        </w:rPr>
      </w:pPr>
      <w:r w:rsidRPr="00724DD0">
        <w:rPr>
          <w:i w:val="0"/>
        </w:rPr>
        <w:t>несоблюдение регламента</w:t>
      </w:r>
      <w:r w:rsidR="003C39CD" w:rsidRPr="00724DD0">
        <w:rPr>
          <w:i w:val="0"/>
        </w:rPr>
        <w:t>.</w:t>
      </w:r>
    </w:p>
    <w:p w:rsidR="00890359" w:rsidRPr="00890359" w:rsidRDefault="003A0DFB" w:rsidP="00890359">
      <w:pPr>
        <w:jc w:val="both"/>
        <w:rPr>
          <w:i w:val="0"/>
          <w:sz w:val="20"/>
          <w:szCs w:val="20"/>
        </w:rPr>
      </w:pPr>
      <w:r w:rsidRPr="00724DD0">
        <w:rPr>
          <w:i w:val="0"/>
        </w:rPr>
        <w:t>7.</w:t>
      </w:r>
      <w:r w:rsidR="003C39CD" w:rsidRPr="00724DD0">
        <w:rPr>
          <w:i w:val="0"/>
        </w:rPr>
        <w:t xml:space="preserve"> </w:t>
      </w:r>
      <w:r w:rsidRPr="00724DD0">
        <w:rPr>
          <w:i w:val="0"/>
        </w:rPr>
        <w:t>Предложения по организации работы секции:</w:t>
      </w:r>
      <w:r w:rsidR="003C39CD" w:rsidRPr="00724DD0">
        <w:rPr>
          <w:i w:val="0"/>
        </w:rPr>
        <w:t xml:space="preserve"> для работ, представляющих из себя технически сложные проекты или макеты, не требовать обязательного представления письменной работы, ограничиваться комплектом технической документации, распечатками программных кодов.</w:t>
      </w:r>
      <w:r w:rsidRPr="003C39CD">
        <w:rPr>
          <w:i w:val="0"/>
          <w:sz w:val="20"/>
          <w:szCs w:val="20"/>
        </w:rPr>
        <w:br w:type="page"/>
      </w:r>
      <w:proofErr w:type="spellStart"/>
      <w:r w:rsidR="00890359" w:rsidRPr="00890359">
        <w:rPr>
          <w:i w:val="0"/>
          <w:sz w:val="20"/>
          <w:szCs w:val="20"/>
        </w:rPr>
        <w:lastRenderedPageBreak/>
        <w:t>Гавричков</w:t>
      </w:r>
      <w:proofErr w:type="spellEnd"/>
      <w:r w:rsidR="00890359" w:rsidRPr="00890359">
        <w:rPr>
          <w:i w:val="0"/>
          <w:sz w:val="20"/>
          <w:szCs w:val="20"/>
        </w:rPr>
        <w:t xml:space="preserve"> Федор</w:t>
      </w:r>
      <w:r w:rsidR="00890359" w:rsidRPr="00890359">
        <w:rPr>
          <w:i w:val="0"/>
          <w:sz w:val="20"/>
          <w:szCs w:val="20"/>
        </w:rPr>
        <w:tab/>
        <w:t>ГБОУ СОШ №229</w:t>
      </w:r>
      <w:r w:rsidR="00890359" w:rsidRPr="00890359">
        <w:rPr>
          <w:i w:val="0"/>
          <w:sz w:val="20"/>
          <w:szCs w:val="20"/>
        </w:rPr>
        <w:tab/>
        <w:t>11</w:t>
      </w:r>
      <w:r w:rsidR="00890359" w:rsidRPr="00890359">
        <w:rPr>
          <w:i w:val="0"/>
          <w:sz w:val="20"/>
          <w:szCs w:val="20"/>
        </w:rPr>
        <w:tab/>
        <w:t>"Компьютерные игры - развлечение или искусство?"</w:t>
      </w:r>
      <w:r w:rsidR="00890359" w:rsidRPr="00890359">
        <w:rPr>
          <w:i w:val="0"/>
          <w:sz w:val="20"/>
          <w:szCs w:val="20"/>
        </w:rPr>
        <w:tab/>
      </w:r>
    </w:p>
    <w:p w:rsidR="00890359" w:rsidRPr="00890359" w:rsidRDefault="00890359" w:rsidP="00890359">
      <w:pPr>
        <w:jc w:val="both"/>
        <w:rPr>
          <w:i w:val="0"/>
          <w:sz w:val="20"/>
          <w:szCs w:val="20"/>
        </w:rPr>
      </w:pPr>
      <w:proofErr w:type="spellStart"/>
      <w:r w:rsidRPr="00890359">
        <w:rPr>
          <w:i w:val="0"/>
          <w:sz w:val="20"/>
          <w:szCs w:val="20"/>
        </w:rPr>
        <w:t>Саганенко</w:t>
      </w:r>
      <w:proofErr w:type="spellEnd"/>
      <w:r w:rsidRPr="00890359">
        <w:rPr>
          <w:i w:val="0"/>
          <w:sz w:val="20"/>
          <w:szCs w:val="20"/>
        </w:rPr>
        <w:t xml:space="preserve"> Артемий</w:t>
      </w:r>
      <w:r w:rsidRPr="00890359">
        <w:rPr>
          <w:i w:val="0"/>
          <w:sz w:val="20"/>
          <w:szCs w:val="20"/>
        </w:rPr>
        <w:tab/>
        <w:t>ГБОУ СОШ №238</w:t>
      </w:r>
      <w:r w:rsidRPr="00890359">
        <w:rPr>
          <w:i w:val="0"/>
          <w:sz w:val="20"/>
          <w:szCs w:val="20"/>
        </w:rPr>
        <w:tab/>
        <w:t>10</w:t>
      </w:r>
      <w:r w:rsidRPr="00890359">
        <w:rPr>
          <w:i w:val="0"/>
          <w:sz w:val="20"/>
          <w:szCs w:val="20"/>
        </w:rPr>
        <w:tab/>
        <w:t>Шифрование. Истоки и перспективы</w:t>
      </w:r>
      <w:r w:rsidRPr="00890359">
        <w:rPr>
          <w:i w:val="0"/>
          <w:sz w:val="20"/>
          <w:szCs w:val="20"/>
        </w:rPr>
        <w:tab/>
        <w:t>Михайлова Анна Борисовна</w:t>
      </w:r>
    </w:p>
    <w:p w:rsidR="00890359" w:rsidRPr="00890359" w:rsidRDefault="00890359" w:rsidP="00890359">
      <w:pPr>
        <w:jc w:val="both"/>
        <w:rPr>
          <w:i w:val="0"/>
          <w:sz w:val="20"/>
          <w:szCs w:val="20"/>
        </w:rPr>
      </w:pPr>
      <w:r w:rsidRPr="00890359">
        <w:rPr>
          <w:i w:val="0"/>
          <w:sz w:val="20"/>
          <w:szCs w:val="20"/>
        </w:rPr>
        <w:t>Трофимов Анатолий</w:t>
      </w:r>
      <w:r w:rsidRPr="00890359">
        <w:rPr>
          <w:i w:val="0"/>
          <w:sz w:val="20"/>
          <w:szCs w:val="20"/>
        </w:rPr>
        <w:tab/>
        <w:t>ГБУ ДО ДТ «У Вознесенского моста»</w:t>
      </w:r>
      <w:r w:rsidRPr="00890359">
        <w:rPr>
          <w:i w:val="0"/>
          <w:sz w:val="20"/>
          <w:szCs w:val="20"/>
        </w:rPr>
        <w:tab/>
        <w:t>9</w:t>
      </w:r>
      <w:r w:rsidRPr="00890359">
        <w:rPr>
          <w:i w:val="0"/>
          <w:sz w:val="20"/>
          <w:szCs w:val="20"/>
        </w:rPr>
        <w:tab/>
        <w:t>Распознавание QR кодов</w:t>
      </w:r>
      <w:r w:rsidRPr="00890359">
        <w:rPr>
          <w:i w:val="0"/>
          <w:sz w:val="20"/>
          <w:szCs w:val="20"/>
        </w:rPr>
        <w:tab/>
        <w:t>Хаит Денис Борисович</w:t>
      </w:r>
    </w:p>
    <w:p w:rsidR="00890359" w:rsidRPr="00890359" w:rsidRDefault="00890359" w:rsidP="00890359">
      <w:pPr>
        <w:jc w:val="both"/>
        <w:rPr>
          <w:i w:val="0"/>
          <w:sz w:val="20"/>
          <w:szCs w:val="20"/>
        </w:rPr>
      </w:pPr>
      <w:proofErr w:type="spellStart"/>
      <w:r w:rsidRPr="00890359">
        <w:rPr>
          <w:i w:val="0"/>
          <w:sz w:val="20"/>
          <w:szCs w:val="20"/>
        </w:rPr>
        <w:t>Загрийчук</w:t>
      </w:r>
      <w:proofErr w:type="spellEnd"/>
      <w:r w:rsidRPr="00890359">
        <w:rPr>
          <w:i w:val="0"/>
          <w:sz w:val="20"/>
          <w:szCs w:val="20"/>
        </w:rPr>
        <w:t xml:space="preserve"> Всеволод</w:t>
      </w:r>
      <w:r w:rsidRPr="00890359">
        <w:rPr>
          <w:i w:val="0"/>
          <w:sz w:val="20"/>
          <w:szCs w:val="20"/>
        </w:rPr>
        <w:tab/>
        <w:t>ГБУ ДО ДТ «У Вознесенского моста»</w:t>
      </w:r>
      <w:r w:rsidRPr="00890359">
        <w:rPr>
          <w:i w:val="0"/>
          <w:sz w:val="20"/>
          <w:szCs w:val="20"/>
        </w:rPr>
        <w:tab/>
        <w:t>9</w:t>
      </w:r>
      <w:r w:rsidRPr="00890359">
        <w:rPr>
          <w:i w:val="0"/>
          <w:sz w:val="20"/>
          <w:szCs w:val="20"/>
        </w:rPr>
        <w:tab/>
        <w:t xml:space="preserve">Обучение цветовым моделям с использованием библиотеки </w:t>
      </w:r>
      <w:proofErr w:type="spellStart"/>
      <w:r w:rsidRPr="00890359">
        <w:rPr>
          <w:i w:val="0"/>
          <w:sz w:val="20"/>
          <w:szCs w:val="20"/>
        </w:rPr>
        <w:t>robot</w:t>
      </w:r>
      <w:proofErr w:type="spellEnd"/>
      <w:r w:rsidRPr="00890359">
        <w:rPr>
          <w:i w:val="0"/>
          <w:sz w:val="20"/>
          <w:szCs w:val="20"/>
        </w:rPr>
        <w:t xml:space="preserve"> для языка Python</w:t>
      </w:r>
      <w:r w:rsidRPr="00890359">
        <w:rPr>
          <w:i w:val="0"/>
          <w:sz w:val="20"/>
          <w:szCs w:val="20"/>
        </w:rPr>
        <w:tab/>
      </w:r>
    </w:p>
    <w:p w:rsidR="00890359" w:rsidRPr="00890359" w:rsidRDefault="00890359" w:rsidP="00890359">
      <w:pPr>
        <w:jc w:val="both"/>
        <w:rPr>
          <w:i w:val="0"/>
          <w:sz w:val="20"/>
          <w:szCs w:val="20"/>
        </w:rPr>
      </w:pPr>
      <w:r w:rsidRPr="00890359">
        <w:rPr>
          <w:i w:val="0"/>
          <w:sz w:val="20"/>
          <w:szCs w:val="20"/>
        </w:rPr>
        <w:t>Синицкая Юлия</w:t>
      </w:r>
      <w:r w:rsidRPr="00890359">
        <w:rPr>
          <w:i w:val="0"/>
          <w:sz w:val="20"/>
          <w:szCs w:val="20"/>
        </w:rPr>
        <w:tab/>
        <w:t>ГБОУ СОШ №229</w:t>
      </w:r>
      <w:r w:rsidRPr="00890359">
        <w:rPr>
          <w:i w:val="0"/>
          <w:sz w:val="20"/>
          <w:szCs w:val="20"/>
        </w:rPr>
        <w:tab/>
        <w:t>11</w:t>
      </w:r>
      <w:r w:rsidRPr="00890359">
        <w:rPr>
          <w:i w:val="0"/>
          <w:sz w:val="20"/>
          <w:szCs w:val="20"/>
        </w:rPr>
        <w:tab/>
        <w:t>"Компьютерная графика и цифровое искусство"</w:t>
      </w:r>
      <w:r w:rsidRPr="00890359">
        <w:rPr>
          <w:i w:val="0"/>
          <w:sz w:val="20"/>
          <w:szCs w:val="20"/>
        </w:rPr>
        <w:tab/>
      </w:r>
    </w:p>
    <w:p w:rsidR="00890359" w:rsidRPr="00890359" w:rsidRDefault="00890359" w:rsidP="00890359">
      <w:pPr>
        <w:jc w:val="both"/>
        <w:rPr>
          <w:i w:val="0"/>
          <w:sz w:val="20"/>
          <w:szCs w:val="20"/>
        </w:rPr>
      </w:pPr>
      <w:r w:rsidRPr="00890359">
        <w:rPr>
          <w:i w:val="0"/>
          <w:sz w:val="20"/>
          <w:szCs w:val="20"/>
        </w:rPr>
        <w:t>Седельников Даниил</w:t>
      </w:r>
      <w:r w:rsidRPr="00890359">
        <w:rPr>
          <w:i w:val="0"/>
          <w:sz w:val="20"/>
          <w:szCs w:val="20"/>
        </w:rPr>
        <w:tab/>
        <w:t>ГБОУ СОШ №266</w:t>
      </w:r>
      <w:r w:rsidRPr="00890359">
        <w:rPr>
          <w:i w:val="0"/>
          <w:sz w:val="20"/>
          <w:szCs w:val="20"/>
        </w:rPr>
        <w:tab/>
        <w:t>9</w:t>
      </w:r>
      <w:r w:rsidRPr="00890359">
        <w:rPr>
          <w:i w:val="0"/>
          <w:sz w:val="20"/>
          <w:szCs w:val="20"/>
        </w:rPr>
        <w:tab/>
        <w:t xml:space="preserve">Атом. Помощь </w:t>
      </w:r>
      <w:proofErr w:type="spellStart"/>
      <w:r w:rsidRPr="00890359">
        <w:rPr>
          <w:i w:val="0"/>
          <w:sz w:val="20"/>
          <w:szCs w:val="20"/>
        </w:rPr>
        <w:t>flash</w:t>
      </w:r>
      <w:proofErr w:type="spellEnd"/>
      <w:r w:rsidRPr="00890359">
        <w:rPr>
          <w:i w:val="0"/>
          <w:sz w:val="20"/>
          <w:szCs w:val="20"/>
        </w:rPr>
        <w:t xml:space="preserve"> при первых шагах изучения. </w:t>
      </w:r>
      <w:r w:rsidRPr="00890359">
        <w:rPr>
          <w:i w:val="0"/>
          <w:sz w:val="20"/>
          <w:szCs w:val="20"/>
        </w:rPr>
        <w:tab/>
      </w:r>
    </w:p>
    <w:p w:rsidR="00890359" w:rsidRPr="00890359" w:rsidRDefault="00890359" w:rsidP="00890359">
      <w:pPr>
        <w:jc w:val="both"/>
        <w:rPr>
          <w:i w:val="0"/>
          <w:sz w:val="20"/>
          <w:szCs w:val="20"/>
        </w:rPr>
      </w:pPr>
      <w:r w:rsidRPr="00890359">
        <w:rPr>
          <w:i w:val="0"/>
          <w:sz w:val="20"/>
          <w:szCs w:val="20"/>
        </w:rPr>
        <w:t>Коробов Никита</w:t>
      </w:r>
      <w:r w:rsidRPr="00890359">
        <w:rPr>
          <w:i w:val="0"/>
          <w:sz w:val="20"/>
          <w:szCs w:val="20"/>
        </w:rPr>
        <w:tab/>
        <w:t>ГБОУ СОШ №234</w:t>
      </w:r>
      <w:r w:rsidRPr="00890359">
        <w:rPr>
          <w:i w:val="0"/>
          <w:sz w:val="20"/>
          <w:szCs w:val="20"/>
        </w:rPr>
        <w:tab/>
        <w:t>10</w:t>
      </w:r>
      <w:r w:rsidRPr="00890359">
        <w:rPr>
          <w:i w:val="0"/>
          <w:sz w:val="20"/>
          <w:szCs w:val="20"/>
        </w:rPr>
        <w:tab/>
      </w:r>
      <w:proofErr w:type="spellStart"/>
      <w:r w:rsidRPr="00890359">
        <w:rPr>
          <w:i w:val="0"/>
          <w:sz w:val="20"/>
          <w:szCs w:val="20"/>
        </w:rPr>
        <w:t>Artifical</w:t>
      </w:r>
      <w:proofErr w:type="spellEnd"/>
      <w:r w:rsidRPr="00890359">
        <w:rPr>
          <w:i w:val="0"/>
          <w:sz w:val="20"/>
          <w:szCs w:val="20"/>
        </w:rPr>
        <w:t xml:space="preserve"> </w:t>
      </w:r>
      <w:proofErr w:type="spellStart"/>
      <w:r w:rsidRPr="00890359">
        <w:rPr>
          <w:i w:val="0"/>
          <w:sz w:val="20"/>
          <w:szCs w:val="20"/>
        </w:rPr>
        <w:t>molecule</w:t>
      </w:r>
      <w:proofErr w:type="spellEnd"/>
      <w:r w:rsidRPr="00890359">
        <w:rPr>
          <w:i w:val="0"/>
          <w:sz w:val="20"/>
          <w:szCs w:val="20"/>
        </w:rPr>
        <w:tab/>
      </w:r>
    </w:p>
    <w:p w:rsidR="00890359" w:rsidRPr="00890359" w:rsidRDefault="00890359" w:rsidP="00890359">
      <w:pPr>
        <w:jc w:val="both"/>
        <w:rPr>
          <w:i w:val="0"/>
          <w:sz w:val="20"/>
          <w:szCs w:val="20"/>
        </w:rPr>
      </w:pPr>
      <w:r w:rsidRPr="00890359">
        <w:rPr>
          <w:i w:val="0"/>
          <w:sz w:val="20"/>
          <w:szCs w:val="20"/>
        </w:rPr>
        <w:t>Ярмолинский Арсений, Рязанцев Федор</w:t>
      </w:r>
      <w:r w:rsidRPr="00890359">
        <w:rPr>
          <w:i w:val="0"/>
          <w:sz w:val="20"/>
          <w:szCs w:val="20"/>
        </w:rPr>
        <w:tab/>
        <w:t>ГБОУ СОШ №255</w:t>
      </w:r>
      <w:r w:rsidRPr="00890359">
        <w:rPr>
          <w:i w:val="0"/>
          <w:sz w:val="20"/>
          <w:szCs w:val="20"/>
        </w:rPr>
        <w:tab/>
        <w:t>11</w:t>
      </w:r>
      <w:r w:rsidRPr="00890359">
        <w:rPr>
          <w:i w:val="0"/>
          <w:sz w:val="20"/>
          <w:szCs w:val="20"/>
        </w:rPr>
        <w:tab/>
        <w:t>Разработка прототипа мобильного курьера для экстремальных условий</w:t>
      </w:r>
      <w:r w:rsidRPr="00890359">
        <w:rPr>
          <w:i w:val="0"/>
          <w:sz w:val="20"/>
          <w:szCs w:val="20"/>
        </w:rPr>
        <w:tab/>
        <w:t>Ярмолинская Марита Вонбеновна</w:t>
      </w:r>
    </w:p>
    <w:p w:rsidR="00890359" w:rsidRPr="00890359" w:rsidRDefault="00890359" w:rsidP="00890359">
      <w:pPr>
        <w:jc w:val="both"/>
        <w:rPr>
          <w:i w:val="0"/>
          <w:sz w:val="20"/>
          <w:szCs w:val="20"/>
        </w:rPr>
      </w:pPr>
      <w:r w:rsidRPr="00890359">
        <w:rPr>
          <w:i w:val="0"/>
          <w:sz w:val="20"/>
          <w:szCs w:val="20"/>
        </w:rPr>
        <w:t>Подольский Евгений</w:t>
      </w:r>
      <w:r w:rsidRPr="00890359">
        <w:rPr>
          <w:i w:val="0"/>
          <w:sz w:val="20"/>
          <w:szCs w:val="20"/>
        </w:rPr>
        <w:tab/>
        <w:t>ГБОУ СОШ №255</w:t>
      </w:r>
      <w:r w:rsidRPr="00890359">
        <w:rPr>
          <w:i w:val="0"/>
          <w:sz w:val="20"/>
          <w:szCs w:val="20"/>
        </w:rPr>
        <w:tab/>
        <w:t>8</w:t>
      </w:r>
      <w:r w:rsidRPr="00890359">
        <w:rPr>
          <w:i w:val="0"/>
          <w:sz w:val="20"/>
          <w:szCs w:val="20"/>
        </w:rPr>
        <w:tab/>
        <w:t>Технологии разработки мобильных роботов для кубка РТК</w:t>
      </w:r>
      <w:r w:rsidRPr="00890359">
        <w:rPr>
          <w:i w:val="0"/>
          <w:sz w:val="20"/>
          <w:szCs w:val="20"/>
        </w:rPr>
        <w:tab/>
        <w:t>Ярмолинская Марита Вонбеновна</w:t>
      </w:r>
    </w:p>
    <w:p w:rsidR="00890359" w:rsidRPr="00890359" w:rsidRDefault="00890359" w:rsidP="00890359">
      <w:pPr>
        <w:jc w:val="both"/>
        <w:rPr>
          <w:i w:val="0"/>
          <w:sz w:val="20"/>
          <w:szCs w:val="20"/>
        </w:rPr>
      </w:pPr>
      <w:r w:rsidRPr="00890359">
        <w:rPr>
          <w:i w:val="0"/>
          <w:sz w:val="20"/>
          <w:szCs w:val="20"/>
        </w:rPr>
        <w:t>Крылов Кирилл</w:t>
      </w:r>
      <w:r w:rsidRPr="00890359">
        <w:rPr>
          <w:i w:val="0"/>
          <w:sz w:val="20"/>
          <w:szCs w:val="20"/>
        </w:rPr>
        <w:tab/>
        <w:t>ГБОУ СОШ №255</w:t>
      </w:r>
      <w:r w:rsidRPr="00890359">
        <w:rPr>
          <w:i w:val="0"/>
          <w:sz w:val="20"/>
          <w:szCs w:val="20"/>
        </w:rPr>
        <w:tab/>
        <w:t>9</w:t>
      </w:r>
      <w:r w:rsidRPr="00890359">
        <w:rPr>
          <w:i w:val="0"/>
          <w:sz w:val="20"/>
          <w:szCs w:val="20"/>
        </w:rPr>
        <w:tab/>
        <w:t xml:space="preserve">Гибкое моделирование в среде </w:t>
      </w:r>
      <w:proofErr w:type="spellStart"/>
      <w:r w:rsidRPr="00890359">
        <w:rPr>
          <w:i w:val="0"/>
          <w:sz w:val="20"/>
          <w:szCs w:val="20"/>
        </w:rPr>
        <w:t>Creo</w:t>
      </w:r>
      <w:proofErr w:type="spellEnd"/>
      <w:r w:rsidRPr="00890359">
        <w:rPr>
          <w:i w:val="0"/>
          <w:sz w:val="20"/>
          <w:szCs w:val="20"/>
        </w:rPr>
        <w:t xml:space="preserve"> </w:t>
      </w:r>
      <w:proofErr w:type="spellStart"/>
      <w:r w:rsidRPr="00890359">
        <w:rPr>
          <w:i w:val="0"/>
          <w:sz w:val="20"/>
          <w:szCs w:val="20"/>
        </w:rPr>
        <w:t>Parametric</w:t>
      </w:r>
      <w:proofErr w:type="spellEnd"/>
      <w:r w:rsidRPr="00890359">
        <w:rPr>
          <w:i w:val="0"/>
          <w:sz w:val="20"/>
          <w:szCs w:val="20"/>
        </w:rPr>
        <w:t>. Секреты технологии</w:t>
      </w:r>
      <w:r w:rsidRPr="00890359">
        <w:rPr>
          <w:i w:val="0"/>
          <w:sz w:val="20"/>
          <w:szCs w:val="20"/>
        </w:rPr>
        <w:tab/>
        <w:t>Ярмолинская Марита Вонбеновна</w:t>
      </w:r>
    </w:p>
    <w:p w:rsidR="00890359" w:rsidRPr="00890359" w:rsidRDefault="00890359" w:rsidP="00890359">
      <w:pPr>
        <w:jc w:val="both"/>
        <w:rPr>
          <w:i w:val="0"/>
          <w:sz w:val="20"/>
          <w:szCs w:val="20"/>
        </w:rPr>
      </w:pPr>
      <w:r w:rsidRPr="00890359">
        <w:rPr>
          <w:i w:val="0"/>
          <w:sz w:val="20"/>
          <w:szCs w:val="20"/>
        </w:rPr>
        <w:t>Кузнецов Иоанн</w:t>
      </w:r>
      <w:r w:rsidRPr="00890359">
        <w:rPr>
          <w:i w:val="0"/>
          <w:sz w:val="20"/>
          <w:szCs w:val="20"/>
        </w:rPr>
        <w:tab/>
        <w:t>ГБОУ Лицей №281</w:t>
      </w:r>
      <w:r w:rsidRPr="00890359">
        <w:rPr>
          <w:i w:val="0"/>
          <w:sz w:val="20"/>
          <w:szCs w:val="20"/>
        </w:rPr>
        <w:tab/>
        <w:t>11</w:t>
      </w:r>
      <w:r w:rsidRPr="00890359">
        <w:rPr>
          <w:i w:val="0"/>
          <w:sz w:val="20"/>
          <w:szCs w:val="20"/>
        </w:rPr>
        <w:tab/>
      </w:r>
      <w:proofErr w:type="spellStart"/>
      <w:r w:rsidRPr="00890359">
        <w:rPr>
          <w:i w:val="0"/>
          <w:sz w:val="20"/>
          <w:szCs w:val="20"/>
        </w:rPr>
        <w:t>Slon</w:t>
      </w:r>
      <w:proofErr w:type="spellEnd"/>
      <w:r w:rsidRPr="00890359">
        <w:rPr>
          <w:i w:val="0"/>
          <w:sz w:val="20"/>
          <w:szCs w:val="20"/>
        </w:rPr>
        <w:t xml:space="preserve"> </w:t>
      </w:r>
      <w:proofErr w:type="spellStart"/>
      <w:r w:rsidRPr="00890359">
        <w:rPr>
          <w:i w:val="0"/>
          <w:sz w:val="20"/>
          <w:szCs w:val="20"/>
        </w:rPr>
        <w:t>Chess</w:t>
      </w:r>
      <w:proofErr w:type="spellEnd"/>
      <w:r w:rsidRPr="00890359">
        <w:rPr>
          <w:i w:val="0"/>
          <w:sz w:val="20"/>
          <w:szCs w:val="20"/>
        </w:rPr>
        <w:tab/>
        <w:t>Панкова Татьяна Николаевна</w:t>
      </w:r>
    </w:p>
    <w:p w:rsidR="00690FFF" w:rsidRDefault="00890359" w:rsidP="00890359">
      <w:pPr>
        <w:jc w:val="both"/>
        <w:rPr>
          <w:i w:val="0"/>
          <w:sz w:val="20"/>
          <w:szCs w:val="20"/>
        </w:rPr>
      </w:pPr>
      <w:r w:rsidRPr="00890359">
        <w:rPr>
          <w:i w:val="0"/>
          <w:sz w:val="20"/>
          <w:szCs w:val="20"/>
        </w:rPr>
        <w:t xml:space="preserve">Горбунов Алексей, Папков Алексей, </w:t>
      </w:r>
      <w:proofErr w:type="spellStart"/>
      <w:r w:rsidRPr="00890359">
        <w:rPr>
          <w:i w:val="0"/>
          <w:sz w:val="20"/>
          <w:szCs w:val="20"/>
        </w:rPr>
        <w:t>Наимов</w:t>
      </w:r>
      <w:proofErr w:type="spellEnd"/>
      <w:r w:rsidRPr="00890359">
        <w:rPr>
          <w:i w:val="0"/>
          <w:sz w:val="20"/>
          <w:szCs w:val="20"/>
        </w:rPr>
        <w:t xml:space="preserve"> Арсен</w:t>
      </w:r>
      <w:r w:rsidRPr="00890359">
        <w:rPr>
          <w:i w:val="0"/>
          <w:sz w:val="20"/>
          <w:szCs w:val="20"/>
        </w:rPr>
        <w:tab/>
        <w:t>ГБОУ Лицей №281</w:t>
      </w:r>
      <w:r w:rsidRPr="00890359">
        <w:rPr>
          <w:i w:val="0"/>
          <w:sz w:val="20"/>
          <w:szCs w:val="20"/>
        </w:rPr>
        <w:tab/>
        <w:t>11</w:t>
      </w:r>
      <w:r w:rsidRPr="00890359">
        <w:rPr>
          <w:i w:val="0"/>
          <w:sz w:val="20"/>
          <w:szCs w:val="20"/>
        </w:rPr>
        <w:tab/>
        <w:t>Анонимное средство коммуникации «ERECTUS»</w:t>
      </w:r>
      <w:r w:rsidRPr="00890359">
        <w:rPr>
          <w:i w:val="0"/>
          <w:sz w:val="20"/>
          <w:szCs w:val="20"/>
        </w:rPr>
        <w:tab/>
        <w:t>Панкова Татьяна Николаевна</w:t>
      </w:r>
    </w:p>
    <w:p w:rsidR="00871C1A" w:rsidRDefault="00871C1A" w:rsidP="00890359">
      <w:pPr>
        <w:jc w:val="both"/>
      </w:pPr>
    </w:p>
    <w:sectPr w:rsidR="0087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3A3"/>
    <w:multiLevelType w:val="hybridMultilevel"/>
    <w:tmpl w:val="C93A6870"/>
    <w:lvl w:ilvl="0" w:tplc="FB0CA4F8">
      <w:numFmt w:val="bullet"/>
      <w:lvlText w:val="-"/>
      <w:lvlJc w:val="left"/>
      <w:pPr>
        <w:ind w:left="72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1956"/>
    <w:multiLevelType w:val="hybridMultilevel"/>
    <w:tmpl w:val="329278CA"/>
    <w:lvl w:ilvl="0" w:tplc="E82C87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FB"/>
    <w:rsid w:val="000057CB"/>
    <w:rsid w:val="00083C5F"/>
    <w:rsid w:val="001A2E85"/>
    <w:rsid w:val="001D535C"/>
    <w:rsid w:val="00374B74"/>
    <w:rsid w:val="003A0DFB"/>
    <w:rsid w:val="003C39CD"/>
    <w:rsid w:val="005A2F60"/>
    <w:rsid w:val="005B32D3"/>
    <w:rsid w:val="00611EA1"/>
    <w:rsid w:val="00724DD0"/>
    <w:rsid w:val="007D0469"/>
    <w:rsid w:val="007E4C7A"/>
    <w:rsid w:val="00831813"/>
    <w:rsid w:val="00871C1A"/>
    <w:rsid w:val="00882CBA"/>
    <w:rsid w:val="00890359"/>
    <w:rsid w:val="00AB5B68"/>
    <w:rsid w:val="00C5229E"/>
    <w:rsid w:val="00C71E61"/>
    <w:rsid w:val="00CA02A2"/>
    <w:rsid w:val="00CB5883"/>
    <w:rsid w:val="00E468A7"/>
    <w:rsid w:val="00ED13BB"/>
    <w:rsid w:val="00F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D245"/>
  <w15:docId w15:val="{C9D06D97-5152-4399-931E-9AB920D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Ярмолинская</cp:lastModifiedBy>
  <cp:revision>2</cp:revision>
  <dcterms:created xsi:type="dcterms:W3CDTF">2020-07-23T21:34:00Z</dcterms:created>
  <dcterms:modified xsi:type="dcterms:W3CDTF">2020-07-23T21:34:00Z</dcterms:modified>
</cp:coreProperties>
</file>